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CF" w:rsidRPr="008C48E3" w:rsidRDefault="005434CF" w:rsidP="00D55A90">
      <w:pPr>
        <w:pStyle w:val="Default"/>
        <w:rPr>
          <w:sz w:val="21"/>
          <w:szCs w:val="21"/>
        </w:rPr>
      </w:pPr>
    </w:p>
    <w:p w:rsidR="00644F56" w:rsidRPr="008C48E3" w:rsidRDefault="00644F56" w:rsidP="00D55A90">
      <w:pPr>
        <w:pStyle w:val="Default"/>
        <w:rPr>
          <w:sz w:val="21"/>
          <w:szCs w:val="21"/>
        </w:rPr>
      </w:pPr>
    </w:p>
    <w:p w:rsidR="005434CF" w:rsidRPr="005434CF" w:rsidRDefault="00436231" w:rsidP="008C48E3">
      <w:pPr>
        <w:pStyle w:val="Titel"/>
      </w:pPr>
      <w:proofErr w:type="spellStart"/>
      <w:r>
        <w:t>Sharepoint</w:t>
      </w:r>
      <w:proofErr w:type="spellEnd"/>
      <w:r>
        <w:t xml:space="preserve"> </w:t>
      </w:r>
      <w:proofErr w:type="spellStart"/>
      <w:r>
        <w:t>Waldrat</w:t>
      </w:r>
      <w:proofErr w:type="spellEnd"/>
      <w:r>
        <w:t xml:space="preserve"> WR1-5</w:t>
      </w:r>
    </w:p>
    <w:p w:rsidR="005434CF" w:rsidRPr="008C48E3" w:rsidRDefault="005434CF" w:rsidP="00D55A90">
      <w:pPr>
        <w:pStyle w:val="Default"/>
        <w:rPr>
          <w:sz w:val="21"/>
          <w:szCs w:val="21"/>
        </w:rPr>
      </w:pPr>
      <w:bookmarkStart w:id="0" w:name="_GoBack"/>
      <w:bookmarkEnd w:id="0"/>
    </w:p>
    <w:p w:rsidR="00D55A90" w:rsidRPr="00644F56" w:rsidRDefault="005434CF" w:rsidP="008C48E3">
      <w:pPr>
        <w:pStyle w:val="Untertitel"/>
      </w:pPr>
      <w:r w:rsidRPr="00644F56">
        <w:t>Anleitung für</w:t>
      </w:r>
      <w:r w:rsidR="00436231">
        <w:t xml:space="preserve"> die Erstellung eines </w:t>
      </w:r>
      <w:proofErr w:type="spellStart"/>
      <w:r w:rsidR="00436231">
        <w:t>Intranetkontos</w:t>
      </w:r>
      <w:proofErr w:type="spellEnd"/>
      <w:r w:rsidRPr="00644F56">
        <w:t xml:space="preserve"> </w:t>
      </w:r>
      <w:r w:rsidR="00436231">
        <w:t xml:space="preserve">für </w:t>
      </w:r>
      <w:r w:rsidR="00D55A90" w:rsidRPr="00644F56">
        <w:t xml:space="preserve">KOMSG Benutzer </w:t>
      </w:r>
      <w:r w:rsidR="00436231">
        <w:t>(Gemeindepräsidenten)</w:t>
      </w:r>
    </w:p>
    <w:p w:rsidR="00436231" w:rsidRDefault="00436231" w:rsidP="00D55A90">
      <w:pPr>
        <w:spacing w:before="120"/>
      </w:pPr>
      <w:r>
        <w:t xml:space="preserve">Damit ich Sie als KOMSG Benutzer auf der neuen </w:t>
      </w:r>
      <w:proofErr w:type="spellStart"/>
      <w:r>
        <w:t>Sharepoint</w:t>
      </w:r>
      <w:proofErr w:type="spellEnd"/>
      <w:r>
        <w:t xml:space="preserve">-Umgebung </w:t>
      </w:r>
      <w:proofErr w:type="spellStart"/>
      <w:r>
        <w:t>Waldrat</w:t>
      </w:r>
      <w:proofErr w:type="spellEnd"/>
      <w:r>
        <w:t xml:space="preserve"> berechtigen kann, benötigen Sie ein Intranet-Konto. </w:t>
      </w:r>
    </w:p>
    <w:p w:rsidR="00436231" w:rsidRDefault="00436231" w:rsidP="00436231">
      <w:pPr>
        <w:spacing w:before="120"/>
      </w:pPr>
      <w:r>
        <w:t xml:space="preserve">Mit dem Intranet-Konto gelangen Sie zukünftig einerseits auf das Intranet des Kantons, wo interessante Themen abgelegt sind und andererseits wird der Zugang auf </w:t>
      </w:r>
      <w:proofErr w:type="spellStart"/>
      <w:r>
        <w:t>Sharepoint</w:t>
      </w:r>
      <w:proofErr w:type="spellEnd"/>
      <w:r>
        <w:t xml:space="preserve"> des Waldrates frei.</w:t>
      </w:r>
    </w:p>
    <w:p w:rsidR="00436231" w:rsidRDefault="00436231" w:rsidP="00436231">
      <w:pPr>
        <w:spacing w:before="120"/>
      </w:pPr>
      <w:r>
        <w:t>Im Folgenden eine kurze Anleitung für die Registrierung eines Intranet-Kontos:</w:t>
      </w:r>
    </w:p>
    <w:p w:rsidR="00436231" w:rsidRDefault="00436231" w:rsidP="00436231">
      <w:pPr>
        <w:pStyle w:val="Listenabsatz"/>
        <w:numPr>
          <w:ilvl w:val="0"/>
          <w:numId w:val="36"/>
        </w:numPr>
        <w:spacing w:before="120"/>
      </w:pPr>
      <w:r>
        <w:t xml:space="preserve">URL aufrufen: </w:t>
      </w:r>
      <w:hyperlink r:id="rId8" w:history="1">
        <w:r w:rsidRPr="00917E68">
          <w:rPr>
            <w:rStyle w:val="Hyperlink"/>
          </w:rPr>
          <w:t>https://intranet.sg.ch/Seiten/default.aspx</w:t>
        </w:r>
      </w:hyperlink>
    </w:p>
    <w:p w:rsidR="00F3342F" w:rsidRDefault="00F3342F" w:rsidP="00F3342F">
      <w:pPr>
        <w:pStyle w:val="Listenabsatz"/>
        <w:numPr>
          <w:ilvl w:val="0"/>
          <w:numId w:val="36"/>
        </w:numPr>
        <w:spacing w:before="120"/>
      </w:pPr>
      <w:r>
        <w:t>Auf der Startseite auf den Knopf „Neues Intranet-Konto registrieren“</w:t>
      </w:r>
    </w:p>
    <w:p w:rsidR="00F3342F" w:rsidRDefault="00F3342F" w:rsidP="00F3342F">
      <w:pPr>
        <w:pStyle w:val="Listenabsatz"/>
        <w:spacing w:before="120"/>
        <w:ind w:left="720" w:firstLine="0"/>
      </w:pPr>
    </w:p>
    <w:p w:rsidR="00D55A90" w:rsidRDefault="00F3342F" w:rsidP="00D55A90">
      <w:pPr>
        <w:spacing w:before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3480009</wp:posOffset>
                </wp:positionH>
                <wp:positionV relativeFrom="paragraph">
                  <wp:posOffset>1661984</wp:posOffset>
                </wp:positionV>
                <wp:extent cx="1064525" cy="163773"/>
                <wp:effectExtent l="0" t="0" r="21590" b="273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525" cy="163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CCEE1" id="Rechteck 2" o:spid="_x0000_s1026" style="position:absolute;margin-left:274pt;margin-top:130.85pt;width:83.8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" filled="f" strokecolor="red" strokeweight="2pt"/>
            </w:pict>
          </mc:Fallback>
        </mc:AlternateContent>
      </w:r>
      <w:r w:rsidR="00D55A90" w:rsidRPr="00D55A90">
        <w:rPr>
          <w:noProof/>
          <w:lang w:eastAsia="de-CH"/>
        </w:rPr>
        <w:drawing>
          <wp:inline distT="0" distB="0" distL="0" distR="0">
            <wp:extent cx="5377218" cy="2608384"/>
            <wp:effectExtent l="0" t="0" r="0" b="190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111" cy="261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0" w:rsidRDefault="00D55A90" w:rsidP="00D55A90">
      <w:pPr>
        <w:spacing w:before="120"/>
      </w:pPr>
    </w:p>
    <w:p w:rsidR="00D55A90" w:rsidRDefault="00F3342F" w:rsidP="00F3342F">
      <w:pPr>
        <w:pStyle w:val="Listenabsatz"/>
        <w:numPr>
          <w:ilvl w:val="0"/>
          <w:numId w:val="36"/>
        </w:numPr>
      </w:pPr>
      <w:r>
        <w:t>Für die Registrierung werden ein paar Daten benötigt, die Sie bitte ausfüllen.</w:t>
      </w:r>
    </w:p>
    <w:p w:rsidR="00D55A90" w:rsidRDefault="00F3342F" w:rsidP="00D55A90">
      <w:pPr>
        <w:spacing w:before="120"/>
      </w:pPr>
      <w:r>
        <w:rPr>
          <w:noProof/>
          <w:lang w:eastAsia="de-CH"/>
        </w:rPr>
        <w:drawing>
          <wp:inline distT="0" distB="0" distL="0" distR="0" wp14:anchorId="43C862E9" wp14:editId="595286EF">
            <wp:extent cx="4881524" cy="25930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2969" cy="260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F56" w:rsidRDefault="00644F56" w:rsidP="00D55A90">
      <w:pPr>
        <w:spacing w:before="120"/>
      </w:pPr>
    </w:p>
    <w:p w:rsidR="00D55A90" w:rsidRDefault="00F3342F" w:rsidP="00D55A90">
      <w:pPr>
        <w:spacing w:before="120"/>
      </w:pPr>
      <w:r>
        <w:t>Nach dem Absenden erhalten Sie eine Bestätigung und eine E</w:t>
      </w:r>
      <w:r w:rsidR="008C48E3">
        <w:t>-M</w:t>
      </w:r>
      <w:r>
        <w:t>ail.</w:t>
      </w:r>
    </w:p>
    <w:p w:rsidR="00D55A90" w:rsidRDefault="00D55A90" w:rsidP="00D55A90">
      <w:pPr>
        <w:spacing w:before="120"/>
      </w:pPr>
      <w:r w:rsidRPr="00D55A90">
        <w:rPr>
          <w:noProof/>
          <w:lang w:eastAsia="de-CH"/>
        </w:rPr>
        <w:drawing>
          <wp:inline distT="0" distB="0" distL="0" distR="0">
            <wp:extent cx="5882635" cy="496111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925" cy="51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0" w:rsidRDefault="00D55A90" w:rsidP="00D55A90">
      <w:pPr>
        <w:spacing w:before="120"/>
      </w:pPr>
    </w:p>
    <w:p w:rsidR="00F3342F" w:rsidRDefault="00F3342F" w:rsidP="00F3342F">
      <w:pPr>
        <w:pStyle w:val="Listenabsatz"/>
        <w:numPr>
          <w:ilvl w:val="0"/>
          <w:numId w:val="36"/>
        </w:numPr>
        <w:spacing w:before="120"/>
      </w:pPr>
      <w:r>
        <w:t>Die E</w:t>
      </w:r>
      <w:r w:rsidR="008C48E3">
        <w:t>-M</w:t>
      </w:r>
      <w:r>
        <w:t>ail öffnen und mit dem Aktivierungslink die Registrierung abschliessen.</w:t>
      </w:r>
    </w:p>
    <w:p w:rsidR="00D55A90" w:rsidRDefault="00F3342F" w:rsidP="00D55A90">
      <w:pPr>
        <w:spacing w:before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66218" wp14:editId="1B5DEAB1">
                <wp:simplePos x="0" y="0"/>
                <wp:positionH relativeFrom="margin">
                  <wp:align>left</wp:align>
                </wp:positionH>
                <wp:positionV relativeFrom="paragraph">
                  <wp:posOffset>1150724</wp:posOffset>
                </wp:positionV>
                <wp:extent cx="5445457" cy="238835"/>
                <wp:effectExtent l="0" t="0" r="22225" b="279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457" cy="2388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E063E" id="Rechteck 7" o:spid="_x0000_s1026" style="position:absolute;margin-left:0;margin-top:90.6pt;width:428.8pt;height:18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" filled="f" strokecolor="red" strokeweight="2pt">
                <w10:wrap anchorx="margin"/>
              </v:rect>
            </w:pict>
          </mc:Fallback>
        </mc:AlternateContent>
      </w:r>
      <w:r w:rsidR="00D55A90" w:rsidRPr="00D55A90">
        <w:rPr>
          <w:noProof/>
          <w:lang w:eastAsia="de-CH"/>
        </w:rPr>
        <w:drawing>
          <wp:inline distT="0" distB="0" distL="0" distR="0" wp14:anchorId="084CA289" wp14:editId="7F040DC0">
            <wp:extent cx="5914417" cy="1493867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85" cy="149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2F" w:rsidRDefault="00F3342F" w:rsidP="00644F56">
      <w:pPr>
        <w:spacing w:before="240" w:after="120"/>
      </w:pPr>
    </w:p>
    <w:p w:rsidR="00D55A90" w:rsidRDefault="00F3342F" w:rsidP="00644F56">
      <w:pPr>
        <w:spacing w:before="240" w:after="120"/>
      </w:pPr>
      <w:r>
        <w:t>Es erscheint die Meldung, dass die Aktivierung erfolgreich war.</w:t>
      </w:r>
    </w:p>
    <w:p w:rsidR="00D55A90" w:rsidRDefault="00D55A90" w:rsidP="00D55A90">
      <w:pPr>
        <w:spacing w:before="120"/>
      </w:pPr>
      <w:r w:rsidRPr="00D55A90">
        <w:rPr>
          <w:noProof/>
          <w:lang w:eastAsia="de-CH"/>
        </w:rPr>
        <w:drawing>
          <wp:inline distT="0" distB="0" distL="0" distR="0">
            <wp:extent cx="5328285" cy="1274049"/>
            <wp:effectExtent l="0" t="0" r="5715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127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2F" w:rsidRDefault="00F3342F" w:rsidP="00D55A90">
      <w:pPr>
        <w:spacing w:before="120"/>
      </w:pPr>
    </w:p>
    <w:p w:rsidR="00F3342F" w:rsidRDefault="00CE5E73" w:rsidP="00CE5E73">
      <w:pPr>
        <w:pStyle w:val="Listenabsatz"/>
        <w:numPr>
          <w:ilvl w:val="0"/>
          <w:numId w:val="36"/>
        </w:numPr>
        <w:spacing w:before="240"/>
        <w:ind w:left="426"/>
      </w:pPr>
      <w:r>
        <w:t>Ihr</w:t>
      </w:r>
      <w:r w:rsidR="00F3342F">
        <w:t xml:space="preserve"> Username</w:t>
      </w:r>
      <w:r>
        <w:t xml:space="preserve"> für das Intranet</w:t>
      </w:r>
      <w:r w:rsidR="00F3342F">
        <w:t xml:space="preserve"> (</w:t>
      </w:r>
      <w:proofErr w:type="spellStart"/>
      <w:r w:rsidR="008C786F">
        <w:t>z.B.:</w:t>
      </w:r>
      <w:r w:rsidR="00F3342F">
        <w:t>vorname.</w:t>
      </w:r>
      <w:r w:rsidR="008C48E3">
        <w:t>name</w:t>
      </w:r>
      <w:proofErr w:type="spellEnd"/>
      <w:r w:rsidR="008C48E3">
        <w:t>) ist Jörg Hässig, KFA via E-M</w:t>
      </w:r>
      <w:r w:rsidR="00F3342F">
        <w:t xml:space="preserve">ail: </w:t>
      </w:r>
      <w:hyperlink r:id="rId14" w:history="1">
        <w:r w:rsidR="00F3342F" w:rsidRPr="00917E68">
          <w:rPr>
            <w:rStyle w:val="Hyperlink"/>
          </w:rPr>
          <w:t>joerg.haessig@sg.ch</w:t>
        </w:r>
      </w:hyperlink>
      <w:r w:rsidR="00F3342F">
        <w:t xml:space="preserve"> zu melden.</w:t>
      </w:r>
      <w:r w:rsidR="008C786F">
        <w:t xml:space="preserve"> </w:t>
      </w:r>
    </w:p>
    <w:sectPr w:rsidR="00F3342F" w:rsidSect="00644F5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73" w:right="1418" w:bottom="964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6D" w:rsidRDefault="00BE276D" w:rsidP="00F950AA">
      <w:pPr>
        <w:spacing w:line="240" w:lineRule="auto"/>
      </w:pPr>
      <w:r>
        <w:separator/>
      </w:r>
    </w:p>
  </w:endnote>
  <w:endnote w:type="continuationSeparator" w:id="0">
    <w:p w:rsidR="00BE276D" w:rsidRDefault="00BE276D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Default="00BE27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020C64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8C48E3">
                            <w:fldChar w:fldCharType="begin"/>
                          </w:r>
                          <w:r w:rsidR="008C48E3">
                            <w:instrText xml:space="preserve"> NUMPAGES  \* Arabic </w:instrText>
                          </w:r>
                          <w:r w:rsidR="008C48E3">
                            <w:fldChar w:fldCharType="separate"/>
                          </w:r>
                          <w:r w:rsidR="008C48E3">
                            <w:rPr>
                              <w:noProof/>
                            </w:rPr>
                            <w:instrText>2</w:instrText>
                          </w:r>
                          <w:r w:rsidR="008C48E3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753F7F">
                            <w:fldChar w:fldCharType="begin"/>
                          </w:r>
                          <w:r w:rsidR="00753F7F">
                            <w:instrText xml:space="preserve"> PAGE  \* Arabic \* MERGEFORMAT </w:instrText>
                          </w:r>
                          <w:r w:rsidR="00753F7F">
                            <w:fldChar w:fldCharType="separate"/>
                          </w:r>
                          <w:r w:rsidR="008C48E3">
                            <w:rPr>
                              <w:noProof/>
                            </w:rPr>
                            <w:instrText>2</w:instrText>
                          </w:r>
                          <w:r w:rsidR="00753F7F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8C48E3">
                            <w:fldChar w:fldCharType="begin"/>
                          </w:r>
                          <w:r w:rsidR="008C48E3">
                            <w:instrText xml:space="preserve"> NUMPAGES  \* Arabic \* MERGEFORMAT </w:instrText>
                          </w:r>
                          <w:r w:rsidR="008C48E3">
                            <w:fldChar w:fldCharType="separate"/>
                          </w:r>
                          <w:r w:rsidR="008C48E3">
                            <w:rPr>
                              <w:noProof/>
                            </w:rPr>
                            <w:instrText>2</w:instrText>
                          </w:r>
                          <w:r w:rsidR="008C48E3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8C48E3">
                            <w:rPr>
                              <w:noProof/>
                            </w:rPr>
                            <w:t>2</w:t>
                          </w:r>
                          <w:r w:rsidR="008C48E3" w:rsidRPr="008E2142">
                            <w:rPr>
                              <w:noProof/>
                            </w:rPr>
                            <w:t>/</w:t>
                          </w:r>
                          <w:r w:rsidR="008C48E3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020C64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8C48E3">
                      <w:fldChar w:fldCharType="begin"/>
                    </w:r>
                    <w:r w:rsidR="008C48E3">
                      <w:instrText xml:space="preserve"> NUMPAGES  \* Arabic </w:instrText>
                    </w:r>
                    <w:r w:rsidR="008C48E3">
                      <w:fldChar w:fldCharType="separate"/>
                    </w:r>
                    <w:r w:rsidR="008C48E3">
                      <w:rPr>
                        <w:noProof/>
                      </w:rPr>
                      <w:instrText>2</w:instrText>
                    </w:r>
                    <w:r w:rsidR="008C48E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753F7F">
                      <w:fldChar w:fldCharType="begin"/>
                    </w:r>
                    <w:r w:rsidR="00753F7F">
                      <w:instrText xml:space="preserve"> PAGE  \* Arabic \* MERGEFORMAT </w:instrText>
                    </w:r>
                    <w:r w:rsidR="00753F7F">
                      <w:fldChar w:fldCharType="separate"/>
                    </w:r>
                    <w:r w:rsidR="008C48E3">
                      <w:rPr>
                        <w:noProof/>
                      </w:rPr>
                      <w:instrText>2</w:instrText>
                    </w:r>
                    <w:r w:rsidR="00753F7F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8C48E3">
                      <w:fldChar w:fldCharType="begin"/>
                    </w:r>
                    <w:r w:rsidR="008C48E3">
                      <w:instrText xml:space="preserve"> NUMPAGES  \* Arabic \* MERGEFORMAT </w:instrText>
                    </w:r>
                    <w:r w:rsidR="008C48E3">
                      <w:fldChar w:fldCharType="separate"/>
                    </w:r>
                    <w:r w:rsidR="008C48E3">
                      <w:rPr>
                        <w:noProof/>
                      </w:rPr>
                      <w:instrText>2</w:instrText>
                    </w:r>
                    <w:r w:rsidR="008C48E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8C48E3">
                      <w:rPr>
                        <w:noProof/>
                      </w:rPr>
                      <w:t>2</w:t>
                    </w:r>
                    <w:r w:rsidR="008C48E3" w:rsidRPr="008E2142">
                      <w:rPr>
                        <w:noProof/>
                      </w:rPr>
                      <w:t>/</w:t>
                    </w:r>
                    <w:r w:rsidR="008C48E3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C48E3">
      <w:fldChar w:fldCharType="begin"/>
    </w:r>
    <w:r w:rsidR="008C48E3">
      <w:instrText xml:space="preserve"> FILENAME   \* MERGEFORMAT </w:instrText>
    </w:r>
    <w:r w:rsidR="008C48E3">
      <w:fldChar w:fldCharType="separate"/>
    </w:r>
    <w:r w:rsidR="00B70352">
      <w:rPr>
        <w:noProof/>
      </w:rPr>
      <w:t>Anleitung Login Intranet</w:t>
    </w:r>
    <w:r w:rsidR="008C48E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Default="00BE27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020C64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8C48E3">
                            <w:fldChar w:fldCharType="begin"/>
                          </w:r>
                          <w:r w:rsidR="008C48E3">
                            <w:instrText xml:space="preserve"> NUMPAGES  \* Arabic </w:instrText>
                          </w:r>
                          <w:r w:rsidR="008C48E3">
                            <w:fldChar w:fldCharType="separate"/>
                          </w:r>
                          <w:r w:rsidR="008C48E3">
                            <w:rPr>
                              <w:noProof/>
                            </w:rPr>
                            <w:instrText>2</w:instrText>
                          </w:r>
                          <w:r w:rsidR="008C48E3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753F7F">
                            <w:fldChar w:fldCharType="begin"/>
                          </w:r>
                          <w:r w:rsidR="00753F7F">
                            <w:instrText xml:space="preserve"> PAGE  \* Arabic \* MERGEFORMAT </w:instrText>
                          </w:r>
                          <w:r w:rsidR="00753F7F">
                            <w:fldChar w:fldCharType="separate"/>
                          </w:r>
                          <w:r w:rsidR="008C48E3">
                            <w:rPr>
                              <w:noProof/>
                            </w:rPr>
                            <w:instrText>1</w:instrText>
                          </w:r>
                          <w:r w:rsidR="00753F7F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8C48E3">
                            <w:fldChar w:fldCharType="begin"/>
                          </w:r>
                          <w:r w:rsidR="008C48E3">
                            <w:instrText xml:space="preserve"> NUMPAGES  \* Arabic \* MERGEFORMAT </w:instrText>
                          </w:r>
                          <w:r w:rsidR="008C48E3">
                            <w:fldChar w:fldCharType="separate"/>
                          </w:r>
                          <w:r w:rsidR="008C48E3">
                            <w:rPr>
                              <w:noProof/>
                            </w:rPr>
                            <w:instrText>2</w:instrText>
                          </w:r>
                          <w:r w:rsidR="008C48E3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8C48E3">
                            <w:fldChar w:fldCharType="separate"/>
                          </w:r>
                          <w:r w:rsidR="008C48E3">
                            <w:rPr>
                              <w:noProof/>
                            </w:rPr>
                            <w:t>1</w:t>
                          </w:r>
                          <w:r w:rsidR="008C48E3" w:rsidRPr="008E2142">
                            <w:rPr>
                              <w:noProof/>
                            </w:rPr>
                            <w:t>/</w:t>
                          </w:r>
                          <w:r w:rsidR="008C48E3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020C64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8C48E3">
                      <w:fldChar w:fldCharType="begin"/>
                    </w:r>
                    <w:r w:rsidR="008C48E3">
                      <w:instrText xml:space="preserve"> NUMPAGES  \* Arabic </w:instrText>
                    </w:r>
                    <w:r w:rsidR="008C48E3">
                      <w:fldChar w:fldCharType="separate"/>
                    </w:r>
                    <w:r w:rsidR="008C48E3">
                      <w:rPr>
                        <w:noProof/>
                      </w:rPr>
                      <w:instrText>2</w:instrText>
                    </w:r>
                    <w:r w:rsidR="008C48E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753F7F">
                      <w:fldChar w:fldCharType="begin"/>
                    </w:r>
                    <w:r w:rsidR="00753F7F">
                      <w:instrText xml:space="preserve"> PAGE  \* Arabic \* MERGEFORMAT </w:instrText>
                    </w:r>
                    <w:r w:rsidR="00753F7F">
                      <w:fldChar w:fldCharType="separate"/>
                    </w:r>
                    <w:r w:rsidR="008C48E3">
                      <w:rPr>
                        <w:noProof/>
                      </w:rPr>
                      <w:instrText>1</w:instrText>
                    </w:r>
                    <w:r w:rsidR="00753F7F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8C48E3">
                      <w:fldChar w:fldCharType="begin"/>
                    </w:r>
                    <w:r w:rsidR="008C48E3">
                      <w:instrText xml:space="preserve"> NUMPAGES  \* Arabic \* MERGEFORMAT </w:instrText>
                    </w:r>
                    <w:r w:rsidR="008C48E3">
                      <w:fldChar w:fldCharType="separate"/>
                    </w:r>
                    <w:r w:rsidR="008C48E3">
                      <w:rPr>
                        <w:noProof/>
                      </w:rPr>
                      <w:instrText>2</w:instrText>
                    </w:r>
                    <w:r w:rsidR="008C48E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8C48E3">
                      <w:fldChar w:fldCharType="separate"/>
                    </w:r>
                    <w:r w:rsidR="008C48E3">
                      <w:rPr>
                        <w:noProof/>
                      </w:rPr>
                      <w:t>1</w:t>
                    </w:r>
                    <w:r w:rsidR="008C48E3" w:rsidRPr="008E2142">
                      <w:rPr>
                        <w:noProof/>
                      </w:rPr>
                      <w:t>/</w:t>
                    </w:r>
                    <w:r w:rsidR="008C48E3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C48E3">
      <w:fldChar w:fldCharType="begin"/>
    </w:r>
    <w:r w:rsidR="008C48E3">
      <w:instrText xml:space="preserve"> FILENAME   \* MERGEFORMAT </w:instrText>
    </w:r>
    <w:r w:rsidR="008C48E3">
      <w:fldChar w:fldCharType="separate"/>
    </w:r>
    <w:r w:rsidR="00B70352">
      <w:rPr>
        <w:noProof/>
      </w:rPr>
      <w:t>Anleitung Login Intranet</w:t>
    </w:r>
    <w:r w:rsidR="008C48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6D" w:rsidRDefault="00BE276D" w:rsidP="00F950AA">
      <w:pPr>
        <w:spacing w:line="240" w:lineRule="auto"/>
      </w:pPr>
      <w:r>
        <w:separator/>
      </w:r>
    </w:p>
  </w:footnote>
  <w:footnote w:type="continuationSeparator" w:id="0">
    <w:p w:rsidR="00BE276D" w:rsidRDefault="00BE276D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CF" w:rsidRDefault="005434CF">
    <w:pPr>
      <w:pStyle w:val="Kopfzeile"/>
    </w:pPr>
  </w:p>
  <w:p w:rsidR="00002231" w:rsidRDefault="00BE276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7054850</wp:posOffset>
              </wp:positionH>
              <wp:positionV relativeFrom="page">
                <wp:posOffset>269875</wp:posOffset>
              </wp:positionV>
              <wp:extent cx="45085" cy="55245"/>
              <wp:effectExtent l="0" t="0" r="0" b="1905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 flipH="1" flipV="1">
                        <a:off x="0" y="0"/>
                        <a:ext cx="45085" cy="55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002231" w:rsidP="005736F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5.5pt;margin-top:21.25pt;width:3.55pt;height:4.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" filled="f" stroked="f">
              <o:lock v:ext="edit" aspectratio="t"/>
              <v:textbox inset="1mm,1mm,1mm,1mm">
                <w:txbxContent>
                  <w:p w:rsidR="00002231" w:rsidRDefault="00002231" w:rsidP="005736FE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AA" w:rsidRDefault="00BE276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 xml:space="preserve">Kanton </w:t>
    </w:r>
    <w:proofErr w:type="spellStart"/>
    <w:r w:rsidR="00183966">
      <w:t>St.Gallen</w:t>
    </w:r>
    <w:proofErr w:type="spellEnd"/>
  </w:p>
  <w:p w:rsidR="00F950AA" w:rsidRDefault="00BE276D">
    <w:pPr>
      <w:pStyle w:val="Kopfzeile"/>
    </w:pPr>
    <w:bookmarkStart w:id="1" w:name="Tab1Name"/>
    <w:r>
      <w:t>Volkswirtschaftsdepartement</w:t>
    </w:r>
    <w:bookmarkEnd w:id="1"/>
  </w:p>
  <w:p w:rsidR="00F950AA" w:rsidRDefault="00F950AA">
    <w:pPr>
      <w:pStyle w:val="Kopfzeile"/>
    </w:pPr>
  </w:p>
  <w:p w:rsidR="00F950AA" w:rsidRPr="00F33D45" w:rsidRDefault="00B70352">
    <w:pPr>
      <w:pStyle w:val="Kopfzeile"/>
      <w:rPr>
        <w:b/>
      </w:rPr>
    </w:pPr>
    <w:r>
      <w:rPr>
        <w:b/>
      </w:rPr>
      <w:t>Kantonsforstamt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B11FBD"/>
    <w:multiLevelType w:val="hybridMultilevel"/>
    <w:tmpl w:val="27E4B9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4363C7"/>
    <w:multiLevelType w:val="hybridMultilevel"/>
    <w:tmpl w:val="08D8A7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8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68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D"/>
    <w:rsid w:val="000021F8"/>
    <w:rsid w:val="00002231"/>
    <w:rsid w:val="00020C64"/>
    <w:rsid w:val="00020F17"/>
    <w:rsid w:val="00043B4C"/>
    <w:rsid w:val="00052408"/>
    <w:rsid w:val="00094AB5"/>
    <w:rsid w:val="000A202E"/>
    <w:rsid w:val="000D0484"/>
    <w:rsid w:val="000D7DF3"/>
    <w:rsid w:val="000E0F92"/>
    <w:rsid w:val="000E7EAA"/>
    <w:rsid w:val="001022B8"/>
    <w:rsid w:val="001153DF"/>
    <w:rsid w:val="00121F8D"/>
    <w:rsid w:val="00123C25"/>
    <w:rsid w:val="001275FC"/>
    <w:rsid w:val="00132CB4"/>
    <w:rsid w:val="00150E09"/>
    <w:rsid w:val="001577CA"/>
    <w:rsid w:val="00163CA6"/>
    <w:rsid w:val="00167994"/>
    <w:rsid w:val="001706DB"/>
    <w:rsid w:val="001719BA"/>
    <w:rsid w:val="001750DA"/>
    <w:rsid w:val="00183966"/>
    <w:rsid w:val="00186230"/>
    <w:rsid w:val="001950C2"/>
    <w:rsid w:val="001A0E8E"/>
    <w:rsid w:val="001A1083"/>
    <w:rsid w:val="001B7931"/>
    <w:rsid w:val="001C55D7"/>
    <w:rsid w:val="001D0464"/>
    <w:rsid w:val="001F27B1"/>
    <w:rsid w:val="001F29D8"/>
    <w:rsid w:val="001F71B6"/>
    <w:rsid w:val="00217AD7"/>
    <w:rsid w:val="002209E6"/>
    <w:rsid w:val="00224406"/>
    <w:rsid w:val="00225FA4"/>
    <w:rsid w:val="00242095"/>
    <w:rsid w:val="00260856"/>
    <w:rsid w:val="00264D4E"/>
    <w:rsid w:val="00266934"/>
    <w:rsid w:val="002725AA"/>
    <w:rsid w:val="00274442"/>
    <w:rsid w:val="00281B3C"/>
    <w:rsid w:val="002B0C42"/>
    <w:rsid w:val="002C781C"/>
    <w:rsid w:val="002E1138"/>
    <w:rsid w:val="002F34B3"/>
    <w:rsid w:val="002F4EA8"/>
    <w:rsid w:val="0030001D"/>
    <w:rsid w:val="00305245"/>
    <w:rsid w:val="00322543"/>
    <w:rsid w:val="00335654"/>
    <w:rsid w:val="00380192"/>
    <w:rsid w:val="0038106E"/>
    <w:rsid w:val="003813B6"/>
    <w:rsid w:val="00387F76"/>
    <w:rsid w:val="003A7A0D"/>
    <w:rsid w:val="003B3C9C"/>
    <w:rsid w:val="003B5F26"/>
    <w:rsid w:val="003D25A1"/>
    <w:rsid w:val="003E39A9"/>
    <w:rsid w:val="003F259B"/>
    <w:rsid w:val="00420909"/>
    <w:rsid w:val="00422862"/>
    <w:rsid w:val="00434C01"/>
    <w:rsid w:val="00436231"/>
    <w:rsid w:val="0045415B"/>
    <w:rsid w:val="00457615"/>
    <w:rsid w:val="00457FFE"/>
    <w:rsid w:val="00473144"/>
    <w:rsid w:val="00475B10"/>
    <w:rsid w:val="0048751B"/>
    <w:rsid w:val="004911AC"/>
    <w:rsid w:val="004B4794"/>
    <w:rsid w:val="004B56C5"/>
    <w:rsid w:val="004E1E56"/>
    <w:rsid w:val="004F5BF2"/>
    <w:rsid w:val="004F6743"/>
    <w:rsid w:val="00527AF4"/>
    <w:rsid w:val="00535D71"/>
    <w:rsid w:val="005434CF"/>
    <w:rsid w:val="005645A5"/>
    <w:rsid w:val="005736FE"/>
    <w:rsid w:val="00575AFD"/>
    <w:rsid w:val="005A5476"/>
    <w:rsid w:val="005B50CF"/>
    <w:rsid w:val="005D0669"/>
    <w:rsid w:val="005D15A7"/>
    <w:rsid w:val="005D7DC1"/>
    <w:rsid w:val="005E2C8B"/>
    <w:rsid w:val="0062265E"/>
    <w:rsid w:val="00640855"/>
    <w:rsid w:val="00644F56"/>
    <w:rsid w:val="00645D4E"/>
    <w:rsid w:val="00652866"/>
    <w:rsid w:val="00655DAE"/>
    <w:rsid w:val="00664DC0"/>
    <w:rsid w:val="0066729B"/>
    <w:rsid w:val="006713B7"/>
    <w:rsid w:val="006818BC"/>
    <w:rsid w:val="00682BDF"/>
    <w:rsid w:val="006B3AAA"/>
    <w:rsid w:val="006B438C"/>
    <w:rsid w:val="006B6E33"/>
    <w:rsid w:val="006C6795"/>
    <w:rsid w:val="006E7AC6"/>
    <w:rsid w:val="006F5AD7"/>
    <w:rsid w:val="0070407C"/>
    <w:rsid w:val="007055B1"/>
    <w:rsid w:val="00716B9A"/>
    <w:rsid w:val="007221FF"/>
    <w:rsid w:val="00723576"/>
    <w:rsid w:val="00727D07"/>
    <w:rsid w:val="00753F7F"/>
    <w:rsid w:val="007617CF"/>
    <w:rsid w:val="007808A3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815FF7"/>
    <w:rsid w:val="00824CCA"/>
    <w:rsid w:val="00831246"/>
    <w:rsid w:val="00831C97"/>
    <w:rsid w:val="00850E22"/>
    <w:rsid w:val="00853666"/>
    <w:rsid w:val="0085379D"/>
    <w:rsid w:val="0086630E"/>
    <w:rsid w:val="008715DA"/>
    <w:rsid w:val="00875CB2"/>
    <w:rsid w:val="0089024B"/>
    <w:rsid w:val="0089343D"/>
    <w:rsid w:val="00896FF1"/>
    <w:rsid w:val="008A3ED4"/>
    <w:rsid w:val="008B6F8A"/>
    <w:rsid w:val="008C0EC0"/>
    <w:rsid w:val="008C48E3"/>
    <w:rsid w:val="008C786F"/>
    <w:rsid w:val="008D0C91"/>
    <w:rsid w:val="008D1AAE"/>
    <w:rsid w:val="008E2142"/>
    <w:rsid w:val="00914074"/>
    <w:rsid w:val="0093453E"/>
    <w:rsid w:val="0094470A"/>
    <w:rsid w:val="009470A7"/>
    <w:rsid w:val="009538EA"/>
    <w:rsid w:val="009725F3"/>
    <w:rsid w:val="00987194"/>
    <w:rsid w:val="009B2BB0"/>
    <w:rsid w:val="009D0BE3"/>
    <w:rsid w:val="009D31F8"/>
    <w:rsid w:val="009E557B"/>
    <w:rsid w:val="009F176C"/>
    <w:rsid w:val="009F6714"/>
    <w:rsid w:val="009F721F"/>
    <w:rsid w:val="00A02147"/>
    <w:rsid w:val="00A17033"/>
    <w:rsid w:val="00A2347C"/>
    <w:rsid w:val="00A24AC0"/>
    <w:rsid w:val="00A35D3A"/>
    <w:rsid w:val="00A449E3"/>
    <w:rsid w:val="00A501BC"/>
    <w:rsid w:val="00A506C7"/>
    <w:rsid w:val="00A81E17"/>
    <w:rsid w:val="00AA32B5"/>
    <w:rsid w:val="00AB38D6"/>
    <w:rsid w:val="00AC6DA4"/>
    <w:rsid w:val="00AC6F07"/>
    <w:rsid w:val="00AD4320"/>
    <w:rsid w:val="00B0693E"/>
    <w:rsid w:val="00B1302B"/>
    <w:rsid w:val="00B2067D"/>
    <w:rsid w:val="00B665AC"/>
    <w:rsid w:val="00B675A5"/>
    <w:rsid w:val="00B70352"/>
    <w:rsid w:val="00B72875"/>
    <w:rsid w:val="00B82A3B"/>
    <w:rsid w:val="00BC0430"/>
    <w:rsid w:val="00BD1F5D"/>
    <w:rsid w:val="00BD6A49"/>
    <w:rsid w:val="00BE276D"/>
    <w:rsid w:val="00BE7264"/>
    <w:rsid w:val="00BF51AD"/>
    <w:rsid w:val="00C23FB5"/>
    <w:rsid w:val="00C2664D"/>
    <w:rsid w:val="00C726C1"/>
    <w:rsid w:val="00C975F7"/>
    <w:rsid w:val="00CA3BCA"/>
    <w:rsid w:val="00CA6880"/>
    <w:rsid w:val="00CD41EE"/>
    <w:rsid w:val="00CE30D4"/>
    <w:rsid w:val="00CE5E73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55A90"/>
    <w:rsid w:val="00D81485"/>
    <w:rsid w:val="00D907EE"/>
    <w:rsid w:val="00D90D3A"/>
    <w:rsid w:val="00D93CDF"/>
    <w:rsid w:val="00D979EE"/>
    <w:rsid w:val="00DC2141"/>
    <w:rsid w:val="00DD57AB"/>
    <w:rsid w:val="00DF3879"/>
    <w:rsid w:val="00E03572"/>
    <w:rsid w:val="00E172CE"/>
    <w:rsid w:val="00E220EE"/>
    <w:rsid w:val="00E354F3"/>
    <w:rsid w:val="00E35D41"/>
    <w:rsid w:val="00E43BC4"/>
    <w:rsid w:val="00E72A1B"/>
    <w:rsid w:val="00E745FB"/>
    <w:rsid w:val="00E829EA"/>
    <w:rsid w:val="00E83291"/>
    <w:rsid w:val="00E963F9"/>
    <w:rsid w:val="00EB3B4D"/>
    <w:rsid w:val="00ED1080"/>
    <w:rsid w:val="00ED6E18"/>
    <w:rsid w:val="00EE4021"/>
    <w:rsid w:val="00F0414F"/>
    <w:rsid w:val="00F211D5"/>
    <w:rsid w:val="00F226F1"/>
    <w:rsid w:val="00F3342F"/>
    <w:rsid w:val="00F33D45"/>
    <w:rsid w:val="00F60665"/>
    <w:rsid w:val="00F6781D"/>
    <w:rsid w:val="00F950AA"/>
    <w:rsid w:val="00FA3A9F"/>
    <w:rsid w:val="00FB3752"/>
    <w:rsid w:val="00FB6B27"/>
    <w:rsid w:val="00FB777F"/>
    <w:rsid w:val="00FC68D9"/>
    <w:rsid w:val="00FD436A"/>
    <w:rsid w:val="00FE2BCD"/>
    <w:rsid w:val="00FE7C62"/>
    <w:rsid w:val="00FE7E02"/>
    <w:rsid w:val="00FF42C9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01108386-9CA4-4F26-87EE-B2396B85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0352"/>
    <w:pPr>
      <w:tabs>
        <w:tab w:val="left" w:pos="425"/>
        <w:tab w:val="left" w:pos="851"/>
        <w:tab w:val="left" w:pos="1276"/>
        <w:tab w:val="left" w:pos="5245"/>
        <w:tab w:val="right" w:pos="9639"/>
      </w:tabs>
    </w:pPr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clear" w:pos="425"/>
        <w:tab w:val="clear" w:pos="851"/>
        <w:tab w:val="clear" w:pos="1276"/>
        <w:tab w:val="clear" w:pos="5245"/>
        <w:tab w:val="clear" w:pos="9639"/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clear" w:pos="425"/>
        <w:tab w:val="clear" w:pos="1276"/>
        <w:tab w:val="clear" w:pos="5245"/>
        <w:tab w:val="clear" w:pos="9639"/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clear" w:pos="425"/>
        <w:tab w:val="clear" w:pos="1276"/>
        <w:tab w:val="clear" w:pos="5245"/>
        <w:tab w:val="clear" w:pos="9639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exact"/>
      <w:outlineLvl w:val="3"/>
    </w:pPr>
    <w:rPr>
      <w:rFonts w:eastAsiaTheme="majorEastAsia" w:cstheme="majorBidi"/>
      <w:bCs/>
      <w:iCs/>
      <w:sz w:val="24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  <w:outlineLvl w:val="4"/>
    </w:pPr>
    <w:rPr>
      <w:rFonts w:eastAsiaTheme="majorEastAsia" w:cstheme="majorBidi"/>
      <w:b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  <w:outlineLvl w:val="5"/>
    </w:pPr>
    <w:rPr>
      <w:rFonts w:eastAsiaTheme="majorEastAsia" w:cstheme="majorBidi"/>
      <w:i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before="200"/>
      <w:outlineLvl w:val="6"/>
    </w:pPr>
    <w:rPr>
      <w:rFonts w:eastAsiaTheme="majorEastAsia" w:cstheme="majorBidi"/>
      <w:iCs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before="200"/>
      <w:outlineLvl w:val="7"/>
    </w:pPr>
    <w:rPr>
      <w:rFonts w:eastAsiaTheme="majorEastAsia" w:cstheme="majorBidi"/>
      <w:szCs w:val="20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before="200"/>
      <w:outlineLvl w:val="8"/>
    </w:pPr>
    <w:rPr>
      <w:rFonts w:eastAsiaTheme="majorEastAsia" w:cstheme="majorBidi"/>
      <w:i/>
      <w:iCs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before="100" w:after="200" w:line="200" w:lineRule="atLeast"/>
    </w:pPr>
    <w:rPr>
      <w:rFonts w:eastAsiaTheme="minorEastAsia"/>
      <w:b/>
      <w:bCs/>
      <w:sz w:val="17"/>
      <w:szCs w:val="18"/>
      <w:lang w:eastAsia="de-CH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tabs>
        <w:tab w:val="clear" w:pos="425"/>
        <w:tab w:val="clear" w:pos="851"/>
        <w:tab w:val="clear" w:pos="1276"/>
        <w:tab w:val="clear" w:pos="5245"/>
        <w:tab w:val="clear" w:pos="9639"/>
      </w:tabs>
      <w:ind w:left="1152" w:right="1152"/>
    </w:pPr>
    <w:rPr>
      <w:rFonts w:eastAsiaTheme="minorEastAsia"/>
      <w:i/>
      <w:iCs/>
      <w:lang w:eastAsia="de-CH"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rFonts w:eastAsiaTheme="minorEastAsia"/>
      <w:szCs w:val="20"/>
      <w:lang w:eastAsia="de-CH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rFonts w:eastAsiaTheme="minorEastAsia"/>
      <w:sz w:val="10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  <w:ind w:left="210" w:hanging="210"/>
    </w:pPr>
    <w:rPr>
      <w:rFonts w:eastAsiaTheme="minorEastAsia"/>
      <w:lang w:eastAsia="de-CH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pPr>
      <w:tabs>
        <w:tab w:val="clear" w:pos="425"/>
        <w:tab w:val="clear" w:pos="851"/>
        <w:tab w:val="clear" w:pos="1276"/>
        <w:tab w:val="clear" w:pos="5245"/>
        <w:tab w:val="clear" w:pos="9639"/>
      </w:tabs>
    </w:pPr>
    <w:rPr>
      <w:rFonts w:eastAsiaTheme="majorEastAsia" w:cstheme="majorBidi"/>
      <w:b/>
      <w:bCs/>
      <w:sz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tabs>
        <w:tab w:val="clear" w:pos="425"/>
        <w:tab w:val="clear" w:pos="851"/>
        <w:tab w:val="clear" w:pos="1276"/>
        <w:tab w:val="clear" w:pos="5245"/>
        <w:tab w:val="clear" w:pos="9639"/>
      </w:tabs>
      <w:spacing w:before="200" w:after="280"/>
      <w:ind w:left="936" w:right="936"/>
    </w:pPr>
    <w:rPr>
      <w:rFonts w:eastAsiaTheme="minorEastAsia"/>
      <w:b/>
      <w:bCs/>
      <w:i/>
      <w:iCs/>
      <w:lang w:eastAsia="de-CH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  <w:ind w:left="1134" w:hanging="1134"/>
    </w:pPr>
    <w:rPr>
      <w:rFonts w:eastAsiaTheme="majorEastAsia" w:cstheme="majorBidi"/>
      <w:sz w:val="24"/>
      <w:szCs w:val="24"/>
      <w:lang w:eastAsia="de-CH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before="120"/>
    </w:pPr>
    <w:rPr>
      <w:rFonts w:eastAsiaTheme="majorEastAsia" w:cstheme="majorBidi"/>
      <w:b/>
      <w:bCs/>
      <w:sz w:val="28"/>
      <w:szCs w:val="24"/>
      <w:lang w:eastAsia="de-CH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20"/>
    </w:pPr>
    <w:rPr>
      <w:rFonts w:eastAsiaTheme="minorEastAsia"/>
      <w:lang w:eastAsia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20" w:line="480" w:lineRule="auto"/>
    </w:pPr>
    <w:rPr>
      <w:rFonts w:eastAsiaTheme="minorEastAsia"/>
      <w:lang w:eastAsia="de-CH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20"/>
    </w:pPr>
    <w:rPr>
      <w:rFonts w:eastAsiaTheme="minorEastAsia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20" w:line="480" w:lineRule="auto"/>
      <w:ind w:left="283"/>
    </w:pPr>
    <w:rPr>
      <w:rFonts w:eastAsiaTheme="minorEastAsia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20"/>
      <w:ind w:left="283"/>
    </w:pPr>
    <w:rPr>
      <w:rFonts w:eastAsiaTheme="minorEastAsia"/>
      <w:sz w:val="16"/>
      <w:szCs w:val="16"/>
      <w:lang w:eastAsia="de-CH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rFonts w:eastAsiaTheme="majorEastAsia" w:cstheme="majorBidi"/>
      <w:szCs w:val="20"/>
      <w:lang w:eastAsia="de-CH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  <w:ind w:left="1"/>
    </w:pPr>
    <w:rPr>
      <w:rFonts w:eastAsiaTheme="majorEastAsia" w:cstheme="majorBidi"/>
      <w:szCs w:val="24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exact"/>
    </w:pPr>
    <w:rPr>
      <w:rFonts w:eastAsiaTheme="majorEastAsia" w:cstheme="majorBidi"/>
      <w:b/>
      <w:iCs/>
      <w:spacing w:val="15"/>
      <w:sz w:val="24"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clear" w:pos="425"/>
        <w:tab w:val="clear" w:pos="851"/>
        <w:tab w:val="clear" w:pos="1276"/>
        <w:tab w:val="clear" w:pos="5245"/>
        <w:tab w:val="clear" w:pos="9639"/>
        <w:tab w:val="right" w:pos="8381"/>
      </w:tabs>
      <w:spacing w:before="340" w:line="340" w:lineRule="exact"/>
      <w:ind w:left="680" w:hanging="680"/>
    </w:pPr>
    <w:rPr>
      <w:rFonts w:eastAsiaTheme="minorEastAsia"/>
      <w:b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rFonts w:ascii="Tahoma" w:eastAsiaTheme="minorEastAsi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clear" w:pos="425"/>
        <w:tab w:val="clear" w:pos="851"/>
        <w:tab w:val="clear" w:pos="1276"/>
        <w:tab w:val="clear" w:pos="5245"/>
        <w:tab w:val="clear" w:pos="9639"/>
        <w:tab w:val="right" w:pos="8381"/>
      </w:tabs>
      <w:spacing w:line="340" w:lineRule="exact"/>
      <w:ind w:left="680" w:hanging="680"/>
    </w:pPr>
    <w:rPr>
      <w:rFonts w:eastAsiaTheme="minorEastAsia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clear" w:pos="425"/>
        <w:tab w:val="clear" w:pos="851"/>
        <w:tab w:val="clear" w:pos="1276"/>
        <w:tab w:val="clear" w:pos="5245"/>
        <w:tab w:val="clear" w:pos="9639"/>
        <w:tab w:val="right" w:pos="8381"/>
      </w:tabs>
      <w:spacing w:line="340" w:lineRule="exact"/>
      <w:ind w:left="680" w:hanging="680"/>
    </w:pPr>
    <w:rPr>
      <w:rFonts w:eastAsiaTheme="minorEastAsia"/>
      <w:lang w:eastAsia="de-CH"/>
    </w:r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00"/>
      <w:ind w:left="630"/>
    </w:pPr>
    <w:rPr>
      <w:rFonts w:eastAsiaTheme="minorEastAsia"/>
      <w:lang w:eastAsia="de-CH"/>
    </w:r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00"/>
      <w:ind w:left="840"/>
    </w:pPr>
    <w:rPr>
      <w:rFonts w:eastAsiaTheme="minorEastAsia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00"/>
      <w:ind w:left="1050"/>
    </w:pPr>
    <w:rPr>
      <w:rFonts w:eastAsiaTheme="minorEastAsia"/>
      <w:lang w:eastAsia="de-CH"/>
    </w:r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  <w:rPr>
      <w:rFonts w:eastAsiaTheme="minorEastAsia"/>
      <w:lang w:eastAsia="de-CH"/>
    </w:r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  <w:rPr>
      <w:rFonts w:eastAsiaTheme="minorEastAsia"/>
      <w:lang w:eastAsia="de-CH"/>
    </w:r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  <w:rPr>
      <w:rFonts w:eastAsiaTheme="minorEastAsia"/>
      <w:lang w:eastAsia="de-CH"/>
    </w:rPr>
  </w:style>
  <w:style w:type="paragraph" w:styleId="Listenabsatz">
    <w:name w:val="List Paragraph"/>
    <w:basedOn w:val="Standard"/>
    <w:uiPriority w:val="34"/>
    <w:unhideWhenUsed/>
    <w:rsid w:val="008C0EC0"/>
    <w:pPr>
      <w:tabs>
        <w:tab w:val="clear" w:pos="425"/>
        <w:tab w:val="clear" w:pos="851"/>
        <w:tab w:val="clear" w:pos="1276"/>
        <w:tab w:val="clear" w:pos="5245"/>
        <w:tab w:val="clear" w:pos="9639"/>
      </w:tabs>
      <w:ind w:left="227" w:hanging="227"/>
      <w:contextualSpacing/>
    </w:pPr>
    <w:rPr>
      <w:rFonts w:eastAsiaTheme="minorEastAsia"/>
      <w:lang w:eastAsia="de-CH"/>
    </w:rPr>
  </w:style>
  <w:style w:type="paragraph" w:styleId="Listenfortsetzung">
    <w:name w:val="List Continue"/>
    <w:basedOn w:val="Standard"/>
    <w:uiPriority w:val="99"/>
    <w:semiHidden/>
    <w:unhideWhenUsed/>
    <w:rsid w:val="008C0EC0"/>
    <w:pPr>
      <w:tabs>
        <w:tab w:val="clear" w:pos="425"/>
        <w:tab w:val="clear" w:pos="851"/>
        <w:tab w:val="clear" w:pos="1276"/>
        <w:tab w:val="clear" w:pos="5245"/>
        <w:tab w:val="clear" w:pos="9639"/>
      </w:tabs>
      <w:ind w:left="454" w:hanging="227"/>
      <w:contextualSpacing/>
    </w:pPr>
    <w:rPr>
      <w:rFonts w:eastAsiaTheme="minorEastAsia"/>
      <w:lang w:eastAsia="de-CH"/>
    </w:rPr>
  </w:style>
  <w:style w:type="paragraph" w:styleId="Listenfortsetzung2">
    <w:name w:val="List Continue 2"/>
    <w:basedOn w:val="Standard"/>
    <w:uiPriority w:val="99"/>
    <w:semiHidden/>
    <w:unhideWhenUsed/>
    <w:rsid w:val="008C0EC0"/>
    <w:pPr>
      <w:tabs>
        <w:tab w:val="clear" w:pos="425"/>
        <w:tab w:val="clear" w:pos="851"/>
        <w:tab w:val="clear" w:pos="1276"/>
        <w:tab w:val="clear" w:pos="5245"/>
        <w:tab w:val="clear" w:pos="9639"/>
      </w:tabs>
      <w:ind w:left="681" w:hanging="227"/>
      <w:contextualSpacing/>
    </w:pPr>
    <w:rPr>
      <w:rFonts w:eastAsiaTheme="minorEastAsia"/>
      <w:lang w:eastAsia="de-CH"/>
    </w:r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tabs>
        <w:tab w:val="clear" w:pos="425"/>
        <w:tab w:val="clear" w:pos="851"/>
        <w:tab w:val="clear" w:pos="1276"/>
        <w:tab w:val="clear" w:pos="5245"/>
        <w:tab w:val="clear" w:pos="9639"/>
      </w:tabs>
      <w:ind w:left="227" w:hanging="227"/>
      <w:contextualSpacing/>
    </w:pPr>
    <w:rPr>
      <w:rFonts w:eastAsiaTheme="minorEastAsia"/>
      <w:lang w:eastAsia="de-CH"/>
    </w:r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ind w:left="454" w:hanging="227"/>
      <w:contextualSpacing/>
    </w:pPr>
    <w:rPr>
      <w:rFonts w:eastAsiaTheme="minorEastAsia"/>
      <w:lang w:eastAsia="de-CH"/>
    </w:r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  <w:ind w:left="681" w:hanging="227"/>
      <w:contextualSpacing/>
    </w:pPr>
    <w:rPr>
      <w:rFonts w:eastAsiaTheme="minorEastAsia"/>
      <w:lang w:eastAsia="de-CH"/>
    </w:r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tabs>
        <w:tab w:val="clear" w:pos="425"/>
        <w:tab w:val="clear" w:pos="851"/>
        <w:tab w:val="clear" w:pos="1276"/>
        <w:tab w:val="clear" w:pos="5245"/>
        <w:tab w:val="clear" w:pos="9639"/>
      </w:tabs>
      <w:ind w:left="907" w:hanging="227"/>
      <w:contextualSpacing/>
    </w:pPr>
    <w:rPr>
      <w:rFonts w:eastAsiaTheme="minorEastAsia"/>
      <w:lang w:eastAsia="de-CH"/>
    </w:r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tabs>
        <w:tab w:val="clear" w:pos="425"/>
        <w:tab w:val="clear" w:pos="851"/>
        <w:tab w:val="clear" w:pos="1276"/>
        <w:tab w:val="clear" w:pos="5245"/>
        <w:tab w:val="clear" w:pos="9639"/>
      </w:tabs>
      <w:ind w:left="1134" w:hanging="227"/>
      <w:contextualSpacing/>
    </w:pPr>
    <w:rPr>
      <w:rFonts w:eastAsiaTheme="minorEastAsia"/>
      <w:lang w:eastAsia="de-CH"/>
    </w:r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clear" w:pos="425"/>
        <w:tab w:val="clear" w:pos="851"/>
        <w:tab w:val="clear" w:pos="1276"/>
        <w:tab w:val="clear" w:pos="5245"/>
        <w:tab w:val="clear" w:pos="9639"/>
        <w:tab w:val="left" w:pos="454"/>
      </w:tabs>
      <w:contextualSpacing/>
    </w:pPr>
    <w:rPr>
      <w:rFonts w:eastAsiaTheme="minorEastAsia"/>
      <w:lang w:eastAsia="de-CH"/>
    </w:r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clear" w:pos="425"/>
        <w:tab w:val="clear" w:pos="851"/>
        <w:tab w:val="clear" w:pos="1276"/>
        <w:tab w:val="clear" w:pos="5245"/>
        <w:tab w:val="clear" w:pos="9639"/>
        <w:tab w:val="left" w:pos="227"/>
      </w:tabs>
      <w:ind w:left="2268" w:hanging="2268"/>
      <w:contextualSpacing/>
    </w:pPr>
    <w:rPr>
      <w:rFonts w:eastAsiaTheme="minorEastAsia"/>
      <w:lang w:eastAsia="de-CH"/>
    </w:r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tabs>
        <w:tab w:val="clear" w:pos="425"/>
        <w:tab w:val="clear" w:pos="851"/>
        <w:tab w:val="clear" w:pos="1276"/>
        <w:tab w:val="clear" w:pos="5245"/>
        <w:tab w:val="clear" w:pos="9639"/>
      </w:tabs>
      <w:ind w:left="681" w:hanging="227"/>
      <w:contextualSpacing/>
    </w:pPr>
    <w:rPr>
      <w:rFonts w:eastAsiaTheme="minorEastAsia"/>
      <w:lang w:eastAsia="de-CH"/>
    </w:r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tabs>
        <w:tab w:val="clear" w:pos="425"/>
        <w:tab w:val="clear" w:pos="851"/>
        <w:tab w:val="clear" w:pos="1276"/>
        <w:tab w:val="clear" w:pos="5245"/>
        <w:tab w:val="clear" w:pos="9639"/>
      </w:tabs>
      <w:ind w:left="907" w:hanging="227"/>
      <w:contextualSpacing/>
    </w:pPr>
    <w:rPr>
      <w:rFonts w:eastAsiaTheme="minorEastAsia"/>
      <w:lang w:eastAsia="de-CH"/>
    </w:r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tabs>
        <w:tab w:val="clear" w:pos="425"/>
        <w:tab w:val="clear" w:pos="851"/>
        <w:tab w:val="clear" w:pos="1276"/>
        <w:tab w:val="clear" w:pos="5245"/>
        <w:tab w:val="clear" w:pos="9639"/>
      </w:tabs>
      <w:ind w:left="1134" w:hanging="227"/>
      <w:contextualSpacing/>
    </w:pPr>
    <w:rPr>
      <w:rFonts w:eastAsiaTheme="minorEastAsia"/>
      <w:lang w:eastAsia="de-CH"/>
    </w:rPr>
  </w:style>
  <w:style w:type="paragraph" w:styleId="Kopfzeile">
    <w:name w:val="header"/>
    <w:basedOn w:val="Standard"/>
    <w:link w:val="KopfzeileZchn"/>
    <w:uiPriority w:val="99"/>
    <w:rsid w:val="00183966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60" w:lineRule="exact"/>
    </w:pPr>
    <w:rPr>
      <w:rFonts w:eastAsiaTheme="minorEastAsia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clear" w:pos="425"/>
        <w:tab w:val="clear" w:pos="851"/>
        <w:tab w:val="clear" w:pos="1276"/>
        <w:tab w:val="clear" w:pos="5245"/>
        <w:tab w:val="clear" w:pos="9639"/>
        <w:tab w:val="left" w:pos="284"/>
      </w:tabs>
      <w:spacing w:line="360" w:lineRule="exact"/>
    </w:pPr>
    <w:rPr>
      <w:rFonts w:eastAsiaTheme="minorEastAsia"/>
      <w:lang w:eastAsia="de-CH"/>
    </w:rPr>
  </w:style>
  <w:style w:type="paragraph" w:customStyle="1" w:styleId="Default">
    <w:name w:val="Default"/>
    <w:rsid w:val="00D55A90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sg.ch/Seiten/default.aspx" TargetMode="Externa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joerg.haessig@sg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31B6-58DA-498B-BDC2-63970023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_x000d_</vt:lpstr>
    </vt:vector>
  </TitlesOfParts>
  <Company>Waldregion 1 St.Gallen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creator>Mirjam Weber</dc:creator>
  <dc:description>Version 1.1 / 06.02.2011</dc:description>
  <cp:lastModifiedBy>Tobler, Christian</cp:lastModifiedBy>
  <cp:revision>2</cp:revision>
  <cp:lastPrinted>2011-01-17T13:42:00Z</cp:lastPrinted>
  <dcterms:created xsi:type="dcterms:W3CDTF">2018-02-16T09:30:00Z</dcterms:created>
  <dcterms:modified xsi:type="dcterms:W3CDTF">2018-02-16T09:30:00Z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