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B8" w:rsidRPr="00C20A92" w:rsidRDefault="002211D6" w:rsidP="00C20A92">
      <w:pPr>
        <w:pStyle w:val="berschrift1"/>
        <w:numPr>
          <w:ilvl w:val="0"/>
          <w:numId w:val="0"/>
        </w:numPr>
        <w:spacing w:line="260" w:lineRule="atLeast"/>
      </w:pPr>
      <w:r w:rsidRPr="00C20A92">
        <w:t>Checkliste «Qualitätsstandards und Indikatoren»</w:t>
      </w:r>
      <w:r w:rsidRPr="00C20A92">
        <w:br/>
        <w:t>gemäss den Richtlinien zur Basisqualität vom 1. März 2013</w:t>
      </w:r>
    </w:p>
    <w:p w:rsidR="00C20A92" w:rsidRPr="00C20A92" w:rsidRDefault="00C20A92" w:rsidP="00C20A92"/>
    <w:tbl>
      <w:tblPr>
        <w:tblStyle w:val="Tabellenraster"/>
        <w:tblW w:w="1445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769"/>
        <w:gridCol w:w="675"/>
        <w:gridCol w:w="675"/>
        <w:gridCol w:w="675"/>
        <w:gridCol w:w="1352"/>
        <w:gridCol w:w="4746"/>
      </w:tblGrid>
      <w:tr w:rsidR="004029D5" w:rsidRPr="00C20A92" w:rsidTr="00536333">
        <w:trPr>
          <w:cantSplit/>
          <w:trHeight w:val="1134"/>
          <w:tblHeader/>
        </w:trPr>
        <w:tc>
          <w:tcPr>
            <w:tcW w:w="562" w:type="dxa"/>
            <w:tcBorders>
              <w:bottom w:val="single" w:sz="4" w:space="0" w:color="auto"/>
            </w:tcBorders>
            <w:shd w:val="clear" w:color="auto" w:fill="CCEBD6"/>
          </w:tcPr>
          <w:p w:rsidR="004029D5" w:rsidRPr="00C20A92" w:rsidRDefault="004029D5" w:rsidP="00AA7F15">
            <w:pPr>
              <w:pStyle w:val="Einzug-2Schrift75"/>
              <w:spacing w:before="60" w:after="60" w:line="260" w:lineRule="atLeast"/>
              <w:ind w:left="0" w:right="0"/>
              <w:rPr>
                <w:b/>
                <w:sz w:val="21"/>
                <w:szCs w:val="21"/>
              </w:rPr>
            </w:pPr>
            <w:r w:rsidRPr="00C20A92">
              <w:rPr>
                <w:b/>
                <w:sz w:val="21"/>
                <w:szCs w:val="21"/>
              </w:rPr>
              <w:t>Nr.</w:t>
            </w:r>
          </w:p>
        </w:tc>
        <w:tc>
          <w:tcPr>
            <w:tcW w:w="5769" w:type="dxa"/>
            <w:tcBorders>
              <w:left w:val="nil"/>
              <w:bottom w:val="single" w:sz="4" w:space="0" w:color="auto"/>
              <w:right w:val="single" w:sz="4" w:space="0" w:color="auto"/>
            </w:tcBorders>
            <w:shd w:val="clear" w:color="auto" w:fill="CCEBD6"/>
            <w:tcMar>
              <w:right w:w="108" w:type="dxa"/>
            </w:tcMar>
          </w:tcPr>
          <w:p w:rsidR="004029D5" w:rsidRPr="00C20A92" w:rsidRDefault="004029D5" w:rsidP="00AA7F15">
            <w:pPr>
              <w:pStyle w:val="Einzug-2Schrift75"/>
              <w:tabs>
                <w:tab w:val="left" w:pos="454"/>
              </w:tabs>
              <w:spacing w:before="60" w:after="60" w:line="260" w:lineRule="atLeast"/>
              <w:ind w:left="0" w:right="0"/>
              <w:rPr>
                <w:sz w:val="21"/>
                <w:szCs w:val="21"/>
              </w:rPr>
            </w:pPr>
            <w:r w:rsidRPr="00C20A92">
              <w:rPr>
                <w:b/>
                <w:sz w:val="21"/>
                <w:szCs w:val="21"/>
              </w:rPr>
              <w:t>Qualitätsstandards</w:t>
            </w:r>
            <w:r w:rsidR="002B01DC">
              <w:rPr>
                <w:b/>
                <w:sz w:val="21"/>
                <w:szCs w:val="21"/>
              </w:rPr>
              <w:t xml:space="preserve"> und Indikatoren</w:t>
            </w:r>
          </w:p>
        </w:tc>
        <w:tc>
          <w:tcPr>
            <w:tcW w:w="675" w:type="dxa"/>
            <w:tcBorders>
              <w:left w:val="single" w:sz="4" w:space="0" w:color="auto"/>
              <w:bottom w:val="single" w:sz="4" w:space="0" w:color="auto"/>
              <w:right w:val="single" w:sz="4" w:space="0" w:color="auto"/>
            </w:tcBorders>
            <w:shd w:val="clear" w:color="auto" w:fill="CCEBD6"/>
            <w:textDirection w:val="btLr"/>
            <w:vAlign w:val="center"/>
          </w:tcPr>
          <w:p w:rsidR="004029D5" w:rsidRPr="00C20A92" w:rsidRDefault="004029D5" w:rsidP="00AA7F15">
            <w:pPr>
              <w:pStyle w:val="Einzug-2Schrift75"/>
              <w:spacing w:before="60" w:after="60" w:line="260" w:lineRule="atLeast"/>
              <w:ind w:left="57" w:right="0"/>
              <w:rPr>
                <w:b/>
                <w:sz w:val="21"/>
                <w:szCs w:val="21"/>
              </w:rPr>
            </w:pPr>
            <w:r>
              <w:rPr>
                <w:b/>
                <w:sz w:val="21"/>
                <w:szCs w:val="21"/>
              </w:rPr>
              <w:t>erfüllt</w:t>
            </w:r>
          </w:p>
        </w:tc>
        <w:tc>
          <w:tcPr>
            <w:tcW w:w="675" w:type="dxa"/>
            <w:tcBorders>
              <w:left w:val="single" w:sz="4" w:space="0" w:color="auto"/>
              <w:bottom w:val="single" w:sz="4" w:space="0" w:color="auto"/>
              <w:right w:val="single" w:sz="4" w:space="0" w:color="auto"/>
            </w:tcBorders>
            <w:shd w:val="clear" w:color="auto" w:fill="CCEBD6"/>
            <w:textDirection w:val="btLr"/>
            <w:vAlign w:val="center"/>
          </w:tcPr>
          <w:p w:rsidR="004029D5" w:rsidRPr="00C20A92" w:rsidRDefault="004029D5" w:rsidP="00AA7F15">
            <w:pPr>
              <w:pStyle w:val="Einzug-2Schrift75"/>
              <w:spacing w:before="60" w:after="60" w:line="260" w:lineRule="atLeast"/>
              <w:ind w:left="57" w:right="0"/>
              <w:rPr>
                <w:b/>
                <w:sz w:val="21"/>
                <w:szCs w:val="21"/>
              </w:rPr>
            </w:pPr>
            <w:r>
              <w:rPr>
                <w:b/>
                <w:sz w:val="21"/>
                <w:szCs w:val="21"/>
              </w:rPr>
              <w:t>nicht</w:t>
            </w:r>
            <w:r>
              <w:rPr>
                <w:b/>
                <w:sz w:val="21"/>
                <w:szCs w:val="21"/>
              </w:rPr>
              <w:br/>
              <w:t>erfüllt</w:t>
            </w:r>
          </w:p>
        </w:tc>
        <w:tc>
          <w:tcPr>
            <w:tcW w:w="675" w:type="dxa"/>
            <w:tcBorders>
              <w:left w:val="single" w:sz="4" w:space="0" w:color="auto"/>
              <w:bottom w:val="single" w:sz="4" w:space="0" w:color="auto"/>
              <w:right w:val="single" w:sz="4" w:space="0" w:color="auto"/>
            </w:tcBorders>
            <w:shd w:val="clear" w:color="auto" w:fill="CCEBD6"/>
            <w:textDirection w:val="btLr"/>
            <w:vAlign w:val="center"/>
          </w:tcPr>
          <w:p w:rsidR="004029D5" w:rsidRPr="00C20A92" w:rsidRDefault="004029D5" w:rsidP="00AA7F15">
            <w:pPr>
              <w:pStyle w:val="Einzug-2Schrift75"/>
              <w:spacing w:before="60" w:after="60" w:line="260" w:lineRule="atLeast"/>
              <w:ind w:left="57" w:right="0"/>
              <w:rPr>
                <w:b/>
                <w:sz w:val="21"/>
                <w:szCs w:val="21"/>
              </w:rPr>
            </w:pPr>
            <w:r>
              <w:rPr>
                <w:b/>
                <w:sz w:val="21"/>
                <w:szCs w:val="21"/>
              </w:rPr>
              <w:t>teilweise</w:t>
            </w:r>
            <w:r>
              <w:rPr>
                <w:b/>
                <w:sz w:val="21"/>
                <w:szCs w:val="21"/>
              </w:rPr>
              <w:br/>
              <w:t>erfüllt</w:t>
            </w:r>
          </w:p>
        </w:tc>
        <w:tc>
          <w:tcPr>
            <w:tcW w:w="1352" w:type="dxa"/>
            <w:tcBorders>
              <w:left w:val="single" w:sz="4" w:space="0" w:color="auto"/>
              <w:bottom w:val="single" w:sz="4" w:space="0" w:color="auto"/>
              <w:right w:val="single" w:sz="4" w:space="0" w:color="auto"/>
            </w:tcBorders>
            <w:shd w:val="clear" w:color="auto" w:fill="CCEBD6"/>
          </w:tcPr>
          <w:p w:rsidR="004029D5" w:rsidRPr="00C20A92" w:rsidRDefault="004029D5" w:rsidP="00AA7F15">
            <w:pPr>
              <w:pStyle w:val="Einzug-2Schrift75"/>
              <w:spacing w:before="60" w:after="60" w:line="260" w:lineRule="atLeast"/>
              <w:ind w:left="0" w:right="0"/>
              <w:rPr>
                <w:b/>
                <w:sz w:val="21"/>
                <w:szCs w:val="21"/>
              </w:rPr>
            </w:pPr>
            <w:r>
              <w:rPr>
                <w:b/>
                <w:sz w:val="21"/>
                <w:szCs w:val="21"/>
              </w:rPr>
              <w:t>Nachweis</w:t>
            </w:r>
          </w:p>
        </w:tc>
        <w:tc>
          <w:tcPr>
            <w:tcW w:w="4746" w:type="dxa"/>
            <w:tcBorders>
              <w:left w:val="single" w:sz="4" w:space="0" w:color="auto"/>
              <w:bottom w:val="single" w:sz="4" w:space="0" w:color="auto"/>
            </w:tcBorders>
            <w:shd w:val="clear" w:color="auto" w:fill="CCEBD6"/>
          </w:tcPr>
          <w:p w:rsidR="004029D5" w:rsidRPr="00C20A92" w:rsidRDefault="004029D5" w:rsidP="00AA7F15">
            <w:pPr>
              <w:pStyle w:val="Einzug-2Schrift75"/>
              <w:spacing w:before="60" w:after="60" w:line="260" w:lineRule="atLeast"/>
              <w:ind w:left="0" w:right="-57"/>
              <w:rPr>
                <w:b/>
                <w:sz w:val="21"/>
                <w:szCs w:val="21"/>
              </w:rPr>
            </w:pPr>
            <w:r>
              <w:rPr>
                <w:b/>
                <w:sz w:val="21"/>
                <w:szCs w:val="21"/>
              </w:rPr>
              <w:t>Bemerkungen</w:t>
            </w:r>
          </w:p>
        </w:tc>
      </w:tr>
      <w:tr w:rsidR="004029D5" w:rsidRPr="00C20A92" w:rsidTr="00AC2463">
        <w:trPr>
          <w:trHeight w:val="340"/>
        </w:trPr>
        <w:tc>
          <w:tcPr>
            <w:tcW w:w="562" w:type="dxa"/>
            <w:tcBorders>
              <w:top w:val="single" w:sz="4" w:space="0" w:color="auto"/>
              <w:bottom w:val="single" w:sz="4" w:space="0" w:color="auto"/>
            </w:tcBorders>
            <w:shd w:val="clear" w:color="auto" w:fill="D9DADB"/>
          </w:tcPr>
          <w:p w:rsidR="004029D5" w:rsidRPr="00C20A92" w:rsidRDefault="004029D5" w:rsidP="001E4EAD">
            <w:pPr>
              <w:pStyle w:val="Einzug-2Schrift75"/>
              <w:spacing w:before="57" w:after="57"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D9DADB"/>
            <w:tcMar>
              <w:right w:w="108" w:type="dxa"/>
            </w:tcMar>
          </w:tcPr>
          <w:p w:rsidR="004029D5" w:rsidRPr="00C20A92" w:rsidRDefault="004029D5" w:rsidP="002B0460">
            <w:pPr>
              <w:pStyle w:val="Einzug-2Schrift75"/>
              <w:spacing w:before="60" w:after="60" w:line="260" w:lineRule="atLeast"/>
              <w:ind w:left="0" w:right="0"/>
              <w:rPr>
                <w:sz w:val="21"/>
                <w:szCs w:val="21"/>
              </w:rPr>
            </w:pPr>
            <w:r w:rsidRPr="00C20A92">
              <w:rPr>
                <w:sz w:val="21"/>
                <w:szCs w:val="21"/>
              </w:rPr>
              <w:t>Themenbereich Grundlagen</w:t>
            </w: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029D5" w:rsidRPr="00C20A92" w:rsidRDefault="004029D5"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029D5" w:rsidRPr="00C20A92" w:rsidRDefault="004029D5"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029D5" w:rsidRPr="00C20A92" w:rsidRDefault="004029D5" w:rsidP="00AC2463">
            <w:pPr>
              <w:pStyle w:val="Einzug-2Schrift75"/>
              <w:spacing w:before="57" w:after="57" w:line="260" w:lineRule="atLeast"/>
              <w:ind w:left="0"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D9DADB"/>
          </w:tcPr>
          <w:p w:rsidR="004029D5" w:rsidRPr="00C20A92" w:rsidRDefault="004029D5" w:rsidP="00AC2463">
            <w:pPr>
              <w:pStyle w:val="Einzug-2Schrift75"/>
              <w:spacing w:before="57" w:after="57" w:line="260" w:lineRule="atLeast"/>
              <w:ind w:left="0" w:right="0"/>
              <w:rPr>
                <w:sz w:val="21"/>
                <w:szCs w:val="21"/>
              </w:rPr>
            </w:pPr>
          </w:p>
        </w:tc>
        <w:tc>
          <w:tcPr>
            <w:tcW w:w="4746" w:type="dxa"/>
            <w:tcBorders>
              <w:top w:val="single" w:sz="4" w:space="0" w:color="auto"/>
              <w:left w:val="single" w:sz="4" w:space="0" w:color="auto"/>
              <w:bottom w:val="single" w:sz="4" w:space="0" w:color="auto"/>
            </w:tcBorders>
            <w:shd w:val="clear" w:color="auto" w:fill="D9DADB"/>
          </w:tcPr>
          <w:p w:rsidR="004029D5" w:rsidRPr="00C20A92" w:rsidRDefault="004029D5" w:rsidP="00AC2463">
            <w:pPr>
              <w:pStyle w:val="Einzug-2Schrift75"/>
              <w:spacing w:before="57" w:after="57" w:line="260" w:lineRule="atLeast"/>
              <w:ind w:left="0" w:right="0"/>
              <w:rPr>
                <w:sz w:val="21"/>
                <w:szCs w:val="21"/>
              </w:rPr>
            </w:pPr>
          </w:p>
        </w:tc>
      </w:tr>
      <w:tr w:rsidR="00605BB1" w:rsidRPr="002F6FCC" w:rsidTr="00AC2463">
        <w:tc>
          <w:tcPr>
            <w:tcW w:w="562" w:type="dxa"/>
            <w:tcBorders>
              <w:top w:val="single" w:sz="4" w:space="0" w:color="auto"/>
            </w:tcBorders>
            <w:shd w:val="clear" w:color="92D050" w:fill="auto"/>
          </w:tcPr>
          <w:p w:rsidR="009B2451" w:rsidRPr="002F6FCC" w:rsidRDefault="009B2451" w:rsidP="00AA7F15">
            <w:pPr>
              <w:pStyle w:val="NummerierungFett0"/>
              <w:spacing w:before="57" w:after="57" w:line="260" w:lineRule="atLeast"/>
              <w:ind w:right="0"/>
              <w:rPr>
                <w:b/>
                <w:sz w:val="21"/>
                <w:szCs w:val="21"/>
              </w:rPr>
            </w:pPr>
            <w:r w:rsidRPr="002F6FCC">
              <w:rPr>
                <w:b/>
                <w:sz w:val="21"/>
                <w:szCs w:val="21"/>
              </w:rPr>
              <w:t>1</w:t>
            </w:r>
          </w:p>
        </w:tc>
        <w:tc>
          <w:tcPr>
            <w:tcW w:w="5769" w:type="dxa"/>
            <w:tcBorders>
              <w:top w:val="single" w:sz="4" w:space="0" w:color="auto"/>
              <w:right w:val="single" w:sz="4" w:space="0" w:color="auto"/>
            </w:tcBorders>
            <w:shd w:val="clear" w:color="92D050" w:fill="auto"/>
            <w:tcMar>
              <w:right w:w="108" w:type="dxa"/>
            </w:tcMar>
          </w:tcPr>
          <w:p w:rsidR="004029D5" w:rsidRPr="002F6FCC" w:rsidRDefault="009B2451" w:rsidP="002B0460">
            <w:pPr>
              <w:pStyle w:val="Einzug-2Schrift75"/>
              <w:spacing w:before="60" w:after="60" w:line="260" w:lineRule="atLeast"/>
              <w:ind w:left="0" w:right="0"/>
              <w:rPr>
                <w:b/>
                <w:sz w:val="21"/>
                <w:szCs w:val="21"/>
              </w:rPr>
            </w:pPr>
            <w:r w:rsidRPr="002F6FCC">
              <w:rPr>
                <w:b/>
                <w:sz w:val="21"/>
                <w:szCs w:val="21"/>
              </w:rPr>
              <w:t>Es besteht ein Leitbild.</w:t>
            </w:r>
          </w:p>
        </w:tc>
        <w:tc>
          <w:tcPr>
            <w:tcW w:w="675" w:type="dxa"/>
            <w:tcBorders>
              <w:top w:val="single" w:sz="4" w:space="0" w:color="auto"/>
              <w:left w:val="single" w:sz="4" w:space="0" w:color="auto"/>
              <w:right w:val="single" w:sz="4" w:space="0" w:color="auto"/>
            </w:tcBorders>
            <w:shd w:val="clear" w:color="92D050" w:fill="auto"/>
          </w:tcPr>
          <w:p w:rsidR="009B2451" w:rsidRPr="002F6FCC" w:rsidRDefault="009B2451" w:rsidP="00AC2463">
            <w:pPr>
              <w:pStyle w:val="Nummerierung1Schrift75"/>
              <w:numPr>
                <w:ilvl w:val="0"/>
                <w:numId w:val="0"/>
              </w:numPr>
              <w:spacing w:before="57" w:after="57"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92D050" w:fill="auto"/>
          </w:tcPr>
          <w:p w:rsidR="009B2451" w:rsidRPr="002F6FCC" w:rsidRDefault="009B2451" w:rsidP="00AC2463">
            <w:pPr>
              <w:pStyle w:val="Nummerierung1Schrift75"/>
              <w:numPr>
                <w:ilvl w:val="0"/>
                <w:numId w:val="0"/>
              </w:numPr>
              <w:spacing w:before="57" w:after="57"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92D050" w:fill="auto"/>
          </w:tcPr>
          <w:p w:rsidR="009B2451" w:rsidRPr="002F6FCC" w:rsidRDefault="009B2451" w:rsidP="00AC2463">
            <w:pPr>
              <w:pStyle w:val="Nummerierung1Schrift75"/>
              <w:numPr>
                <w:ilvl w:val="0"/>
                <w:numId w:val="0"/>
              </w:numPr>
              <w:spacing w:before="57" w:after="57" w:line="260" w:lineRule="atLeast"/>
              <w:ind w:right="0"/>
              <w:jc w:val="center"/>
              <w:rPr>
                <w:b/>
                <w:sz w:val="21"/>
                <w:szCs w:val="21"/>
              </w:rPr>
            </w:pPr>
          </w:p>
        </w:tc>
        <w:tc>
          <w:tcPr>
            <w:tcW w:w="1352" w:type="dxa"/>
            <w:tcBorders>
              <w:top w:val="single" w:sz="4" w:space="0" w:color="auto"/>
              <w:left w:val="single" w:sz="4" w:space="0" w:color="auto"/>
              <w:right w:val="single" w:sz="4" w:space="0" w:color="auto"/>
            </w:tcBorders>
            <w:shd w:val="clear" w:color="92D050" w:fill="auto"/>
          </w:tcPr>
          <w:p w:rsidR="009B2451" w:rsidRPr="002F6FCC" w:rsidRDefault="009B2451" w:rsidP="00AC2463">
            <w:pPr>
              <w:pStyle w:val="Nummerierung1Schrift75"/>
              <w:numPr>
                <w:ilvl w:val="0"/>
                <w:numId w:val="0"/>
              </w:numPr>
              <w:spacing w:before="57" w:after="57" w:line="260" w:lineRule="atLeast"/>
              <w:ind w:right="0"/>
              <w:rPr>
                <w:b/>
                <w:sz w:val="21"/>
                <w:szCs w:val="21"/>
              </w:rPr>
            </w:pPr>
          </w:p>
        </w:tc>
        <w:tc>
          <w:tcPr>
            <w:tcW w:w="4746" w:type="dxa"/>
            <w:tcBorders>
              <w:top w:val="single" w:sz="4" w:space="0" w:color="auto"/>
              <w:left w:val="single" w:sz="4" w:space="0" w:color="auto"/>
            </w:tcBorders>
            <w:shd w:val="clear" w:color="92D050" w:fill="auto"/>
          </w:tcPr>
          <w:p w:rsidR="009B2451" w:rsidRPr="002F6FCC" w:rsidRDefault="009B2451" w:rsidP="00AC2463">
            <w:pPr>
              <w:pStyle w:val="Nummerierung1Schrift75"/>
              <w:numPr>
                <w:ilvl w:val="0"/>
                <w:numId w:val="0"/>
              </w:numPr>
              <w:spacing w:before="57" w:after="57" w:line="260" w:lineRule="atLeast"/>
              <w:ind w:right="0"/>
              <w:rPr>
                <w:b/>
                <w:sz w:val="21"/>
                <w:szCs w:val="21"/>
              </w:rPr>
            </w:pPr>
          </w:p>
        </w:tc>
      </w:tr>
      <w:tr w:rsidR="004029D5" w:rsidRPr="00C20A92" w:rsidTr="00AC2463">
        <w:tc>
          <w:tcPr>
            <w:tcW w:w="562" w:type="dxa"/>
            <w:tcBorders>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line="260" w:lineRule="atLeast"/>
              <w:ind w:left="454" w:right="0" w:hanging="227"/>
              <w:rPr>
                <w:sz w:val="21"/>
                <w:szCs w:val="21"/>
              </w:rPr>
            </w:pPr>
            <w:r w:rsidRPr="00C20A92">
              <w:rPr>
                <w:sz w:val="21"/>
                <w:szCs w:val="21"/>
              </w:rPr>
              <w:t>Das Leitbild liegt schriftlich vor und beschreibt:</w:t>
            </w:r>
          </w:p>
          <w:p w:rsidR="004029D5" w:rsidRPr="00C20A92" w:rsidRDefault="004029D5" w:rsidP="001E4EAD">
            <w:pPr>
              <w:pStyle w:val="Nummerierung2Schrift75"/>
              <w:spacing w:line="260" w:lineRule="atLeast"/>
              <w:ind w:left="681" w:right="0" w:hanging="227"/>
              <w:rPr>
                <w:sz w:val="21"/>
                <w:szCs w:val="21"/>
              </w:rPr>
            </w:pPr>
            <w:r w:rsidRPr="00C20A92">
              <w:rPr>
                <w:sz w:val="21"/>
                <w:szCs w:val="21"/>
              </w:rPr>
              <w:t>den Auftrag der Einrichtung (Mission);</w:t>
            </w:r>
          </w:p>
          <w:p w:rsidR="004029D5" w:rsidRPr="00C20A92" w:rsidRDefault="004029D5" w:rsidP="001E4EAD">
            <w:pPr>
              <w:pStyle w:val="Nummerierung2Schrift75"/>
              <w:spacing w:line="260" w:lineRule="atLeast"/>
              <w:ind w:left="681" w:right="0" w:hanging="227"/>
              <w:rPr>
                <w:sz w:val="21"/>
                <w:szCs w:val="21"/>
              </w:rPr>
            </w:pPr>
            <w:r w:rsidRPr="00C20A92">
              <w:rPr>
                <w:sz w:val="21"/>
                <w:szCs w:val="21"/>
              </w:rPr>
              <w:t>das Tätigkeitsgebiet der Einrichtung;</w:t>
            </w:r>
          </w:p>
          <w:p w:rsidR="004029D5" w:rsidRPr="004029D5" w:rsidRDefault="004029D5" w:rsidP="003F2209">
            <w:pPr>
              <w:pStyle w:val="Nummerierung2Schrift75"/>
              <w:spacing w:after="60" w:line="260" w:lineRule="atLeast"/>
              <w:ind w:left="681" w:right="0" w:hanging="227"/>
              <w:rPr>
                <w:sz w:val="21"/>
                <w:szCs w:val="21"/>
              </w:rPr>
            </w:pPr>
            <w:r>
              <w:rPr>
                <w:sz w:val="21"/>
                <w:szCs w:val="21"/>
              </w:rPr>
              <w:tab/>
            </w:r>
            <w:r w:rsidRPr="00C20A92">
              <w:rPr>
                <w:sz w:val="21"/>
                <w:szCs w:val="21"/>
              </w:rPr>
              <w:t>die Grundhaltungen, das Menschenbild und die obersten Ziele, nach denen sich das Handeln aller Beteiligten zu richten hat.</w:t>
            </w:r>
          </w:p>
        </w:tc>
        <w:tc>
          <w:tcPr>
            <w:tcW w:w="675" w:type="dxa"/>
            <w:tcBorders>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4029D5" w:rsidRPr="00C20A92" w:rsidTr="00AC2463">
        <w:tc>
          <w:tcPr>
            <w:tcW w:w="562" w:type="dxa"/>
            <w:tcBorders>
              <w:top w:val="single" w:sz="4" w:space="0" w:color="auto"/>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after="60" w:line="260" w:lineRule="atLeast"/>
              <w:ind w:left="454" w:right="0" w:hanging="227"/>
              <w:rPr>
                <w:sz w:val="21"/>
                <w:szCs w:val="21"/>
              </w:rPr>
            </w:pPr>
            <w:r w:rsidRPr="00C20A92">
              <w:rPr>
                <w:sz w:val="21"/>
                <w:szCs w:val="21"/>
              </w:rPr>
              <w:t>Das Leitbild ist datiert und seine Überprüfung terminiert.</w:t>
            </w: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4029D5" w:rsidRPr="00C20A92" w:rsidTr="00AC2463">
        <w:tc>
          <w:tcPr>
            <w:tcW w:w="562" w:type="dxa"/>
            <w:tcBorders>
              <w:top w:val="single" w:sz="4" w:space="0" w:color="auto"/>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after="60" w:line="260" w:lineRule="atLeast"/>
              <w:ind w:left="454" w:right="0" w:hanging="227"/>
              <w:rPr>
                <w:sz w:val="21"/>
                <w:szCs w:val="21"/>
              </w:rPr>
            </w:pPr>
            <w:r w:rsidRPr="00C20A92">
              <w:rPr>
                <w:sz w:val="21"/>
                <w:szCs w:val="21"/>
              </w:rPr>
              <w:t xml:space="preserve">Die Inhalte des Leitbilds sind allen Mitarbeitenden </w:t>
            </w:r>
            <w:r w:rsidRPr="00C20A92">
              <w:rPr>
                <w:noProof/>
                <w:sz w:val="21"/>
                <w:szCs w:val="21"/>
              </w:rPr>
              <w:t>bekannt</w:t>
            </w:r>
            <w:r w:rsidRPr="00C20A92">
              <w:rPr>
                <w:sz w:val="21"/>
                <w:szCs w:val="21"/>
              </w:rPr>
              <w:t>.</w:t>
            </w: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4029D5" w:rsidRPr="00C20A92" w:rsidTr="00AC2463">
        <w:tc>
          <w:tcPr>
            <w:tcW w:w="562" w:type="dxa"/>
            <w:tcBorders>
              <w:top w:val="single" w:sz="4" w:space="0" w:color="auto"/>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after="60" w:line="260" w:lineRule="atLeast"/>
              <w:ind w:left="454" w:right="0" w:hanging="227"/>
              <w:rPr>
                <w:sz w:val="21"/>
                <w:szCs w:val="21"/>
              </w:rPr>
            </w:pPr>
            <w:r w:rsidRPr="00C20A92">
              <w:rPr>
                <w:sz w:val="21"/>
                <w:szCs w:val="21"/>
              </w:rPr>
              <w:t>Die Konzepte der Einrichtung sind aus dem Leitbild abgeleitet.</w:t>
            </w: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4029D5" w:rsidRPr="00C20A92" w:rsidTr="00AC2463">
        <w:tc>
          <w:tcPr>
            <w:tcW w:w="562" w:type="dxa"/>
            <w:tcBorders>
              <w:top w:val="single" w:sz="4" w:space="0" w:color="auto"/>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after="60" w:line="260" w:lineRule="atLeast"/>
              <w:ind w:left="454" w:right="0" w:hanging="227"/>
              <w:rPr>
                <w:sz w:val="21"/>
                <w:szCs w:val="21"/>
              </w:rPr>
            </w:pPr>
            <w:r w:rsidRPr="00C20A92">
              <w:rPr>
                <w:sz w:val="21"/>
                <w:szCs w:val="21"/>
              </w:rPr>
              <w:t xml:space="preserve">Das Leitbild wird in der Strategie, den Zielen und </w:t>
            </w:r>
            <w:r w:rsidRPr="00C20A92">
              <w:rPr>
                <w:noProof/>
                <w:sz w:val="21"/>
                <w:szCs w:val="21"/>
              </w:rPr>
              <w:t>Massnahmen</w:t>
            </w:r>
            <w:r w:rsidRPr="00C20A92">
              <w:rPr>
                <w:sz w:val="21"/>
                <w:szCs w:val="21"/>
              </w:rPr>
              <w:t xml:space="preserve"> umgesetzt.</w:t>
            </w: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4029D5" w:rsidRPr="00C20A92" w:rsidTr="00AC2463">
        <w:tc>
          <w:tcPr>
            <w:tcW w:w="562" w:type="dxa"/>
            <w:tcBorders>
              <w:top w:val="single" w:sz="4" w:space="0" w:color="auto"/>
              <w:bottom w:val="single" w:sz="4" w:space="0" w:color="auto"/>
            </w:tcBorders>
            <w:shd w:val="clear" w:color="92D050" w:fill="auto"/>
          </w:tcPr>
          <w:p w:rsidR="004029D5" w:rsidRPr="00C20A92" w:rsidRDefault="004029D5" w:rsidP="001E4EAD">
            <w:pPr>
              <w:pStyle w:val="NummerierungFett0"/>
              <w:spacing w:before="57" w:after="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92D050" w:fill="auto"/>
            <w:tcMar>
              <w:right w:w="108" w:type="dxa"/>
            </w:tcMar>
          </w:tcPr>
          <w:p w:rsidR="004029D5" w:rsidRPr="00C20A92" w:rsidRDefault="004029D5" w:rsidP="00AC0A9D">
            <w:pPr>
              <w:pStyle w:val="Nummerierung1Schrift75"/>
              <w:tabs>
                <w:tab w:val="clear" w:pos="380"/>
              </w:tabs>
              <w:spacing w:before="60" w:after="60" w:line="260" w:lineRule="atLeast"/>
              <w:ind w:left="454" w:right="0" w:hanging="227"/>
              <w:rPr>
                <w:sz w:val="21"/>
                <w:szCs w:val="21"/>
              </w:rPr>
            </w:pPr>
            <w:r w:rsidRPr="00C20A92">
              <w:rPr>
                <w:sz w:val="21"/>
                <w:szCs w:val="21"/>
              </w:rPr>
              <w:t>Das Leitbild entspricht den Leitsätzen der Politik für Menschen mit Behinderung im Kanton St.Gallen sowie den aktuellen fachlichen Standards.</w:t>
            </w: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92D050" w:fill="auto"/>
          </w:tcPr>
          <w:p w:rsidR="004029D5" w:rsidRPr="00C20A92" w:rsidRDefault="004029D5" w:rsidP="00AC2463">
            <w:pPr>
              <w:pStyle w:val="Nummerierung1Schrift75"/>
              <w:numPr>
                <w:ilvl w:val="0"/>
                <w:numId w:val="0"/>
              </w:numPr>
              <w:spacing w:before="57" w:after="57" w:line="260" w:lineRule="atLeast"/>
              <w:ind w:right="0"/>
              <w:rPr>
                <w:sz w:val="21"/>
                <w:szCs w:val="21"/>
              </w:rPr>
            </w:pPr>
          </w:p>
        </w:tc>
      </w:tr>
      <w:tr w:rsidR="00BC52D6" w:rsidRPr="00C20A92" w:rsidTr="00AC2463">
        <w:tc>
          <w:tcPr>
            <w:tcW w:w="562" w:type="dxa"/>
            <w:tcBorders>
              <w:top w:val="single" w:sz="4" w:space="0" w:color="auto"/>
            </w:tcBorders>
            <w:shd w:val="clear" w:color="auto" w:fill="FFFFFF" w:themeFill="background1"/>
          </w:tcPr>
          <w:p w:rsidR="00BC52D6" w:rsidRPr="00C20A92" w:rsidRDefault="00BC52D6" w:rsidP="001E4EAD">
            <w:pPr>
              <w:pStyle w:val="NummerierungFett0"/>
              <w:spacing w:before="60" w:after="60" w:line="260" w:lineRule="atLeast"/>
              <w:rPr>
                <w:sz w:val="21"/>
                <w:szCs w:val="21"/>
              </w:rPr>
            </w:pPr>
            <w:r w:rsidRPr="00C20A92">
              <w:rPr>
                <w:b/>
                <w:sz w:val="21"/>
                <w:szCs w:val="21"/>
              </w:rPr>
              <w:lastRenderedPageBreak/>
              <w:t>2</w:t>
            </w:r>
          </w:p>
        </w:tc>
        <w:tc>
          <w:tcPr>
            <w:tcW w:w="5769" w:type="dxa"/>
            <w:tcBorders>
              <w:top w:val="single" w:sz="4" w:space="0" w:color="auto"/>
              <w:left w:val="nil"/>
              <w:right w:val="single" w:sz="4" w:space="0" w:color="auto"/>
            </w:tcBorders>
            <w:shd w:val="clear" w:color="auto" w:fill="FFFFFF" w:themeFill="background1"/>
            <w:tcMar>
              <w:right w:w="108" w:type="dxa"/>
            </w:tcMar>
          </w:tcPr>
          <w:p w:rsidR="00BC52D6" w:rsidRPr="001E4EAD" w:rsidRDefault="00BC52D6" w:rsidP="00AA7F15">
            <w:pPr>
              <w:pStyle w:val="Einzug-2Schrift75"/>
              <w:spacing w:before="60" w:after="60" w:line="260" w:lineRule="atLeast"/>
              <w:ind w:left="0" w:right="0"/>
              <w:rPr>
                <w:b/>
                <w:sz w:val="21"/>
                <w:szCs w:val="21"/>
              </w:rPr>
            </w:pPr>
            <w:r w:rsidRPr="001E4EAD">
              <w:rPr>
                <w:b/>
                <w:sz w:val="21"/>
                <w:szCs w:val="21"/>
              </w:rPr>
              <w:t xml:space="preserve">Es bestehen Grundlagen, welche die </w:t>
            </w:r>
            <w:r w:rsidRPr="001E4EAD">
              <w:rPr>
                <w:b/>
                <w:color w:val="009933"/>
                <w:sz w:val="21"/>
                <w:szCs w:val="21"/>
              </w:rPr>
              <w:t>strategische</w:t>
            </w:r>
            <w:r w:rsidRPr="001E4EAD">
              <w:rPr>
                <w:b/>
                <w:sz w:val="21"/>
                <w:szCs w:val="21"/>
              </w:rPr>
              <w:t xml:space="preserve"> </w:t>
            </w:r>
            <w:r w:rsidRPr="001E4EAD">
              <w:rPr>
                <w:b/>
                <w:noProof/>
                <w:sz w:val="21"/>
                <w:szCs w:val="21"/>
              </w:rPr>
              <w:t>Führung</w:t>
            </w:r>
            <w:r w:rsidRPr="001E4EAD">
              <w:rPr>
                <w:b/>
                <w:sz w:val="21"/>
                <w:szCs w:val="21"/>
              </w:rPr>
              <w:t xml:space="preserve"> und Organisation sowie die Aufgaben der</w:t>
            </w:r>
            <w:r w:rsidRPr="001E4EAD">
              <w:rPr>
                <w:b/>
                <w:color w:val="009933"/>
                <w:sz w:val="21"/>
                <w:szCs w:val="21"/>
              </w:rPr>
              <w:t xml:space="preserve"> </w:t>
            </w:r>
            <w:r w:rsidRPr="001E4EAD">
              <w:rPr>
                <w:b/>
                <w:noProof/>
                <w:color w:val="009933"/>
                <w:sz w:val="21"/>
                <w:szCs w:val="21"/>
              </w:rPr>
              <w:t>internen</w:t>
            </w:r>
            <w:r w:rsidRPr="001E4EAD">
              <w:rPr>
                <w:b/>
                <w:color w:val="009933"/>
                <w:sz w:val="21"/>
                <w:szCs w:val="21"/>
              </w:rPr>
              <w:t xml:space="preserve"> Aufsicht</w:t>
            </w:r>
            <w:r w:rsidRPr="001E4EAD">
              <w:rPr>
                <w:b/>
                <w:sz w:val="21"/>
                <w:szCs w:val="21"/>
              </w:rPr>
              <w:t xml:space="preserve"> beschreiben.</w:t>
            </w: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after="60" w:line="260" w:lineRule="atLeast"/>
              <w:ind w:left="454" w:right="0" w:hanging="227"/>
              <w:rPr>
                <w:sz w:val="21"/>
                <w:szCs w:val="21"/>
              </w:rPr>
            </w:pPr>
            <w:r w:rsidRPr="008E5E3B">
              <w:rPr>
                <w:sz w:val="21"/>
                <w:szCs w:val="21"/>
              </w:rPr>
              <w:t xml:space="preserve">Rechtsform und Organisation der Einrichtung sind </w:t>
            </w:r>
            <w:r w:rsidRPr="008E5E3B">
              <w:rPr>
                <w:noProof/>
                <w:sz w:val="21"/>
                <w:szCs w:val="21"/>
              </w:rPr>
              <w:t>geregelt</w:t>
            </w:r>
            <w:r w:rsidRPr="008E5E3B">
              <w:rPr>
                <w:sz w:val="21"/>
                <w:szCs w:val="21"/>
              </w:rPr>
              <w:t>.</w:t>
            </w:r>
          </w:p>
        </w:tc>
        <w:tc>
          <w:tcPr>
            <w:tcW w:w="675" w:type="dxa"/>
            <w:tcBorders>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bookmarkStart w:id="0" w:name="_GoBack"/>
            <w:bookmarkEnd w:id="0"/>
          </w:p>
        </w:tc>
        <w:tc>
          <w:tcPr>
            <w:tcW w:w="4746" w:type="dxa"/>
            <w:tcBorders>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Es bestehen eine Stiftungsurkunde oder Statuten.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Es besteht ein Eintrag im Handelsregister.</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Die strategisch-operative Trennung ist personell und organisatorisch gewährleistet. Es liegt ein Organigramm vor, aus welchem diese strategisch-operative Trennung hervorgeht. Die Einrichtung bezeichnet bei nicht vorliegender strate</w:t>
            </w:r>
            <w:r>
              <w:rPr>
                <w:sz w:val="21"/>
                <w:szCs w:val="21"/>
              </w:rPr>
              <w:t>gisch</w:t>
            </w:r>
            <w:r w:rsidR="003F2209">
              <w:rPr>
                <w:sz w:val="21"/>
                <w:szCs w:val="21"/>
              </w:rPr>
              <w:t>-</w:t>
            </w:r>
            <w:r w:rsidRPr="00C20A92">
              <w:rPr>
                <w:sz w:val="21"/>
                <w:szCs w:val="21"/>
              </w:rPr>
              <w:t>operativer Trennung ein exter</w:t>
            </w:r>
            <w:r>
              <w:rPr>
                <w:sz w:val="21"/>
                <w:szCs w:val="21"/>
              </w:rPr>
              <w:t>nes Aufsichts</w:t>
            </w:r>
            <w:r w:rsidRPr="00C20A92">
              <w:rPr>
                <w:sz w:val="21"/>
                <w:szCs w:val="21"/>
              </w:rPr>
              <w:t>gremium, das aus wenigstens zwei Personen besteht.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57" w:after="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line="260" w:lineRule="atLeast"/>
              <w:ind w:left="454" w:right="0" w:hanging="227"/>
              <w:rPr>
                <w:sz w:val="21"/>
                <w:szCs w:val="21"/>
              </w:rPr>
            </w:pPr>
            <w:r w:rsidRPr="00C20A92">
              <w:rPr>
                <w:sz w:val="21"/>
                <w:szCs w:val="21"/>
              </w:rPr>
              <w:t>Die Gewaltentrennung erfüllt folgende Bedingungen:</w:t>
            </w:r>
          </w:p>
          <w:p w:rsidR="0080492E" w:rsidRPr="00F03AAC" w:rsidRDefault="002F6FCC" w:rsidP="00F03AAC">
            <w:pPr>
              <w:pStyle w:val="Nummerierung2Schrift75"/>
              <w:spacing w:line="260" w:lineRule="atLeast"/>
              <w:ind w:left="681" w:right="0" w:hanging="227"/>
              <w:rPr>
                <w:sz w:val="21"/>
                <w:szCs w:val="21"/>
              </w:rPr>
            </w:pPr>
            <w:r w:rsidRPr="00C20A92">
              <w:rPr>
                <w:sz w:val="21"/>
                <w:szCs w:val="21"/>
              </w:rPr>
              <w:t>Der Präsident oder die Präsidentin und die operative Leitung der Einrichtung sind nic</w:t>
            </w:r>
            <w:r>
              <w:rPr>
                <w:sz w:val="21"/>
                <w:szCs w:val="21"/>
              </w:rPr>
              <w:t>ht ver</w:t>
            </w:r>
            <w:r w:rsidRPr="00C20A92">
              <w:rPr>
                <w:sz w:val="21"/>
                <w:szCs w:val="21"/>
              </w:rPr>
              <w:t>wa</w:t>
            </w:r>
            <w:r>
              <w:rPr>
                <w:sz w:val="21"/>
                <w:szCs w:val="21"/>
              </w:rPr>
              <w:t>ndtschaftlich (1. oder 2. </w:t>
            </w:r>
            <w:r w:rsidRPr="00C20A92">
              <w:rPr>
                <w:sz w:val="21"/>
                <w:szCs w:val="21"/>
              </w:rPr>
              <w:t>Grad), persönlich und/oder in enger ge</w:t>
            </w:r>
            <w:r w:rsidR="003F2209">
              <w:rPr>
                <w:sz w:val="21"/>
                <w:szCs w:val="21"/>
              </w:rPr>
              <w:softHyphen/>
            </w:r>
            <w:r w:rsidRPr="00C20A92">
              <w:rPr>
                <w:sz w:val="21"/>
                <w:szCs w:val="21"/>
              </w:rPr>
              <w:t>meinsamer Geschäftsbeziehung miteinander verbunden.</w:t>
            </w:r>
            <w:r w:rsidR="00AC0A9D">
              <w:rPr>
                <w:sz w:val="21"/>
                <w:szCs w:val="21"/>
              </w:rPr>
              <w:br/>
            </w:r>
            <w:r w:rsidR="00AC0A9D">
              <w:rPr>
                <w:sz w:val="21"/>
                <w:szCs w:val="21"/>
              </w:rPr>
              <w:br/>
            </w:r>
            <w:r w:rsidR="00AC0A9D">
              <w:rPr>
                <w:sz w:val="21"/>
                <w:szCs w:val="21"/>
              </w:rPr>
              <w:br/>
            </w:r>
          </w:p>
          <w:p w:rsidR="002F6FCC" w:rsidRPr="00C41EA7" w:rsidRDefault="002F6FCC" w:rsidP="003F2209">
            <w:pPr>
              <w:pStyle w:val="Nummerierung2Schrift75"/>
              <w:spacing w:before="60" w:line="260" w:lineRule="atLeast"/>
              <w:ind w:left="681" w:right="0" w:hanging="227"/>
              <w:rPr>
                <w:sz w:val="21"/>
                <w:szCs w:val="21"/>
              </w:rPr>
            </w:pPr>
            <w:r w:rsidRPr="00C20A92">
              <w:rPr>
                <w:sz w:val="21"/>
                <w:szCs w:val="21"/>
              </w:rPr>
              <w:lastRenderedPageBreak/>
              <w:t>Das oberste Leitungsorgan setzt sich aus wenigstens fünf gleichbe</w:t>
            </w:r>
            <w:r>
              <w:rPr>
                <w:sz w:val="21"/>
                <w:szCs w:val="21"/>
              </w:rPr>
              <w:t>rechtigten Personen zu</w:t>
            </w:r>
            <w:r w:rsidRPr="00C20A92">
              <w:rPr>
                <w:sz w:val="21"/>
                <w:szCs w:val="21"/>
              </w:rPr>
              <w:t xml:space="preserve">sammen, wobei höchstens zwei Mitglieder verwandtschaftlich und/oder in enger gemeinsamer Geschäftsbeziehung miteinander verbunden sind. Besteht eine </w:t>
            </w:r>
            <w:r w:rsidRPr="00C20A92">
              <w:rPr>
                <w:noProof/>
                <w:sz w:val="21"/>
                <w:szCs w:val="21"/>
              </w:rPr>
              <w:t>solche</w:t>
            </w:r>
            <w:r w:rsidRPr="00C20A92">
              <w:rPr>
                <w:sz w:val="21"/>
                <w:szCs w:val="21"/>
              </w:rPr>
              <w:t xml:space="preserve"> Beziehung, so setzt sich das Organ aus </w:t>
            </w:r>
            <w:r w:rsidRPr="00C20A92">
              <w:rPr>
                <w:noProof/>
                <w:sz w:val="21"/>
                <w:szCs w:val="21"/>
              </w:rPr>
              <w:t>wenigstens</w:t>
            </w:r>
            <w:r w:rsidRPr="00C20A92">
              <w:rPr>
                <w:sz w:val="21"/>
                <w:szCs w:val="21"/>
              </w:rPr>
              <w:t xml:space="preserve"> sieben gleichberechtigten Mitgliedern zu</w:t>
            </w:r>
            <w:r>
              <w:rPr>
                <w:sz w:val="21"/>
                <w:szCs w:val="21"/>
              </w:rPr>
              <w:t>sam</w:t>
            </w:r>
            <w:r w:rsidRPr="00C20A92">
              <w:rPr>
                <w:sz w:val="21"/>
                <w:szCs w:val="21"/>
              </w:rPr>
              <w:t>men.</w:t>
            </w:r>
          </w:p>
          <w:p w:rsidR="002F6FCC" w:rsidRPr="00C20A92" w:rsidRDefault="002F6FCC" w:rsidP="003F2209">
            <w:pPr>
              <w:pStyle w:val="Nummerierung2Schrift75"/>
              <w:spacing w:after="60" w:line="260" w:lineRule="atLeast"/>
              <w:ind w:left="681" w:right="0" w:hanging="227"/>
              <w:rPr>
                <w:sz w:val="21"/>
                <w:szCs w:val="21"/>
              </w:rPr>
            </w:pPr>
            <w:r>
              <w:rPr>
                <w:sz w:val="21"/>
                <w:szCs w:val="21"/>
              </w:rPr>
              <w:tab/>
            </w:r>
            <w:r w:rsidRPr="00C20A92">
              <w:rPr>
                <w:sz w:val="21"/>
                <w:szCs w:val="21"/>
              </w:rPr>
              <w:t>Die Geschäftsleitung, deren Stellvertretung und die übrigen Mitarbeiterinnen und Mitarbeiter der Einrichtung haben im obersten Leitungsorgan kein Stimmrecht.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Aufgaben, Kompetenzen und Verantwortung der strategischen Führung sind festgehalten, insbesondere deren Unabhängigkeit (Pflichtenhefte usw.).</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Die Mitglieder des obersten Leitungsorgans sind fachlich geeignet für ihre Aufgabenerfüllung. Im obersten Leitungsorgan ist Fachwissen in den Bereichen Füh</w:t>
            </w:r>
            <w:r w:rsidR="003F2209">
              <w:rPr>
                <w:sz w:val="21"/>
                <w:szCs w:val="21"/>
              </w:rPr>
              <w:t>rung, Finan</w:t>
            </w:r>
            <w:r w:rsidRPr="00C20A92">
              <w:rPr>
                <w:sz w:val="21"/>
                <w:szCs w:val="21"/>
              </w:rPr>
              <w:t>zen und Psycho-Soziales gewährleistet.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 xml:space="preserve">Die Mitglieder des obersten Leitungsorgans sind </w:t>
            </w:r>
            <w:r w:rsidRPr="00C20A92">
              <w:rPr>
                <w:noProof/>
                <w:sz w:val="21"/>
                <w:szCs w:val="21"/>
              </w:rPr>
              <w:t>öffentlich</w:t>
            </w:r>
            <w:r w:rsidRPr="00C20A92">
              <w:rPr>
                <w:sz w:val="21"/>
                <w:szCs w:val="21"/>
              </w:rPr>
              <w:t xml:space="preserve"> namentlich bekannt.</w:t>
            </w:r>
            <w:r w:rsidR="00AA7F15">
              <w:rPr>
                <w:sz w:val="21"/>
                <w:szCs w:val="21"/>
              </w:rPr>
              <w:br/>
            </w:r>
            <w:r w:rsidR="00AA7F15">
              <w:rPr>
                <w:sz w:val="21"/>
                <w:szCs w:val="21"/>
              </w:rPr>
              <w:br/>
            </w:r>
            <w:r w:rsidR="00AA7F15">
              <w:rPr>
                <w:sz w:val="21"/>
                <w:szCs w:val="21"/>
              </w:rPr>
              <w:br/>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 xml:space="preserve">Das oberste Leitungsorgan ist verantwortlich für die Realisierung des Zwecks der Einrichtung und der </w:t>
            </w:r>
            <w:r w:rsidRPr="00C20A92">
              <w:rPr>
                <w:noProof/>
                <w:sz w:val="21"/>
                <w:szCs w:val="21"/>
              </w:rPr>
              <w:t>damit</w:t>
            </w:r>
            <w:r w:rsidRPr="00C20A92">
              <w:rPr>
                <w:sz w:val="21"/>
                <w:szCs w:val="21"/>
              </w:rPr>
              <w:t xml:space="preserve"> verbundenen Aufgaben, u.a. stellt es die interne Aufsicht sicher.</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line="260" w:lineRule="atLeast"/>
              <w:ind w:left="454" w:right="0" w:hanging="227"/>
              <w:rPr>
                <w:sz w:val="21"/>
                <w:szCs w:val="21"/>
              </w:rPr>
            </w:pPr>
            <w:r w:rsidRPr="00C20A92">
              <w:rPr>
                <w:sz w:val="21"/>
                <w:szCs w:val="21"/>
              </w:rPr>
              <w:t xml:space="preserve">Zur internen Aufsicht gehören die folgenden </w:t>
            </w:r>
            <w:r w:rsidRPr="00C20A92">
              <w:rPr>
                <w:noProof/>
                <w:sz w:val="21"/>
                <w:szCs w:val="21"/>
              </w:rPr>
              <w:t>Auf</w:t>
            </w:r>
            <w:r w:rsidR="00AA7F15">
              <w:rPr>
                <w:noProof/>
                <w:sz w:val="21"/>
                <w:szCs w:val="21"/>
              </w:rPr>
              <w:softHyphen/>
            </w:r>
            <w:r w:rsidRPr="00C20A92">
              <w:rPr>
                <w:noProof/>
                <w:sz w:val="21"/>
                <w:szCs w:val="21"/>
              </w:rPr>
              <w:t>gaben</w:t>
            </w:r>
            <w:r w:rsidRPr="00C20A92">
              <w:rPr>
                <w:sz w:val="21"/>
                <w:szCs w:val="21"/>
              </w:rPr>
              <w:t>:</w:t>
            </w:r>
          </w:p>
          <w:p w:rsidR="002F6FCC" w:rsidRPr="00C20A92" w:rsidRDefault="002F6FCC" w:rsidP="003F2209">
            <w:pPr>
              <w:pStyle w:val="Nummerierung2Schrift75"/>
              <w:spacing w:line="260" w:lineRule="atLeast"/>
              <w:ind w:left="681" w:right="0" w:hanging="227"/>
              <w:rPr>
                <w:sz w:val="21"/>
                <w:szCs w:val="21"/>
              </w:rPr>
            </w:pPr>
            <w:r w:rsidRPr="00C20A92">
              <w:rPr>
                <w:sz w:val="21"/>
                <w:szCs w:val="21"/>
              </w:rPr>
              <w:t>Prüfung, ob die Einrichtung die Vorgaben der Richtlinien zur Basisqualität erfüllt;</w:t>
            </w:r>
          </w:p>
          <w:p w:rsidR="002F6FCC" w:rsidRPr="00C20A92" w:rsidRDefault="002F6FCC" w:rsidP="003F2209">
            <w:pPr>
              <w:pStyle w:val="Nummerierung2Schrift75"/>
              <w:spacing w:line="260" w:lineRule="atLeast"/>
              <w:ind w:left="681" w:right="0" w:hanging="227"/>
              <w:rPr>
                <w:sz w:val="21"/>
                <w:szCs w:val="21"/>
              </w:rPr>
            </w:pPr>
            <w:r w:rsidRPr="00C20A92">
              <w:rPr>
                <w:sz w:val="21"/>
                <w:szCs w:val="21"/>
              </w:rPr>
              <w:t>Bewertung der Ergebnisse der Qualitätsbeurteilung und Entscheid über Schlussfolgerungen;</w:t>
            </w:r>
          </w:p>
          <w:p w:rsidR="002F6FCC" w:rsidRPr="00C20A92" w:rsidRDefault="002F6FCC" w:rsidP="003F2209">
            <w:pPr>
              <w:pStyle w:val="Nummerierung2Schrift75"/>
              <w:spacing w:after="60" w:line="260" w:lineRule="atLeast"/>
              <w:ind w:left="681" w:right="0" w:hanging="227"/>
              <w:rPr>
                <w:sz w:val="21"/>
                <w:szCs w:val="21"/>
              </w:rPr>
            </w:pPr>
            <w:r>
              <w:rPr>
                <w:sz w:val="21"/>
                <w:szCs w:val="21"/>
              </w:rPr>
              <w:tab/>
            </w:r>
            <w:r w:rsidRPr="00C20A92">
              <w:rPr>
                <w:sz w:val="21"/>
                <w:szCs w:val="21"/>
              </w:rPr>
              <w:t>jährliche Berichterstattung an das Amt für Soziales über die Erfüllung der Basisqualität.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Das Beschwerdeverfahren ist geregelt und den Leistungsnutzenden und Angehörigen bekannt.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bottom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F6FCC" w:rsidRPr="00C20A92" w:rsidRDefault="002F6FCC" w:rsidP="00AC0A9D">
            <w:pPr>
              <w:pStyle w:val="Nummerierung1Schrift75"/>
              <w:numPr>
                <w:ilvl w:val="1"/>
                <w:numId w:val="17"/>
              </w:numPr>
              <w:tabs>
                <w:tab w:val="clear" w:pos="380"/>
              </w:tabs>
              <w:spacing w:before="60" w:after="60" w:line="260" w:lineRule="atLeast"/>
              <w:ind w:left="454" w:right="0" w:hanging="227"/>
              <w:rPr>
                <w:sz w:val="21"/>
                <w:szCs w:val="21"/>
              </w:rPr>
            </w:pPr>
            <w:r w:rsidRPr="00C20A92">
              <w:rPr>
                <w:sz w:val="21"/>
                <w:szCs w:val="21"/>
              </w:rPr>
              <w:t>Es besteht eine von der Geschäftsleitung unabhängige Beschwerdestelle.</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2F6FCC" w:rsidRPr="00C20A92" w:rsidTr="00AC2463">
        <w:tc>
          <w:tcPr>
            <w:tcW w:w="562" w:type="dxa"/>
            <w:tcBorders>
              <w:top w:val="single" w:sz="4" w:space="0" w:color="auto"/>
            </w:tcBorders>
            <w:shd w:val="clear" w:color="auto" w:fill="FFFFFF" w:themeFill="background1"/>
          </w:tcPr>
          <w:p w:rsidR="002F6FCC" w:rsidRPr="00C20A92" w:rsidRDefault="002F6FCC" w:rsidP="001E4EAD">
            <w:pPr>
              <w:pStyle w:val="NummerierungFett0"/>
              <w:spacing w:before="60" w:after="60" w:line="260" w:lineRule="atLeast"/>
              <w:rPr>
                <w:b/>
                <w:sz w:val="21"/>
                <w:szCs w:val="21"/>
              </w:rPr>
            </w:pPr>
          </w:p>
        </w:tc>
        <w:tc>
          <w:tcPr>
            <w:tcW w:w="5769" w:type="dxa"/>
            <w:tcBorders>
              <w:top w:val="single" w:sz="4" w:space="0" w:color="auto"/>
              <w:left w:val="nil"/>
              <w:right w:val="single" w:sz="4" w:space="0" w:color="auto"/>
            </w:tcBorders>
            <w:shd w:val="clear" w:color="auto" w:fill="FFFFFF" w:themeFill="background1"/>
            <w:tcMar>
              <w:right w:w="108" w:type="dxa"/>
            </w:tcMar>
          </w:tcPr>
          <w:p w:rsidR="002F6FCC" w:rsidRPr="00C20A92" w:rsidRDefault="002F6FCC" w:rsidP="00AA7F15">
            <w:pPr>
              <w:pStyle w:val="Nummerierung1Schrift75"/>
              <w:numPr>
                <w:ilvl w:val="1"/>
                <w:numId w:val="17"/>
              </w:numPr>
              <w:tabs>
                <w:tab w:val="clear" w:pos="380"/>
              </w:tabs>
              <w:spacing w:before="60" w:after="60" w:line="260" w:lineRule="atLeast"/>
              <w:ind w:left="454" w:right="0" w:hanging="227"/>
              <w:rPr>
                <w:sz w:val="21"/>
                <w:szCs w:val="21"/>
              </w:rPr>
            </w:pPr>
            <w:r w:rsidRPr="006227B9">
              <w:rPr>
                <w:sz w:val="21"/>
                <w:szCs w:val="21"/>
              </w:rPr>
              <w:t>Alle Beteiligten (Leistungsnutzende, Angehörige, Mitarbeitende, operative und strategische Führung, evtl. weitere) wissen, wo sie im Konfliktfall Beschwerde einlegen können.</w:t>
            </w:r>
            <w:r w:rsidR="00AA7F15">
              <w:rPr>
                <w:sz w:val="21"/>
                <w:szCs w:val="21"/>
              </w:rPr>
              <w:br/>
            </w:r>
            <w:r w:rsidR="00AA7F15">
              <w:rPr>
                <w:sz w:val="21"/>
                <w:szCs w:val="21"/>
              </w:rPr>
              <w:br/>
            </w:r>
            <w:r w:rsidR="00AA7F15">
              <w:rPr>
                <w:sz w:val="21"/>
                <w:szCs w:val="21"/>
              </w:rPr>
              <w:br/>
            </w:r>
          </w:p>
        </w:tc>
        <w:tc>
          <w:tcPr>
            <w:tcW w:w="675" w:type="dxa"/>
            <w:tcBorders>
              <w:top w:val="single" w:sz="4" w:space="0" w:color="auto"/>
              <w:left w:val="single" w:sz="4" w:space="0" w:color="auto"/>
              <w:right w:val="single" w:sz="4" w:space="0" w:color="auto"/>
            </w:tcBorders>
            <w:shd w:val="clear" w:color="auto" w:fill="FFFFFF" w:themeFill="background1"/>
          </w:tcPr>
          <w:p w:rsidR="002F6FCC"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2F6FCC" w:rsidRPr="00C20A92" w:rsidRDefault="002F6FCC" w:rsidP="00AC2463">
            <w:pPr>
              <w:pStyle w:val="Nummerierung1Schrift75"/>
              <w:numPr>
                <w:ilvl w:val="0"/>
                <w:numId w:val="0"/>
              </w:numPr>
              <w:spacing w:before="60" w:after="60" w:line="260" w:lineRule="atLeast"/>
              <w:ind w:right="0"/>
              <w:rPr>
                <w:sz w:val="21"/>
                <w:szCs w:val="21"/>
              </w:rPr>
            </w:pPr>
          </w:p>
        </w:tc>
      </w:tr>
      <w:tr w:rsidR="00536333" w:rsidRPr="00C20A92" w:rsidTr="00AC2463">
        <w:tc>
          <w:tcPr>
            <w:tcW w:w="562" w:type="dxa"/>
            <w:shd w:val="clear" w:color="auto" w:fill="FFFFFF" w:themeFill="background1"/>
          </w:tcPr>
          <w:p w:rsidR="00BC52D6" w:rsidRPr="00C20A92" w:rsidRDefault="00BC52D6" w:rsidP="003F2209">
            <w:pPr>
              <w:pStyle w:val="NummerierungFett0"/>
              <w:spacing w:before="60" w:after="60" w:line="260" w:lineRule="atLeast"/>
              <w:rPr>
                <w:sz w:val="21"/>
                <w:szCs w:val="21"/>
              </w:rPr>
            </w:pPr>
            <w:r w:rsidRPr="00C20A92">
              <w:rPr>
                <w:b/>
                <w:sz w:val="21"/>
                <w:szCs w:val="21"/>
              </w:rPr>
              <w:lastRenderedPageBreak/>
              <w:t>3</w:t>
            </w:r>
          </w:p>
        </w:tc>
        <w:tc>
          <w:tcPr>
            <w:tcW w:w="5769" w:type="dxa"/>
            <w:tcBorders>
              <w:left w:val="nil"/>
              <w:right w:val="single" w:sz="4" w:space="0" w:color="auto"/>
            </w:tcBorders>
            <w:shd w:val="clear" w:color="auto" w:fill="FFFFFF" w:themeFill="background1"/>
            <w:tcMar>
              <w:right w:w="108" w:type="dxa"/>
            </w:tcMar>
          </w:tcPr>
          <w:p w:rsidR="00BC52D6" w:rsidRPr="003F2209" w:rsidRDefault="00BC52D6" w:rsidP="00AC0A9D">
            <w:pPr>
              <w:pStyle w:val="Einzug-2Schrift75"/>
              <w:spacing w:before="60" w:after="60" w:line="260" w:lineRule="atLeast"/>
              <w:ind w:left="0" w:right="0"/>
              <w:rPr>
                <w:b/>
                <w:sz w:val="21"/>
                <w:szCs w:val="21"/>
              </w:rPr>
            </w:pPr>
            <w:r w:rsidRPr="003F2209">
              <w:rPr>
                <w:b/>
                <w:sz w:val="21"/>
                <w:szCs w:val="21"/>
              </w:rPr>
              <w:t xml:space="preserve">Es bestehen Grundlagen, welche die </w:t>
            </w:r>
            <w:r w:rsidRPr="003F2209">
              <w:rPr>
                <w:b/>
                <w:color w:val="009933"/>
                <w:sz w:val="21"/>
                <w:szCs w:val="21"/>
              </w:rPr>
              <w:t>operative</w:t>
            </w:r>
            <w:r w:rsidRPr="003F2209">
              <w:rPr>
                <w:b/>
                <w:sz w:val="21"/>
                <w:szCs w:val="21"/>
              </w:rPr>
              <w:t xml:space="preserve"> </w:t>
            </w:r>
            <w:r w:rsidRPr="003F2209">
              <w:rPr>
                <w:b/>
                <w:noProof/>
                <w:sz w:val="21"/>
                <w:szCs w:val="21"/>
              </w:rPr>
              <w:t>Führung</w:t>
            </w:r>
            <w:r w:rsidRPr="003F2209">
              <w:rPr>
                <w:b/>
                <w:sz w:val="21"/>
                <w:szCs w:val="21"/>
              </w:rPr>
              <w:t xml:space="preserve"> und Organisation beschreiben.</w:t>
            </w: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0Schrift75"/>
              <w:spacing w:before="60" w:after="60" w:line="260" w:lineRule="atLeast"/>
              <w:ind w:left="0" w:right="0"/>
              <w:jc w:val="center"/>
              <w:rPr>
                <w:sz w:val="21"/>
                <w:szCs w:val="21"/>
              </w:rPr>
            </w:pP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0Schrift75"/>
              <w:spacing w:before="60" w:after="60" w:line="260" w:lineRule="atLeast"/>
              <w:ind w:left="0" w:right="0"/>
              <w:jc w:val="center"/>
              <w:rPr>
                <w:sz w:val="21"/>
                <w:szCs w:val="21"/>
              </w:rPr>
            </w:pP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0Schrift75"/>
              <w:spacing w:before="60" w:after="60" w:line="260" w:lineRule="atLeast"/>
              <w:ind w:left="0" w:right="0"/>
              <w:jc w:val="center"/>
              <w:rPr>
                <w:sz w:val="21"/>
                <w:szCs w:val="21"/>
              </w:rPr>
            </w:pPr>
          </w:p>
        </w:tc>
        <w:tc>
          <w:tcPr>
            <w:tcW w:w="1352"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0Schrift75"/>
              <w:spacing w:before="60" w:after="60" w:line="260" w:lineRule="atLeast"/>
              <w:ind w:left="0" w:right="0"/>
              <w:rPr>
                <w:sz w:val="21"/>
                <w:szCs w:val="21"/>
              </w:rPr>
            </w:pPr>
          </w:p>
        </w:tc>
        <w:tc>
          <w:tcPr>
            <w:tcW w:w="4746" w:type="dxa"/>
            <w:tcBorders>
              <w:left w:val="single" w:sz="4" w:space="0" w:color="auto"/>
            </w:tcBorders>
            <w:shd w:val="clear" w:color="auto" w:fill="FFFFFF" w:themeFill="background1"/>
          </w:tcPr>
          <w:p w:rsidR="00BC52D6" w:rsidRPr="00C20A92" w:rsidRDefault="00BC52D6" w:rsidP="00AC2463">
            <w:pPr>
              <w:pStyle w:val="Nummerierung0Schrift75"/>
              <w:spacing w:before="60" w:after="60" w:line="260" w:lineRule="atLeast"/>
              <w:ind w:left="0" w:right="0"/>
              <w:rPr>
                <w:sz w:val="21"/>
                <w:szCs w:val="21"/>
              </w:rPr>
            </w:pPr>
          </w:p>
        </w:tc>
      </w:tr>
      <w:tr w:rsidR="00BC52D6" w:rsidRPr="00C20A92" w:rsidTr="00AC2463">
        <w:trPr>
          <w:trHeight w:val="170"/>
        </w:trPr>
        <w:tc>
          <w:tcPr>
            <w:tcW w:w="562" w:type="dxa"/>
            <w:shd w:val="clear" w:color="auto" w:fill="FFFFFF" w:themeFill="background1"/>
          </w:tcPr>
          <w:p w:rsidR="00BC52D6" w:rsidRPr="00C20A92" w:rsidRDefault="00BC52D6" w:rsidP="000A0082">
            <w:pPr>
              <w:pStyle w:val="NummerierungFett0"/>
              <w:spacing w:before="60" w:after="60" w:line="260" w:lineRule="atLeast"/>
              <w:rPr>
                <w:b/>
                <w:sz w:val="21"/>
                <w:szCs w:val="21"/>
              </w:rPr>
            </w:pPr>
            <w:r w:rsidRPr="00C20A92">
              <w:rPr>
                <w:b/>
                <w:sz w:val="21"/>
                <w:szCs w:val="21"/>
              </w:rPr>
              <w:t>3a</w:t>
            </w:r>
          </w:p>
        </w:tc>
        <w:tc>
          <w:tcPr>
            <w:tcW w:w="5769" w:type="dxa"/>
            <w:tcBorders>
              <w:left w:val="nil"/>
              <w:right w:val="single" w:sz="4" w:space="0" w:color="auto"/>
            </w:tcBorders>
            <w:shd w:val="clear" w:color="auto" w:fill="FFFFFF" w:themeFill="background1"/>
            <w:tcMar>
              <w:right w:w="108" w:type="dxa"/>
            </w:tcMar>
          </w:tcPr>
          <w:p w:rsidR="000A0082" w:rsidRPr="00C20A92" w:rsidRDefault="00BC52D6" w:rsidP="00AC0A9D">
            <w:pPr>
              <w:pStyle w:val="Einzug-2Schrift75"/>
              <w:spacing w:before="60" w:after="60" w:line="260" w:lineRule="atLeast"/>
              <w:ind w:left="0" w:right="0"/>
              <w:rPr>
                <w:sz w:val="21"/>
                <w:szCs w:val="21"/>
              </w:rPr>
            </w:pPr>
            <w:r w:rsidRPr="00AC0A9D">
              <w:rPr>
                <w:b/>
                <w:color w:val="009933"/>
                <w:sz w:val="21"/>
                <w:szCs w:val="21"/>
              </w:rPr>
              <w:t>Aufbau</w:t>
            </w:r>
            <w:r w:rsidRPr="00C20A92">
              <w:rPr>
                <w:b/>
                <w:color w:val="009933"/>
                <w:sz w:val="21"/>
                <w:szCs w:val="21"/>
              </w:rPr>
              <w:t>- und Ablauforganisation</w:t>
            </w: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r>
      <w:tr w:rsidR="000A0082" w:rsidRPr="000A0082" w:rsidTr="00AC2463">
        <w:trPr>
          <w:trHeight w:val="170"/>
        </w:trPr>
        <w:tc>
          <w:tcPr>
            <w:tcW w:w="562" w:type="dxa"/>
            <w:tcBorders>
              <w:bottom w:val="single" w:sz="4" w:space="0" w:color="auto"/>
            </w:tcBorders>
            <w:shd w:val="clear" w:color="auto" w:fill="FFFFFF" w:themeFill="background1"/>
          </w:tcPr>
          <w:p w:rsidR="000A0082" w:rsidRPr="000A0082" w:rsidRDefault="000A0082" w:rsidP="000A0082">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74F2F" w:rsidRPr="00AC0A9D" w:rsidRDefault="000A0082" w:rsidP="00AA7F15">
            <w:pPr>
              <w:pStyle w:val="Nummerierung1Schrift75"/>
              <w:tabs>
                <w:tab w:val="clear" w:pos="380"/>
              </w:tabs>
              <w:spacing w:before="60" w:after="60" w:line="260" w:lineRule="atLeast"/>
              <w:ind w:left="454" w:right="0" w:hanging="227"/>
              <w:rPr>
                <w:sz w:val="21"/>
                <w:szCs w:val="21"/>
              </w:rPr>
            </w:pPr>
            <w:r w:rsidRPr="00C20A92">
              <w:rPr>
                <w:sz w:val="21"/>
                <w:szCs w:val="21"/>
              </w:rPr>
              <w:t>Die Organisation einer Einrichtung richtet sich nach dem Betreu</w:t>
            </w:r>
            <w:r>
              <w:rPr>
                <w:sz w:val="21"/>
                <w:szCs w:val="21"/>
              </w:rPr>
              <w:t>ungsbedarf der aufzunehmen</w:t>
            </w:r>
            <w:r w:rsidRPr="00C20A92">
              <w:rPr>
                <w:sz w:val="21"/>
                <w:szCs w:val="21"/>
              </w:rPr>
              <w:t>den Personen.</w:t>
            </w:r>
          </w:p>
        </w:tc>
        <w:tc>
          <w:tcPr>
            <w:tcW w:w="675" w:type="dxa"/>
            <w:tcBorders>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r>
      <w:tr w:rsidR="000A0082" w:rsidRPr="000A0082" w:rsidTr="00AC2463">
        <w:trPr>
          <w:trHeight w:val="170"/>
        </w:trPr>
        <w:tc>
          <w:tcPr>
            <w:tcW w:w="562" w:type="dxa"/>
            <w:tcBorders>
              <w:top w:val="single" w:sz="4" w:space="0" w:color="auto"/>
              <w:bottom w:val="single" w:sz="4" w:space="0" w:color="auto"/>
            </w:tcBorders>
            <w:shd w:val="clear" w:color="auto" w:fill="FFFFFF" w:themeFill="background1"/>
          </w:tcPr>
          <w:p w:rsidR="000A0082" w:rsidRPr="000A0082" w:rsidRDefault="000A0082" w:rsidP="000A008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A0082" w:rsidRPr="000A0082" w:rsidRDefault="000A0082" w:rsidP="00AC0A9D">
            <w:pPr>
              <w:pStyle w:val="Nummerierung1Schrift75"/>
              <w:tabs>
                <w:tab w:val="clear" w:pos="380"/>
              </w:tabs>
              <w:spacing w:before="60" w:after="60" w:line="260" w:lineRule="atLeast"/>
              <w:ind w:left="454" w:right="0" w:hanging="227"/>
              <w:rPr>
                <w:b/>
                <w:sz w:val="21"/>
                <w:szCs w:val="21"/>
              </w:rPr>
            </w:pPr>
            <w:r w:rsidRPr="00C20A92">
              <w:rPr>
                <w:sz w:val="21"/>
                <w:szCs w:val="21"/>
              </w:rPr>
              <w:t>Die Einrichtung verfügt über eine klare Aufbau- und Ablaufstruktur mit klaren Zuständigkeiten und Verantwortlichkeiten (Organigramm, Pflichtenhefte) sowie über eine geregelte interne Kommunikation.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r>
      <w:tr w:rsidR="000A0082" w:rsidRPr="000A0082" w:rsidTr="00AC2463">
        <w:trPr>
          <w:trHeight w:val="170"/>
        </w:trPr>
        <w:tc>
          <w:tcPr>
            <w:tcW w:w="562" w:type="dxa"/>
            <w:tcBorders>
              <w:top w:val="single" w:sz="4" w:space="0" w:color="auto"/>
              <w:bottom w:val="single" w:sz="4" w:space="0" w:color="auto"/>
            </w:tcBorders>
            <w:shd w:val="clear" w:color="auto" w:fill="FFFFFF" w:themeFill="background1"/>
          </w:tcPr>
          <w:p w:rsidR="000A0082" w:rsidRPr="000A0082" w:rsidRDefault="000A0082" w:rsidP="000A008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A0082" w:rsidRPr="000A0082" w:rsidRDefault="000A0082" w:rsidP="00AA7F15">
            <w:pPr>
              <w:pStyle w:val="Nummerierung1Schrift75"/>
              <w:tabs>
                <w:tab w:val="clear" w:pos="380"/>
              </w:tabs>
              <w:spacing w:before="60" w:after="60" w:line="260" w:lineRule="atLeast"/>
              <w:ind w:left="454" w:right="0" w:hanging="227"/>
              <w:rPr>
                <w:b/>
                <w:sz w:val="21"/>
                <w:szCs w:val="21"/>
              </w:rPr>
            </w:pPr>
            <w:r w:rsidRPr="00C20A92">
              <w:rPr>
                <w:sz w:val="21"/>
                <w:szCs w:val="21"/>
              </w:rPr>
              <w:t>Es besteht ein aktuelles und klar formuliertes Organisations- bzw. Qualitätshandbuch, das die notwendigen Grundlagen, Konzepte, Regelungen, Vorlagen und Vertragsmuster mit Leistungsnutzenden und Mitarbeitenden einer Einrichtung enthält.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r>
      <w:tr w:rsidR="000A0082" w:rsidRPr="000A0082" w:rsidTr="00AC2463">
        <w:trPr>
          <w:trHeight w:val="170"/>
        </w:trPr>
        <w:tc>
          <w:tcPr>
            <w:tcW w:w="562" w:type="dxa"/>
            <w:tcBorders>
              <w:top w:val="single" w:sz="4" w:space="0" w:color="auto"/>
              <w:bottom w:val="single" w:sz="4" w:space="0" w:color="auto"/>
            </w:tcBorders>
            <w:shd w:val="clear" w:color="auto" w:fill="FFFFFF" w:themeFill="background1"/>
          </w:tcPr>
          <w:p w:rsidR="000A0082" w:rsidRPr="000A0082" w:rsidRDefault="000A0082" w:rsidP="000A008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A0082" w:rsidRPr="000A0082" w:rsidRDefault="000A0082" w:rsidP="00AA7F15">
            <w:pPr>
              <w:pStyle w:val="Nummerierung1Schrift75"/>
              <w:tabs>
                <w:tab w:val="clear" w:pos="380"/>
              </w:tabs>
              <w:spacing w:before="60" w:after="60" w:line="260" w:lineRule="atLeast"/>
              <w:ind w:left="454" w:right="0" w:hanging="227"/>
              <w:rPr>
                <w:b/>
                <w:sz w:val="21"/>
                <w:szCs w:val="21"/>
              </w:rPr>
            </w:pPr>
            <w:r w:rsidRPr="00C20A92">
              <w:rPr>
                <w:sz w:val="21"/>
                <w:szCs w:val="21"/>
              </w:rPr>
              <w:t>Der Datenschutz ist nach Massgabe des Datenschutzgesetzes vom 20. Januar 2009 (sGS 142.1) gewährleistet.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A0082" w:rsidRPr="000A0082" w:rsidRDefault="000A0082" w:rsidP="00AC2463">
            <w:pPr>
              <w:pStyle w:val="Nummerierung1Schrift75"/>
              <w:numPr>
                <w:ilvl w:val="0"/>
                <w:numId w:val="0"/>
              </w:numPr>
              <w:spacing w:before="60" w:after="60" w:line="260" w:lineRule="atLeast"/>
              <w:ind w:right="0"/>
              <w:rPr>
                <w:sz w:val="21"/>
                <w:szCs w:val="21"/>
              </w:rPr>
            </w:pPr>
          </w:p>
        </w:tc>
      </w:tr>
      <w:tr w:rsidR="00BC52D6" w:rsidRPr="00C20A92" w:rsidTr="00AC2463">
        <w:trPr>
          <w:trHeight w:val="170"/>
        </w:trPr>
        <w:tc>
          <w:tcPr>
            <w:tcW w:w="562" w:type="dxa"/>
            <w:tcBorders>
              <w:top w:val="single" w:sz="4" w:space="0" w:color="auto"/>
            </w:tcBorders>
            <w:shd w:val="clear" w:color="auto" w:fill="FFFFFF" w:themeFill="background1"/>
          </w:tcPr>
          <w:p w:rsidR="00BC52D6" w:rsidRPr="00C20A92" w:rsidRDefault="00BC52D6" w:rsidP="00674F2F">
            <w:pPr>
              <w:pStyle w:val="NummerierungFett0"/>
              <w:spacing w:before="60" w:after="60" w:line="260" w:lineRule="atLeast"/>
              <w:rPr>
                <w:sz w:val="21"/>
                <w:szCs w:val="21"/>
              </w:rPr>
            </w:pPr>
            <w:r w:rsidRPr="00C20A92">
              <w:rPr>
                <w:b/>
                <w:sz w:val="21"/>
                <w:szCs w:val="21"/>
              </w:rPr>
              <w:t>3b</w:t>
            </w:r>
          </w:p>
        </w:tc>
        <w:tc>
          <w:tcPr>
            <w:tcW w:w="5769" w:type="dxa"/>
            <w:tcBorders>
              <w:top w:val="single" w:sz="4" w:space="0" w:color="auto"/>
              <w:left w:val="nil"/>
              <w:right w:val="single" w:sz="4" w:space="0" w:color="auto"/>
            </w:tcBorders>
            <w:shd w:val="clear" w:color="auto" w:fill="FFFFFF" w:themeFill="background1"/>
            <w:tcMar>
              <w:right w:w="108" w:type="dxa"/>
            </w:tcMar>
          </w:tcPr>
          <w:p w:rsidR="000A0082" w:rsidRPr="00C41EA7" w:rsidRDefault="00BC52D6" w:rsidP="00AC0A9D">
            <w:pPr>
              <w:pStyle w:val="Einzug-2Schrift75"/>
              <w:spacing w:before="60" w:after="60" w:line="260" w:lineRule="atLeast"/>
              <w:ind w:left="0" w:right="0"/>
              <w:rPr>
                <w:sz w:val="21"/>
                <w:szCs w:val="21"/>
              </w:rPr>
            </w:pPr>
            <w:r w:rsidRPr="00C20A92">
              <w:rPr>
                <w:b/>
                <w:color w:val="009933"/>
                <w:sz w:val="21"/>
                <w:szCs w:val="21"/>
              </w:rPr>
              <w:t>Vernetzung</w:t>
            </w: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r>
      <w:tr w:rsidR="004C428F" w:rsidRPr="00C20A92" w:rsidTr="00AC2463">
        <w:trPr>
          <w:trHeight w:val="170"/>
        </w:trPr>
        <w:tc>
          <w:tcPr>
            <w:tcW w:w="562" w:type="dxa"/>
            <w:tcBorders>
              <w:bottom w:val="single" w:sz="4" w:space="0" w:color="auto"/>
            </w:tcBorders>
            <w:shd w:val="clear" w:color="auto" w:fill="FFFFFF" w:themeFill="background1"/>
          </w:tcPr>
          <w:p w:rsidR="004C428F" w:rsidRPr="00C20A92" w:rsidRDefault="004C428F" w:rsidP="00282C17">
            <w:pPr>
              <w:pStyle w:val="Nummerierung0Schrift75"/>
              <w:numPr>
                <w:ilvl w:val="0"/>
                <w:numId w:val="18"/>
              </w:numPr>
              <w:spacing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4C428F" w:rsidRPr="00C41EA7" w:rsidRDefault="004C428F" w:rsidP="00AA7F15">
            <w:pPr>
              <w:pStyle w:val="Nummerierung1Schrift75"/>
              <w:numPr>
                <w:ilvl w:val="1"/>
                <w:numId w:val="18"/>
              </w:numPr>
              <w:tabs>
                <w:tab w:val="clear" w:pos="454"/>
              </w:tabs>
              <w:spacing w:before="60" w:after="60" w:line="260" w:lineRule="atLeast"/>
              <w:ind w:right="0" w:hanging="227"/>
              <w:rPr>
                <w:sz w:val="21"/>
                <w:szCs w:val="21"/>
              </w:rPr>
            </w:pPr>
            <w:r w:rsidRPr="00843331">
              <w:rPr>
                <w:sz w:val="21"/>
                <w:szCs w:val="21"/>
              </w:rPr>
              <w:t>Die Einrichtung arbeitet vernetzt und strebt die Zusammenarbeit mit betriebsrelevanten Aussenstellen an.</w:t>
            </w:r>
          </w:p>
        </w:tc>
        <w:tc>
          <w:tcPr>
            <w:tcW w:w="675" w:type="dxa"/>
            <w:tcBorders>
              <w:left w:val="single" w:sz="4" w:space="0" w:color="auto"/>
              <w:bottom w:val="single" w:sz="4" w:space="0" w:color="auto"/>
              <w:right w:val="single" w:sz="4" w:space="0" w:color="auto"/>
            </w:tcBorders>
            <w:shd w:val="clear" w:color="auto" w:fill="FFFFFF" w:themeFill="background1"/>
          </w:tcPr>
          <w:p w:rsidR="004C428F" w:rsidRPr="00C20A92" w:rsidRDefault="004C428F"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C428F" w:rsidRPr="00C41EA7" w:rsidRDefault="004C428F"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C428F" w:rsidRPr="00C20A92" w:rsidRDefault="004C428F"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4C428F" w:rsidRPr="00C41EA7" w:rsidRDefault="004C428F"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4C428F" w:rsidRPr="00C20A92" w:rsidRDefault="004C428F" w:rsidP="00AC2463">
            <w:pPr>
              <w:pStyle w:val="Nummerierung0Schrift75"/>
              <w:numPr>
                <w:ilvl w:val="0"/>
                <w:numId w:val="18"/>
              </w:numPr>
              <w:spacing w:line="260" w:lineRule="atLeast"/>
              <w:ind w:right="0"/>
              <w:rPr>
                <w:sz w:val="21"/>
                <w:szCs w:val="21"/>
              </w:rPr>
            </w:pPr>
          </w:p>
        </w:tc>
      </w:tr>
      <w:tr w:rsidR="00BC52D6" w:rsidRPr="00C20A92" w:rsidTr="00AC2463">
        <w:trPr>
          <w:trHeight w:val="170"/>
        </w:trPr>
        <w:tc>
          <w:tcPr>
            <w:tcW w:w="562" w:type="dxa"/>
            <w:tcBorders>
              <w:top w:val="single" w:sz="4" w:space="0" w:color="auto"/>
            </w:tcBorders>
            <w:shd w:val="clear" w:color="auto" w:fill="FFFFFF" w:themeFill="background1"/>
          </w:tcPr>
          <w:p w:rsidR="00BC52D6" w:rsidRPr="00C20A92" w:rsidRDefault="00BC52D6" w:rsidP="00C20A92">
            <w:pPr>
              <w:pStyle w:val="NummerierungFett0"/>
              <w:spacing w:before="57" w:line="260" w:lineRule="atLeast"/>
              <w:rPr>
                <w:sz w:val="21"/>
                <w:szCs w:val="21"/>
              </w:rPr>
            </w:pPr>
            <w:r w:rsidRPr="00C20A92">
              <w:rPr>
                <w:b/>
                <w:sz w:val="21"/>
                <w:szCs w:val="21"/>
              </w:rPr>
              <w:lastRenderedPageBreak/>
              <w:t>3c</w:t>
            </w:r>
          </w:p>
        </w:tc>
        <w:tc>
          <w:tcPr>
            <w:tcW w:w="5769" w:type="dxa"/>
            <w:tcBorders>
              <w:top w:val="single" w:sz="4" w:space="0" w:color="auto"/>
              <w:left w:val="nil"/>
              <w:right w:val="single" w:sz="4" w:space="0" w:color="auto"/>
            </w:tcBorders>
            <w:shd w:val="clear" w:color="auto" w:fill="FFFFFF" w:themeFill="background1"/>
            <w:tcMar>
              <w:right w:w="108" w:type="dxa"/>
            </w:tcMar>
          </w:tcPr>
          <w:p w:rsidR="00674F2F" w:rsidRPr="00C20A92" w:rsidRDefault="00BC52D6" w:rsidP="00AC0A9D">
            <w:pPr>
              <w:pStyle w:val="Einzug-2Schrift75"/>
              <w:spacing w:before="60" w:after="60" w:line="260" w:lineRule="atLeast"/>
              <w:ind w:left="0" w:right="0"/>
              <w:rPr>
                <w:sz w:val="21"/>
                <w:szCs w:val="21"/>
              </w:rPr>
            </w:pPr>
            <w:r w:rsidRPr="00C20A92">
              <w:rPr>
                <w:b/>
                <w:color w:val="009933"/>
                <w:sz w:val="21"/>
                <w:szCs w:val="21"/>
              </w:rPr>
              <w:t>Qualitätssicherung und -entwicklung</w:t>
            </w: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57" w:line="260" w:lineRule="atLeast"/>
              <w:ind w:right="0"/>
              <w:rPr>
                <w:sz w:val="21"/>
                <w:szCs w:val="21"/>
              </w:rPr>
            </w:pPr>
          </w:p>
        </w:tc>
      </w:tr>
      <w:tr w:rsidR="00674F2F" w:rsidRPr="00674F2F" w:rsidTr="00AC2463">
        <w:tc>
          <w:tcPr>
            <w:tcW w:w="562" w:type="dxa"/>
            <w:tcBorders>
              <w:bottom w:val="single" w:sz="4" w:space="0" w:color="auto"/>
            </w:tcBorders>
            <w:shd w:val="clear" w:color="auto" w:fill="FFFFFF" w:themeFill="background1"/>
          </w:tcPr>
          <w:p w:rsidR="00674F2F" w:rsidRPr="00674F2F" w:rsidRDefault="00674F2F" w:rsidP="00674F2F">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74F2F" w:rsidRPr="00C20A92" w:rsidRDefault="00674F2F" w:rsidP="00AC0A9D">
            <w:pPr>
              <w:pStyle w:val="Nummerierung1Schrift75"/>
              <w:tabs>
                <w:tab w:val="clear" w:pos="380"/>
              </w:tabs>
              <w:spacing w:before="60" w:line="260" w:lineRule="atLeast"/>
              <w:ind w:left="454" w:right="0" w:hanging="227"/>
              <w:rPr>
                <w:sz w:val="21"/>
                <w:szCs w:val="21"/>
              </w:rPr>
            </w:pPr>
            <w:r w:rsidRPr="00C20A92">
              <w:rPr>
                <w:sz w:val="21"/>
                <w:szCs w:val="21"/>
              </w:rPr>
              <w:t>Die Einrichtung gewährleistet die Qualitätssicherung und -entwicklung:</w:t>
            </w:r>
          </w:p>
          <w:p w:rsidR="00316F50" w:rsidRPr="00AC0A9D" w:rsidRDefault="00674F2F" w:rsidP="009F144C">
            <w:pPr>
              <w:pStyle w:val="Nummerierung2Schrift75"/>
              <w:spacing w:line="260" w:lineRule="atLeast"/>
              <w:ind w:left="681" w:right="0" w:hanging="227"/>
              <w:rPr>
                <w:sz w:val="21"/>
                <w:szCs w:val="21"/>
              </w:rPr>
            </w:pPr>
            <w:r w:rsidRPr="00AC0A9D">
              <w:rPr>
                <w:sz w:val="21"/>
                <w:szCs w:val="21"/>
              </w:rPr>
              <w:t xml:space="preserve">Die Leitung stellt sicher, dass die Qualität der Dienstleistungen und der Einrichtung regelmässig überprüft wird und </w:t>
            </w:r>
            <w:r w:rsidR="009F144C">
              <w:rPr>
                <w:sz w:val="21"/>
                <w:szCs w:val="21"/>
              </w:rPr>
              <w:t>nimmt entspre</w:t>
            </w:r>
            <w:r w:rsidRPr="00AC0A9D">
              <w:rPr>
                <w:sz w:val="21"/>
                <w:szCs w:val="21"/>
              </w:rPr>
              <w:t>chende Verbesserungen vor.</w:t>
            </w:r>
          </w:p>
          <w:p w:rsidR="00674F2F" w:rsidRPr="00C20A92" w:rsidRDefault="00674F2F" w:rsidP="004C428F">
            <w:pPr>
              <w:pStyle w:val="Nummerierung2Schrift75"/>
              <w:spacing w:before="60" w:line="260" w:lineRule="atLeast"/>
              <w:ind w:left="681" w:right="0" w:hanging="227"/>
              <w:rPr>
                <w:sz w:val="21"/>
                <w:szCs w:val="21"/>
              </w:rPr>
            </w:pPr>
            <w:r w:rsidRPr="00C20A92">
              <w:rPr>
                <w:sz w:val="21"/>
                <w:szCs w:val="21"/>
              </w:rPr>
              <w:t>Das Qualitätsmanagement (QM) regelt die periodische Beurteilung der erbrachten Dienstleistungen und der Einrichtung (wenigstens einmal jährlich), verfügt über die dazu notwendigen Instrumente und Regelungen und beschreibt auch das Vorgehen bei festgestellten Verbesserungsfeldern.</w:t>
            </w:r>
          </w:p>
          <w:p w:rsidR="00674F2F" w:rsidRPr="00C20A92" w:rsidRDefault="00674F2F" w:rsidP="00674F2F">
            <w:pPr>
              <w:pStyle w:val="Nummerierung2Schrift75"/>
              <w:tabs>
                <w:tab w:val="clear" w:pos="624"/>
              </w:tabs>
              <w:spacing w:line="260" w:lineRule="atLeast"/>
              <w:ind w:left="681" w:right="0" w:hanging="227"/>
              <w:rPr>
                <w:sz w:val="21"/>
                <w:szCs w:val="21"/>
              </w:rPr>
            </w:pPr>
            <w:r w:rsidRPr="00C20A92">
              <w:rPr>
                <w:sz w:val="21"/>
                <w:szCs w:val="21"/>
              </w:rPr>
              <w:t>Die Entwicklungen sind in geeigneter Form nachgewiesen.</w:t>
            </w:r>
          </w:p>
          <w:p w:rsidR="00674F2F" w:rsidRPr="00674F2F" w:rsidRDefault="00674F2F" w:rsidP="009F144C">
            <w:pPr>
              <w:pStyle w:val="Nummerierung2Schrift75"/>
              <w:spacing w:after="60" w:line="260" w:lineRule="atLeast"/>
              <w:ind w:left="681" w:right="0" w:hanging="227"/>
              <w:rPr>
                <w:b/>
                <w:sz w:val="21"/>
                <w:szCs w:val="21"/>
              </w:rPr>
            </w:pPr>
            <w:r w:rsidRPr="00C20A92">
              <w:rPr>
                <w:sz w:val="21"/>
                <w:szCs w:val="21"/>
              </w:rPr>
              <w:t>Die Zufriedenheit bzw. Lebensqualität der Leistungsnutzenden wird regelmässig erhoben und die Ergebnisse sowie diesbezügliche Massnahmen sind dokumentiert.</w:t>
            </w:r>
            <w:r w:rsidR="005C0A10">
              <w:rPr>
                <w:sz w:val="21"/>
                <w:szCs w:val="21"/>
              </w:rPr>
              <w:br/>
            </w:r>
            <w:r w:rsidR="005C0A10">
              <w:rPr>
                <w:sz w:val="21"/>
                <w:szCs w:val="21"/>
              </w:rPr>
              <w:br/>
            </w:r>
            <w:r w:rsidR="005C0A10">
              <w:rPr>
                <w:sz w:val="21"/>
                <w:szCs w:val="21"/>
              </w:rPr>
              <w:br/>
            </w:r>
            <w:r w:rsidR="005C0A10">
              <w:rPr>
                <w:sz w:val="21"/>
                <w:szCs w:val="21"/>
              </w:rPr>
              <w:br/>
            </w:r>
            <w:r w:rsidR="005C0A10">
              <w:rPr>
                <w:sz w:val="21"/>
                <w:szCs w:val="21"/>
              </w:rPr>
              <w:br/>
            </w:r>
            <w:r w:rsidR="005C0A10">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674F2F" w:rsidRPr="00674F2F" w:rsidRDefault="00674F2F"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74F2F" w:rsidRPr="00674F2F" w:rsidRDefault="00674F2F"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74F2F" w:rsidRPr="00674F2F" w:rsidRDefault="00674F2F"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674F2F" w:rsidRPr="00674F2F" w:rsidRDefault="00674F2F"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674F2F" w:rsidRPr="00674F2F" w:rsidRDefault="00674F2F" w:rsidP="00AC2463">
            <w:pPr>
              <w:pStyle w:val="Nummerierung1Schrift75"/>
              <w:numPr>
                <w:ilvl w:val="0"/>
                <w:numId w:val="0"/>
              </w:numPr>
              <w:spacing w:before="60" w:after="60" w:line="260" w:lineRule="atLeast"/>
              <w:ind w:right="0"/>
              <w:rPr>
                <w:sz w:val="21"/>
                <w:szCs w:val="21"/>
              </w:rPr>
            </w:pPr>
          </w:p>
        </w:tc>
      </w:tr>
      <w:tr w:rsidR="00BC52D6" w:rsidRPr="00C20A92" w:rsidTr="00AC2463">
        <w:trPr>
          <w:trHeight w:val="170"/>
        </w:trPr>
        <w:tc>
          <w:tcPr>
            <w:tcW w:w="562" w:type="dxa"/>
            <w:tcBorders>
              <w:top w:val="single" w:sz="4" w:space="0" w:color="auto"/>
            </w:tcBorders>
            <w:shd w:val="clear" w:color="auto" w:fill="FFFFFF" w:themeFill="background1"/>
          </w:tcPr>
          <w:p w:rsidR="00BC52D6" w:rsidRPr="00C20A92" w:rsidRDefault="00BC52D6" w:rsidP="005C7883">
            <w:pPr>
              <w:pStyle w:val="NummerierungFett0"/>
              <w:spacing w:before="60" w:after="60" w:line="260" w:lineRule="atLeast"/>
              <w:rPr>
                <w:sz w:val="21"/>
                <w:szCs w:val="21"/>
              </w:rPr>
            </w:pPr>
            <w:r w:rsidRPr="00C20A92">
              <w:rPr>
                <w:b/>
                <w:sz w:val="21"/>
                <w:szCs w:val="21"/>
              </w:rPr>
              <w:lastRenderedPageBreak/>
              <w:t>3d</w:t>
            </w:r>
          </w:p>
        </w:tc>
        <w:tc>
          <w:tcPr>
            <w:tcW w:w="5769" w:type="dxa"/>
            <w:tcBorders>
              <w:top w:val="single" w:sz="4" w:space="0" w:color="auto"/>
              <w:left w:val="nil"/>
              <w:right w:val="single" w:sz="4" w:space="0" w:color="auto"/>
            </w:tcBorders>
            <w:shd w:val="clear" w:color="auto" w:fill="FFFFFF" w:themeFill="background1"/>
            <w:tcMar>
              <w:right w:w="108" w:type="dxa"/>
            </w:tcMar>
          </w:tcPr>
          <w:p w:rsidR="00BC52D6" w:rsidRPr="002A4FB9" w:rsidRDefault="00BC52D6" w:rsidP="00AC0A9D">
            <w:pPr>
              <w:pStyle w:val="Einzug-2Schrift75"/>
              <w:spacing w:before="60" w:after="60" w:line="260" w:lineRule="atLeast"/>
              <w:ind w:left="0" w:right="0"/>
              <w:rPr>
                <w:b/>
                <w:color w:val="009933"/>
                <w:sz w:val="21"/>
                <w:szCs w:val="21"/>
              </w:rPr>
            </w:pPr>
            <w:r w:rsidRPr="00C20A92">
              <w:rPr>
                <w:b/>
                <w:color w:val="009933"/>
                <w:sz w:val="21"/>
                <w:szCs w:val="21"/>
              </w:rPr>
              <w:t>Personalmanagement</w:t>
            </w: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BC52D6" w:rsidRPr="00C20A92" w:rsidRDefault="00BC52D6" w:rsidP="00AC2463">
            <w:pPr>
              <w:pStyle w:val="Nummerierung1Schrift75"/>
              <w:numPr>
                <w:ilvl w:val="0"/>
                <w:numId w:val="0"/>
              </w:numPr>
              <w:spacing w:before="60" w:after="60" w:line="260" w:lineRule="atLeast"/>
              <w:ind w:right="0"/>
              <w:rPr>
                <w:sz w:val="21"/>
                <w:szCs w:val="21"/>
              </w:rPr>
            </w:pPr>
          </w:p>
        </w:tc>
      </w:tr>
      <w:tr w:rsidR="002A4FB9" w:rsidRPr="004C428F" w:rsidTr="00AC2463">
        <w:trPr>
          <w:trHeight w:val="170"/>
        </w:trPr>
        <w:tc>
          <w:tcPr>
            <w:tcW w:w="562" w:type="dxa"/>
            <w:tcBorders>
              <w:bottom w:val="single" w:sz="4" w:space="0" w:color="auto"/>
            </w:tcBorders>
            <w:shd w:val="clear" w:color="auto" w:fill="FFFFFF" w:themeFill="background1"/>
          </w:tcPr>
          <w:p w:rsidR="002A4FB9" w:rsidRPr="00C20A92" w:rsidRDefault="002A4FB9"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2A4FB9" w:rsidRPr="00C20A92" w:rsidRDefault="002A4FB9" w:rsidP="005C0A10">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Jede Mitarbeiterin und jeder Mitarbeiter hat einen rechtsgültigen Arbeitsvertrag.</w:t>
            </w:r>
          </w:p>
        </w:tc>
        <w:tc>
          <w:tcPr>
            <w:tcW w:w="675" w:type="dxa"/>
            <w:tcBorders>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r>
      <w:tr w:rsidR="002A4FB9" w:rsidRPr="004C428F" w:rsidTr="00AC2463">
        <w:trPr>
          <w:trHeight w:val="170"/>
        </w:trPr>
        <w:tc>
          <w:tcPr>
            <w:tcW w:w="562" w:type="dxa"/>
            <w:tcBorders>
              <w:top w:val="single" w:sz="4" w:space="0" w:color="auto"/>
              <w:bottom w:val="single" w:sz="4" w:space="0" w:color="auto"/>
            </w:tcBorders>
            <w:shd w:val="clear" w:color="auto" w:fill="FFFFFF" w:themeFill="background1"/>
          </w:tcPr>
          <w:p w:rsidR="002A4FB9" w:rsidRPr="004C428F" w:rsidRDefault="002A4FB9" w:rsidP="005C7883">
            <w:pPr>
              <w:pStyle w:val="NummerierungFett0"/>
              <w:numPr>
                <w:ilvl w:val="0"/>
                <w:numId w:val="0"/>
              </w:numPr>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A4FB9" w:rsidRPr="004C428F" w:rsidRDefault="002A4FB9" w:rsidP="009F144C">
            <w:pPr>
              <w:pStyle w:val="Nummerierung1Schrift75"/>
              <w:numPr>
                <w:ilvl w:val="1"/>
                <w:numId w:val="18"/>
              </w:numPr>
              <w:tabs>
                <w:tab w:val="clear" w:pos="454"/>
              </w:tabs>
              <w:spacing w:before="60" w:after="60" w:line="260" w:lineRule="atLeast"/>
              <w:ind w:right="0" w:hanging="227"/>
              <w:rPr>
                <w:b/>
                <w:sz w:val="21"/>
                <w:szCs w:val="21"/>
              </w:rPr>
            </w:pPr>
            <w:r w:rsidRPr="00C20A92">
              <w:rPr>
                <w:sz w:val="21"/>
                <w:szCs w:val="21"/>
              </w:rPr>
              <w:t>Die je Funktion bestehenden Kompetenzen und Verantwortungsbereiche sind dokumentiert und den Mitarbeitenden bekannt (Stellenbeschriebe, Pflichtenheft).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r>
      <w:tr w:rsidR="002A4FB9" w:rsidRPr="004C428F" w:rsidTr="00AC2463">
        <w:trPr>
          <w:trHeight w:val="170"/>
        </w:trPr>
        <w:tc>
          <w:tcPr>
            <w:tcW w:w="562" w:type="dxa"/>
            <w:tcBorders>
              <w:top w:val="single" w:sz="4" w:space="0" w:color="auto"/>
              <w:bottom w:val="single" w:sz="4" w:space="0" w:color="auto"/>
            </w:tcBorders>
            <w:shd w:val="clear" w:color="auto" w:fill="FFFFFF" w:themeFill="background1"/>
          </w:tcPr>
          <w:p w:rsidR="002A4FB9" w:rsidRPr="004C428F" w:rsidRDefault="002A4FB9" w:rsidP="005C7883">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A4FB9" w:rsidRPr="004C428F" w:rsidRDefault="002A4FB9" w:rsidP="009F144C">
            <w:pPr>
              <w:pStyle w:val="Nummerierung1Schrift75"/>
              <w:numPr>
                <w:ilvl w:val="1"/>
                <w:numId w:val="18"/>
              </w:numPr>
              <w:tabs>
                <w:tab w:val="clear" w:pos="454"/>
              </w:tabs>
              <w:spacing w:before="60" w:after="60" w:line="260" w:lineRule="atLeast"/>
              <w:ind w:right="0" w:hanging="227"/>
              <w:rPr>
                <w:b/>
                <w:sz w:val="21"/>
                <w:szCs w:val="21"/>
              </w:rPr>
            </w:pPr>
            <w:r w:rsidRPr="00C20A92">
              <w:rPr>
                <w:sz w:val="21"/>
                <w:szCs w:val="21"/>
              </w:rPr>
              <w:t xml:space="preserve">Die Mitarbeitenden arbeiten entsprechend den mit </w:t>
            </w:r>
            <w:r w:rsidRPr="00C20A92">
              <w:rPr>
                <w:noProof/>
                <w:sz w:val="21"/>
                <w:szCs w:val="21"/>
              </w:rPr>
              <w:t>ihrer</w:t>
            </w:r>
            <w:r w:rsidRPr="00C20A92">
              <w:rPr>
                <w:sz w:val="21"/>
                <w:szCs w:val="21"/>
              </w:rPr>
              <w:t xml:space="preserve"> Funktion verbundenen Kompetenzen und Verantwortungsbereichen.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r>
      <w:tr w:rsidR="002A4FB9" w:rsidRPr="004C428F" w:rsidTr="00AC2463">
        <w:trPr>
          <w:trHeight w:val="170"/>
        </w:trPr>
        <w:tc>
          <w:tcPr>
            <w:tcW w:w="562" w:type="dxa"/>
            <w:tcBorders>
              <w:top w:val="single" w:sz="4" w:space="0" w:color="auto"/>
              <w:bottom w:val="single" w:sz="4" w:space="0" w:color="auto"/>
            </w:tcBorders>
            <w:shd w:val="clear" w:color="auto" w:fill="FFFFFF" w:themeFill="background1"/>
          </w:tcPr>
          <w:p w:rsidR="002A4FB9" w:rsidRPr="004C428F" w:rsidRDefault="002A4FB9" w:rsidP="004C428F">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5C7883" w:rsidRPr="005C7883" w:rsidRDefault="002A4FB9" w:rsidP="00282C17">
            <w:pPr>
              <w:pStyle w:val="Nummerierung1Schrift75"/>
              <w:numPr>
                <w:ilvl w:val="1"/>
                <w:numId w:val="18"/>
              </w:numPr>
              <w:tabs>
                <w:tab w:val="clear" w:pos="454"/>
              </w:tabs>
              <w:spacing w:before="60" w:after="60" w:line="260" w:lineRule="atLeast"/>
              <w:ind w:right="0" w:hanging="227"/>
              <w:rPr>
                <w:b/>
                <w:sz w:val="21"/>
                <w:szCs w:val="21"/>
              </w:rPr>
            </w:pPr>
            <w:r w:rsidRPr="00C20A92">
              <w:rPr>
                <w:sz w:val="21"/>
                <w:szCs w:val="21"/>
              </w:rPr>
              <w:t>Form und Häufigkeit der Beurteilungs- und Förder</w:t>
            </w:r>
            <w:r w:rsidR="005C7883">
              <w:rPr>
                <w:sz w:val="21"/>
                <w:szCs w:val="21"/>
              </w:rPr>
              <w:softHyphen/>
            </w:r>
            <w:r w:rsidRPr="00C20A92">
              <w:rPr>
                <w:sz w:val="21"/>
                <w:szCs w:val="21"/>
              </w:rPr>
              <w:t>gesprä</w:t>
            </w:r>
            <w:r>
              <w:rPr>
                <w:sz w:val="21"/>
                <w:szCs w:val="21"/>
              </w:rPr>
              <w:t xml:space="preserve">che </w:t>
            </w:r>
            <w:r w:rsidRPr="00C20A92">
              <w:rPr>
                <w:sz w:val="21"/>
                <w:szCs w:val="21"/>
              </w:rPr>
              <w:t>sind festgehalten.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r>
      <w:tr w:rsidR="002A4FB9" w:rsidRPr="004C428F" w:rsidTr="00AC2463">
        <w:trPr>
          <w:trHeight w:val="170"/>
        </w:trPr>
        <w:tc>
          <w:tcPr>
            <w:tcW w:w="562" w:type="dxa"/>
            <w:tcBorders>
              <w:top w:val="single" w:sz="4" w:space="0" w:color="auto"/>
              <w:bottom w:val="single" w:sz="4" w:space="0" w:color="auto"/>
            </w:tcBorders>
            <w:shd w:val="clear" w:color="auto" w:fill="FFFFFF" w:themeFill="background1"/>
          </w:tcPr>
          <w:p w:rsidR="002A4FB9" w:rsidRPr="004C428F" w:rsidRDefault="002A4FB9" w:rsidP="004C428F">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2A4FB9" w:rsidRPr="004C428F" w:rsidRDefault="005C7883" w:rsidP="00282C17">
            <w:pPr>
              <w:pStyle w:val="Nummerierung1Schrift75"/>
              <w:numPr>
                <w:ilvl w:val="1"/>
                <w:numId w:val="18"/>
              </w:numPr>
              <w:tabs>
                <w:tab w:val="clear" w:pos="454"/>
              </w:tabs>
              <w:spacing w:before="60" w:after="60" w:line="260" w:lineRule="atLeast"/>
              <w:ind w:right="0" w:hanging="227"/>
              <w:rPr>
                <w:b/>
                <w:sz w:val="21"/>
                <w:szCs w:val="21"/>
              </w:rPr>
            </w:pPr>
            <w:r w:rsidRPr="00C20A92">
              <w:rPr>
                <w:sz w:val="21"/>
                <w:szCs w:val="21"/>
              </w:rPr>
              <w:t>Die Mitarbeitenden werden (intern oder extern) regelmässig weitergebildet. Die Aus-,</w:t>
            </w:r>
            <w:r w:rsidR="009F144C">
              <w:rPr>
                <w:sz w:val="21"/>
                <w:szCs w:val="21"/>
              </w:rPr>
              <w:t xml:space="preserve"> Weiter- und Fortbil</w:t>
            </w:r>
            <w:r>
              <w:rPr>
                <w:sz w:val="21"/>
                <w:szCs w:val="21"/>
              </w:rPr>
              <w:t>dung des Per</w:t>
            </w:r>
            <w:r w:rsidRPr="00C20A92">
              <w:rPr>
                <w:sz w:val="21"/>
                <w:szCs w:val="21"/>
              </w:rPr>
              <w:t>sonals ist zielgerichtet, zeitgemäss und leitbildbezogen.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2A4FB9" w:rsidRPr="004C428F" w:rsidRDefault="002A4FB9" w:rsidP="00AC2463">
            <w:pPr>
              <w:pStyle w:val="Nummerierung1Schrift75"/>
              <w:numPr>
                <w:ilvl w:val="0"/>
                <w:numId w:val="0"/>
              </w:numPr>
              <w:spacing w:before="60" w:after="60" w:line="260" w:lineRule="atLeast"/>
              <w:ind w:right="0"/>
              <w:rPr>
                <w:sz w:val="21"/>
                <w:szCs w:val="21"/>
              </w:rPr>
            </w:pPr>
          </w:p>
        </w:tc>
      </w:tr>
      <w:tr w:rsidR="002A4FB9" w:rsidRPr="00C20A92" w:rsidTr="00AC2463">
        <w:trPr>
          <w:trHeight w:val="170"/>
        </w:trPr>
        <w:tc>
          <w:tcPr>
            <w:tcW w:w="562" w:type="dxa"/>
            <w:tcBorders>
              <w:top w:val="single" w:sz="4" w:space="0" w:color="auto"/>
            </w:tcBorders>
            <w:shd w:val="clear" w:color="auto" w:fill="FFFFFF" w:themeFill="background1"/>
          </w:tcPr>
          <w:p w:rsidR="002A4FB9" w:rsidRPr="00C20A92" w:rsidRDefault="002A4FB9" w:rsidP="00C20A92">
            <w:pPr>
              <w:pStyle w:val="NummerierungFett0"/>
              <w:spacing w:before="57" w:line="260" w:lineRule="atLeast"/>
              <w:rPr>
                <w:sz w:val="21"/>
                <w:szCs w:val="21"/>
              </w:rPr>
            </w:pPr>
            <w:r w:rsidRPr="00C20A92">
              <w:rPr>
                <w:b/>
                <w:sz w:val="21"/>
                <w:szCs w:val="21"/>
              </w:rPr>
              <w:t>3e</w:t>
            </w:r>
          </w:p>
        </w:tc>
        <w:tc>
          <w:tcPr>
            <w:tcW w:w="5769" w:type="dxa"/>
            <w:tcBorders>
              <w:top w:val="single" w:sz="4" w:space="0" w:color="auto"/>
              <w:left w:val="nil"/>
              <w:right w:val="single" w:sz="4" w:space="0" w:color="auto"/>
            </w:tcBorders>
            <w:shd w:val="clear" w:color="auto" w:fill="FFFFFF" w:themeFill="background1"/>
            <w:tcMar>
              <w:right w:w="108" w:type="dxa"/>
            </w:tcMar>
          </w:tcPr>
          <w:p w:rsidR="005C7883" w:rsidRPr="009B31E5" w:rsidRDefault="002A4FB9" w:rsidP="00AC0A9D">
            <w:pPr>
              <w:pStyle w:val="Einzug-2Schrift75"/>
              <w:spacing w:before="60" w:after="60" w:line="260" w:lineRule="atLeast"/>
              <w:ind w:left="0" w:right="0"/>
              <w:rPr>
                <w:sz w:val="21"/>
                <w:szCs w:val="21"/>
              </w:rPr>
            </w:pPr>
            <w:r w:rsidRPr="00C20A92">
              <w:rPr>
                <w:b/>
                <w:color w:val="009933"/>
                <w:sz w:val="21"/>
                <w:szCs w:val="21"/>
              </w:rPr>
              <w:t>Lohnsystem Leistungsnutzende</w:t>
            </w: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rPr>
                <w:sz w:val="21"/>
                <w:szCs w:val="21"/>
              </w:rPr>
            </w:pPr>
          </w:p>
        </w:tc>
      </w:tr>
      <w:tr w:rsidR="005C7883" w:rsidRPr="005C7883" w:rsidTr="00AC2463">
        <w:trPr>
          <w:trHeight w:val="170"/>
        </w:trPr>
        <w:tc>
          <w:tcPr>
            <w:tcW w:w="562" w:type="dxa"/>
            <w:tcBorders>
              <w:bottom w:val="single" w:sz="4" w:space="0" w:color="auto"/>
            </w:tcBorders>
            <w:shd w:val="clear" w:color="auto" w:fill="FFFFFF" w:themeFill="background1"/>
          </w:tcPr>
          <w:p w:rsidR="005C7883" w:rsidRPr="005C7883" w:rsidRDefault="005C7883" w:rsidP="000459F2">
            <w:pPr>
              <w:pStyle w:val="NummerierungFett0"/>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5C7883" w:rsidRPr="005C7883" w:rsidRDefault="005C7883" w:rsidP="005C0A10">
            <w:pPr>
              <w:pStyle w:val="Nummerierung1Schrift75"/>
              <w:numPr>
                <w:ilvl w:val="1"/>
                <w:numId w:val="15"/>
              </w:numPr>
              <w:tabs>
                <w:tab w:val="clear" w:pos="380"/>
              </w:tabs>
              <w:spacing w:before="60" w:after="60" w:line="260" w:lineRule="atLeast"/>
              <w:ind w:left="454" w:right="0" w:hanging="227"/>
              <w:rPr>
                <w:sz w:val="21"/>
                <w:szCs w:val="21"/>
              </w:rPr>
            </w:pPr>
            <w:r w:rsidRPr="005C7883">
              <w:rPr>
                <w:sz w:val="21"/>
                <w:szCs w:val="21"/>
              </w:rPr>
              <w:t>Beschäftigungen in Tagesstrukturen mit Arbeitsvertrag werden entlöhnt.</w:t>
            </w:r>
            <w:r w:rsidR="009F144C">
              <w:rPr>
                <w:sz w:val="21"/>
                <w:szCs w:val="21"/>
              </w:rPr>
              <w:br/>
            </w:r>
            <w:r w:rsidR="009F144C">
              <w:rPr>
                <w:sz w:val="21"/>
                <w:szCs w:val="21"/>
              </w:rPr>
              <w:br/>
            </w:r>
            <w:r w:rsidR="009F144C">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5C7883" w:rsidRPr="005C7883" w:rsidRDefault="005C7883"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5C7883" w:rsidRPr="005C7883" w:rsidRDefault="005C7883"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5C7883" w:rsidRPr="005C7883" w:rsidRDefault="005C7883"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5C7883" w:rsidRPr="005C7883" w:rsidRDefault="005C7883"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5C7883" w:rsidRPr="005C7883" w:rsidRDefault="005C7883" w:rsidP="00AC2463">
            <w:pPr>
              <w:pStyle w:val="Nummerierung1Schrift75"/>
              <w:numPr>
                <w:ilvl w:val="0"/>
                <w:numId w:val="0"/>
              </w:numPr>
              <w:spacing w:before="60" w:after="60" w:line="260" w:lineRule="atLeast"/>
              <w:ind w:right="0"/>
              <w:rPr>
                <w:sz w:val="21"/>
                <w:szCs w:val="21"/>
              </w:rPr>
            </w:pPr>
          </w:p>
        </w:tc>
      </w:tr>
      <w:tr w:rsidR="002A4FB9" w:rsidRPr="00C20A92" w:rsidTr="00AC2463">
        <w:trPr>
          <w:trHeight w:val="170"/>
        </w:trPr>
        <w:tc>
          <w:tcPr>
            <w:tcW w:w="562" w:type="dxa"/>
            <w:tcBorders>
              <w:top w:val="single" w:sz="4" w:space="0" w:color="auto"/>
            </w:tcBorders>
            <w:shd w:val="clear" w:color="auto" w:fill="FFFFFF" w:themeFill="background1"/>
          </w:tcPr>
          <w:p w:rsidR="002A4FB9" w:rsidRPr="00C20A92" w:rsidRDefault="002A4FB9" w:rsidP="00C20A92">
            <w:pPr>
              <w:pStyle w:val="NummerierungFett0"/>
              <w:spacing w:before="57" w:line="260" w:lineRule="atLeast"/>
              <w:rPr>
                <w:b/>
                <w:sz w:val="21"/>
                <w:szCs w:val="21"/>
              </w:rPr>
            </w:pPr>
            <w:r w:rsidRPr="00C20A92">
              <w:rPr>
                <w:b/>
                <w:sz w:val="21"/>
                <w:szCs w:val="21"/>
              </w:rPr>
              <w:lastRenderedPageBreak/>
              <w:t>4</w:t>
            </w:r>
          </w:p>
        </w:tc>
        <w:tc>
          <w:tcPr>
            <w:tcW w:w="5769" w:type="dxa"/>
            <w:tcBorders>
              <w:top w:val="single" w:sz="4" w:space="0" w:color="auto"/>
              <w:left w:val="nil"/>
              <w:right w:val="single" w:sz="4" w:space="0" w:color="auto"/>
            </w:tcBorders>
            <w:shd w:val="clear" w:color="auto" w:fill="FFFFFF" w:themeFill="background1"/>
            <w:tcMar>
              <w:right w:w="108" w:type="dxa"/>
            </w:tcMar>
          </w:tcPr>
          <w:p w:rsidR="000459F2" w:rsidRPr="000459F2" w:rsidRDefault="002A4FB9" w:rsidP="009078CD">
            <w:pPr>
              <w:pStyle w:val="Einzug-2Schrift75"/>
              <w:spacing w:before="60" w:after="60" w:line="260" w:lineRule="atLeast"/>
              <w:ind w:left="0" w:right="0"/>
              <w:rPr>
                <w:b/>
                <w:sz w:val="21"/>
                <w:szCs w:val="21"/>
              </w:rPr>
            </w:pPr>
            <w:r w:rsidRPr="000459F2">
              <w:rPr>
                <w:b/>
                <w:sz w:val="21"/>
                <w:szCs w:val="21"/>
              </w:rPr>
              <w:t xml:space="preserve">Es </w:t>
            </w:r>
            <w:r w:rsidRPr="009078CD">
              <w:rPr>
                <w:b/>
                <w:sz w:val="21"/>
                <w:szCs w:val="21"/>
              </w:rPr>
              <w:t>bestehen</w:t>
            </w:r>
            <w:r w:rsidRPr="000459F2">
              <w:rPr>
                <w:b/>
                <w:sz w:val="21"/>
                <w:szCs w:val="21"/>
              </w:rPr>
              <w:t xml:space="preserve"> Grundlagen, welche die Finanzierung </w:t>
            </w:r>
            <w:r w:rsidRPr="000459F2">
              <w:rPr>
                <w:b/>
                <w:noProof/>
                <w:sz w:val="21"/>
                <w:szCs w:val="21"/>
              </w:rPr>
              <w:t>beschreiben</w:t>
            </w:r>
            <w:r w:rsidRPr="000459F2">
              <w:rPr>
                <w:b/>
                <w:sz w:val="21"/>
                <w:szCs w:val="21"/>
              </w:rPr>
              <w:t>.</w:t>
            </w: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2A4FB9" w:rsidRPr="00C20A92" w:rsidRDefault="002A4FB9" w:rsidP="00AC2463">
            <w:pPr>
              <w:pStyle w:val="Nummerierung1Schrift75"/>
              <w:numPr>
                <w:ilvl w:val="0"/>
                <w:numId w:val="0"/>
              </w:numPr>
              <w:spacing w:before="57" w:line="260" w:lineRule="atLeast"/>
              <w:ind w:right="0"/>
              <w:rPr>
                <w:sz w:val="21"/>
                <w:szCs w:val="21"/>
              </w:rPr>
            </w:pPr>
          </w:p>
        </w:tc>
      </w:tr>
      <w:tr w:rsidR="000459F2" w:rsidRPr="00C20A92" w:rsidTr="00AC2463">
        <w:trPr>
          <w:trHeight w:val="170"/>
        </w:trPr>
        <w:tc>
          <w:tcPr>
            <w:tcW w:w="562" w:type="dxa"/>
            <w:tcBorders>
              <w:bottom w:val="single" w:sz="4" w:space="0" w:color="auto"/>
            </w:tcBorders>
            <w:shd w:val="clear" w:color="auto" w:fill="FFFFFF" w:themeFill="background1"/>
          </w:tcPr>
          <w:p w:rsidR="000459F2" w:rsidRPr="00C20A92" w:rsidRDefault="000459F2" w:rsidP="000459F2">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0459F2" w:rsidRPr="009B31E5" w:rsidRDefault="000459F2" w:rsidP="009078CD">
            <w:pPr>
              <w:pStyle w:val="Nummerierung1Schrift75"/>
              <w:numPr>
                <w:ilvl w:val="1"/>
                <w:numId w:val="16"/>
              </w:numPr>
              <w:tabs>
                <w:tab w:val="clear" w:pos="380"/>
              </w:tabs>
              <w:spacing w:before="60" w:line="260" w:lineRule="atLeast"/>
              <w:ind w:left="454" w:right="0" w:hanging="227"/>
              <w:rPr>
                <w:sz w:val="21"/>
                <w:szCs w:val="21"/>
              </w:rPr>
            </w:pPr>
            <w:r w:rsidRPr="009B31E5">
              <w:rPr>
                <w:sz w:val="21"/>
                <w:szCs w:val="21"/>
              </w:rPr>
              <w:t>Die Grundlagen geben Auskunft über:</w:t>
            </w:r>
          </w:p>
          <w:p w:rsidR="000459F2" w:rsidRDefault="000459F2" w:rsidP="000459F2">
            <w:pPr>
              <w:pStyle w:val="Nummerierung2Schrift75"/>
              <w:spacing w:line="260" w:lineRule="atLeast"/>
              <w:ind w:left="681" w:right="0" w:hanging="227"/>
              <w:rPr>
                <w:sz w:val="21"/>
                <w:szCs w:val="21"/>
              </w:rPr>
            </w:pPr>
            <w:r w:rsidRPr="00C20A92">
              <w:rPr>
                <w:sz w:val="21"/>
                <w:szCs w:val="21"/>
              </w:rPr>
              <w:t>die finanzielle Situation (Erfolgsrechnung und Bilanz);</w:t>
            </w:r>
          </w:p>
          <w:p w:rsidR="000459F2" w:rsidRPr="00C20A92" w:rsidRDefault="000459F2" w:rsidP="000459F2">
            <w:pPr>
              <w:pStyle w:val="Nummerierung2Schrift75"/>
              <w:spacing w:after="60" w:line="260" w:lineRule="atLeast"/>
              <w:ind w:left="681" w:right="0" w:hanging="227"/>
              <w:rPr>
                <w:sz w:val="21"/>
                <w:szCs w:val="21"/>
              </w:rPr>
            </w:pPr>
            <w:r w:rsidRPr="00C20A92">
              <w:rPr>
                <w:sz w:val="21"/>
                <w:szCs w:val="21"/>
              </w:rPr>
              <w:t>die prognostizierten finanziellen und betrieblichen Entwicklungen (Budget).</w:t>
            </w: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r>
      <w:tr w:rsidR="000459F2" w:rsidRPr="00C20A92" w:rsidTr="00AC2463">
        <w:trPr>
          <w:trHeight w:val="170"/>
        </w:trPr>
        <w:tc>
          <w:tcPr>
            <w:tcW w:w="562" w:type="dxa"/>
            <w:tcBorders>
              <w:top w:val="single" w:sz="4" w:space="0" w:color="auto"/>
              <w:bottom w:val="single" w:sz="4" w:space="0" w:color="auto"/>
            </w:tcBorders>
            <w:shd w:val="clear" w:color="auto" w:fill="FFFFFF" w:themeFill="background1"/>
          </w:tcPr>
          <w:p w:rsidR="000459F2" w:rsidRPr="00C20A92" w:rsidRDefault="000459F2" w:rsidP="000459F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459F2" w:rsidRPr="00C20A92" w:rsidRDefault="000459F2" w:rsidP="009078CD">
            <w:pPr>
              <w:pStyle w:val="Nummerierung1Schrift75"/>
              <w:numPr>
                <w:ilvl w:val="1"/>
                <w:numId w:val="16"/>
              </w:numPr>
              <w:tabs>
                <w:tab w:val="clear" w:pos="380"/>
              </w:tabs>
              <w:spacing w:before="60" w:after="60" w:line="260" w:lineRule="atLeast"/>
              <w:ind w:left="454" w:right="0" w:hanging="227"/>
              <w:rPr>
                <w:sz w:val="21"/>
                <w:szCs w:val="21"/>
              </w:rPr>
            </w:pPr>
            <w:r w:rsidRPr="009B31E5">
              <w:rPr>
                <w:sz w:val="21"/>
                <w:szCs w:val="21"/>
              </w:rPr>
              <w:t>Diese Grundlagen belegen die wirtschaftlich gesicherte Situation der Einrichtung und sind transparent ausge</w:t>
            </w:r>
            <w:r>
              <w:rPr>
                <w:sz w:val="21"/>
                <w:szCs w:val="21"/>
              </w:rPr>
              <w:softHyphen/>
            </w:r>
            <w:r w:rsidRPr="009B31E5">
              <w:rPr>
                <w:sz w:val="21"/>
                <w:szCs w:val="21"/>
              </w:rPr>
              <w:t>wiesen.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r>
      <w:tr w:rsidR="000459F2" w:rsidRPr="00C20A92" w:rsidTr="00AC2463">
        <w:trPr>
          <w:trHeight w:val="170"/>
        </w:trPr>
        <w:tc>
          <w:tcPr>
            <w:tcW w:w="562" w:type="dxa"/>
            <w:tcBorders>
              <w:top w:val="single" w:sz="4" w:space="0" w:color="auto"/>
              <w:bottom w:val="single" w:sz="4" w:space="0" w:color="auto"/>
            </w:tcBorders>
            <w:shd w:val="clear" w:color="auto" w:fill="FFFFFF" w:themeFill="background1"/>
          </w:tcPr>
          <w:p w:rsidR="000459F2" w:rsidRPr="00C20A92" w:rsidRDefault="000459F2" w:rsidP="000459F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8F0B5D" w:rsidRPr="00C20A92" w:rsidRDefault="000459F2" w:rsidP="009F144C">
            <w:pPr>
              <w:pStyle w:val="Nummerierung1Schrift75"/>
              <w:numPr>
                <w:ilvl w:val="1"/>
                <w:numId w:val="16"/>
              </w:numPr>
              <w:tabs>
                <w:tab w:val="clear" w:pos="380"/>
              </w:tabs>
              <w:spacing w:before="60" w:after="60" w:line="260" w:lineRule="atLeast"/>
              <w:ind w:left="454" w:right="0" w:hanging="227"/>
              <w:rPr>
                <w:sz w:val="21"/>
                <w:szCs w:val="21"/>
              </w:rPr>
            </w:pPr>
            <w:r w:rsidRPr="00C20A92">
              <w:rPr>
                <w:sz w:val="21"/>
                <w:szCs w:val="21"/>
              </w:rPr>
              <w:t>Die Einrichtung führt ihren Betrieb wirtschaftlich und nach einer auf betriebswirtschaftlichen Grundsätzen basierenden einheitlichen Rechnungslegung.</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r>
      <w:tr w:rsidR="000459F2" w:rsidRPr="00C20A92" w:rsidTr="00AC2463">
        <w:trPr>
          <w:trHeight w:val="170"/>
        </w:trPr>
        <w:tc>
          <w:tcPr>
            <w:tcW w:w="562" w:type="dxa"/>
            <w:tcBorders>
              <w:top w:val="single" w:sz="4" w:space="0" w:color="auto"/>
              <w:bottom w:val="single" w:sz="4" w:space="0" w:color="auto"/>
            </w:tcBorders>
            <w:shd w:val="clear" w:color="auto" w:fill="FFFFFF" w:themeFill="background1"/>
          </w:tcPr>
          <w:p w:rsidR="000459F2" w:rsidRPr="00C20A92" w:rsidRDefault="000459F2" w:rsidP="000459F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459F2" w:rsidRPr="00C20A92" w:rsidRDefault="000459F2" w:rsidP="009F144C">
            <w:pPr>
              <w:pStyle w:val="Nummerierung1Schrift75"/>
              <w:numPr>
                <w:ilvl w:val="1"/>
                <w:numId w:val="16"/>
              </w:numPr>
              <w:tabs>
                <w:tab w:val="clear" w:pos="380"/>
              </w:tabs>
              <w:spacing w:before="60" w:after="60" w:line="260" w:lineRule="atLeast"/>
              <w:ind w:left="454" w:right="0" w:hanging="227"/>
              <w:rPr>
                <w:sz w:val="21"/>
                <w:szCs w:val="21"/>
              </w:rPr>
            </w:pPr>
            <w:r w:rsidRPr="00C20A92">
              <w:rPr>
                <w:sz w:val="21"/>
                <w:szCs w:val="21"/>
              </w:rPr>
              <w:t xml:space="preserve">Es ist eine unabhängige Revisionsstelle bestimmt, welche die Jahresrechnung prüft, auch wenn ein </w:t>
            </w:r>
            <w:r w:rsidRPr="00C20A92">
              <w:rPr>
                <w:noProof/>
                <w:sz w:val="21"/>
                <w:szCs w:val="21"/>
              </w:rPr>
              <w:t>Opting</w:t>
            </w:r>
            <w:r w:rsidRPr="00C20A92">
              <w:rPr>
                <w:sz w:val="21"/>
                <w:szCs w:val="21"/>
              </w:rPr>
              <w:t>-out (Verzicht auf einen Eintrag der Revisionsstelle im Handelsregister) erfolgt ist.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r>
      <w:tr w:rsidR="000459F2" w:rsidRPr="00C20A92" w:rsidTr="00AC2463">
        <w:trPr>
          <w:trHeight w:val="170"/>
        </w:trPr>
        <w:tc>
          <w:tcPr>
            <w:tcW w:w="562" w:type="dxa"/>
            <w:tcBorders>
              <w:top w:val="single" w:sz="4" w:space="0" w:color="auto"/>
              <w:bottom w:val="single" w:sz="4" w:space="0" w:color="auto"/>
            </w:tcBorders>
            <w:shd w:val="clear" w:color="auto" w:fill="FFFFFF" w:themeFill="background1"/>
          </w:tcPr>
          <w:p w:rsidR="000459F2" w:rsidRPr="00C20A92" w:rsidRDefault="000459F2" w:rsidP="000459F2">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0459F2" w:rsidRPr="00C20A92" w:rsidRDefault="000459F2" w:rsidP="009F144C">
            <w:pPr>
              <w:pStyle w:val="Nummerierung1Schrift75"/>
              <w:numPr>
                <w:ilvl w:val="1"/>
                <w:numId w:val="16"/>
              </w:numPr>
              <w:tabs>
                <w:tab w:val="clear" w:pos="380"/>
              </w:tabs>
              <w:spacing w:before="60" w:after="60" w:line="260" w:lineRule="atLeast"/>
              <w:ind w:left="454" w:right="0" w:hanging="227"/>
              <w:rPr>
                <w:sz w:val="21"/>
                <w:szCs w:val="21"/>
              </w:rPr>
            </w:pPr>
            <w:r w:rsidRPr="00C20A92">
              <w:rPr>
                <w:sz w:val="21"/>
                <w:szCs w:val="21"/>
              </w:rPr>
              <w:t>Die Kostenbeteiligung der Leistungsnutzenden (Pensionstaxe und Hilflosenentschädigung) und/oder all</w:t>
            </w:r>
            <w:r>
              <w:rPr>
                <w:sz w:val="21"/>
                <w:szCs w:val="21"/>
              </w:rPr>
              <w:softHyphen/>
            </w:r>
            <w:r w:rsidRPr="00C20A92">
              <w:rPr>
                <w:sz w:val="21"/>
                <w:szCs w:val="21"/>
              </w:rPr>
              <w:t>fällige weitere Kostenbeteiligungen sind geregelt.</w:t>
            </w:r>
            <w:r w:rsidR="009F144C">
              <w:rPr>
                <w:sz w:val="21"/>
                <w:szCs w:val="21"/>
              </w:rPr>
              <w:br/>
            </w:r>
            <w:r w:rsidR="009F144C">
              <w:rPr>
                <w:sz w:val="21"/>
                <w:szCs w:val="21"/>
              </w:rPr>
              <w:br/>
            </w:r>
            <w:r w:rsidR="009F144C">
              <w:rPr>
                <w:sz w:val="21"/>
                <w:szCs w:val="21"/>
              </w:rPr>
              <w:br/>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60" w:after="60" w:line="260" w:lineRule="atLeast"/>
              <w:ind w:right="0"/>
              <w:rPr>
                <w:sz w:val="21"/>
                <w:szCs w:val="21"/>
              </w:rPr>
            </w:pPr>
          </w:p>
        </w:tc>
      </w:tr>
      <w:tr w:rsidR="002A4FB9" w:rsidRPr="000459F2" w:rsidTr="00AC2463">
        <w:trPr>
          <w:trHeight w:val="170"/>
        </w:trPr>
        <w:tc>
          <w:tcPr>
            <w:tcW w:w="562" w:type="dxa"/>
            <w:tcBorders>
              <w:top w:val="single" w:sz="4" w:space="0" w:color="auto"/>
            </w:tcBorders>
            <w:shd w:val="clear" w:color="auto" w:fill="FFFFFF" w:themeFill="background1"/>
          </w:tcPr>
          <w:p w:rsidR="002A4FB9" w:rsidRPr="000459F2" w:rsidRDefault="002A4FB9" w:rsidP="000459F2">
            <w:pPr>
              <w:pStyle w:val="NummerierungFett0"/>
              <w:spacing w:before="60" w:after="60" w:line="260" w:lineRule="atLeast"/>
              <w:rPr>
                <w:b/>
                <w:sz w:val="21"/>
                <w:szCs w:val="21"/>
              </w:rPr>
            </w:pPr>
            <w:r w:rsidRPr="000459F2">
              <w:rPr>
                <w:b/>
                <w:sz w:val="21"/>
                <w:szCs w:val="21"/>
              </w:rPr>
              <w:lastRenderedPageBreak/>
              <w:t>5</w:t>
            </w:r>
          </w:p>
        </w:tc>
        <w:tc>
          <w:tcPr>
            <w:tcW w:w="5769" w:type="dxa"/>
            <w:tcBorders>
              <w:top w:val="single" w:sz="4" w:space="0" w:color="auto"/>
              <w:left w:val="nil"/>
              <w:right w:val="single" w:sz="4" w:space="0" w:color="auto"/>
            </w:tcBorders>
            <w:shd w:val="clear" w:color="auto" w:fill="FFFFFF" w:themeFill="background1"/>
            <w:tcMar>
              <w:right w:w="108" w:type="dxa"/>
            </w:tcMar>
          </w:tcPr>
          <w:p w:rsidR="002A4FB9" w:rsidRPr="000459F2" w:rsidRDefault="002A4FB9" w:rsidP="009078CD">
            <w:pPr>
              <w:pStyle w:val="Einzug-2Schrift75"/>
              <w:spacing w:before="60" w:after="60" w:line="260" w:lineRule="atLeast"/>
              <w:ind w:left="0" w:right="0"/>
              <w:rPr>
                <w:b/>
                <w:sz w:val="21"/>
                <w:szCs w:val="21"/>
              </w:rPr>
            </w:pPr>
            <w:r w:rsidRPr="000459F2">
              <w:rPr>
                <w:b/>
                <w:sz w:val="21"/>
                <w:szCs w:val="21"/>
              </w:rPr>
              <w:t xml:space="preserve">Es bestehen Grundlagen, welche die Leistungen </w:t>
            </w:r>
            <w:r w:rsidRPr="000459F2">
              <w:rPr>
                <w:b/>
                <w:noProof/>
                <w:sz w:val="21"/>
                <w:szCs w:val="21"/>
              </w:rPr>
              <w:t>beschreiben</w:t>
            </w:r>
            <w:r w:rsidRPr="000459F2">
              <w:rPr>
                <w:b/>
                <w:sz w:val="21"/>
                <w:szCs w:val="21"/>
              </w:rPr>
              <w:t>.</w:t>
            </w:r>
          </w:p>
        </w:tc>
        <w:tc>
          <w:tcPr>
            <w:tcW w:w="675" w:type="dxa"/>
            <w:tcBorders>
              <w:top w:val="single" w:sz="4" w:space="0" w:color="auto"/>
              <w:left w:val="single" w:sz="4" w:space="0" w:color="auto"/>
              <w:right w:val="single" w:sz="4" w:space="0" w:color="auto"/>
            </w:tcBorders>
            <w:shd w:val="clear" w:color="auto" w:fill="FFFFFF" w:themeFill="background1"/>
          </w:tcPr>
          <w:p w:rsidR="002A4FB9" w:rsidRPr="000459F2" w:rsidRDefault="002A4FB9" w:rsidP="00AC2463">
            <w:pPr>
              <w:pStyle w:val="Nummerierung2Schrift75"/>
              <w:numPr>
                <w:ilvl w:val="0"/>
                <w:numId w:val="0"/>
              </w:numPr>
              <w:spacing w:before="60" w:after="60"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0459F2" w:rsidRDefault="002A4FB9" w:rsidP="00AC2463">
            <w:pPr>
              <w:pStyle w:val="Nummerierung2Schrift75"/>
              <w:numPr>
                <w:ilvl w:val="0"/>
                <w:numId w:val="0"/>
              </w:numPr>
              <w:spacing w:before="60" w:after="60"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2A4FB9" w:rsidRPr="000459F2" w:rsidRDefault="002A4FB9" w:rsidP="00AC2463">
            <w:pPr>
              <w:pStyle w:val="Nummerierung2Schrift75"/>
              <w:numPr>
                <w:ilvl w:val="0"/>
                <w:numId w:val="0"/>
              </w:numPr>
              <w:spacing w:before="60" w:after="60" w:line="260" w:lineRule="atLeast"/>
              <w:ind w:right="0"/>
              <w:jc w:val="center"/>
              <w:rPr>
                <w:b/>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2A4FB9" w:rsidRPr="000459F2" w:rsidRDefault="002A4FB9" w:rsidP="00AC2463">
            <w:pPr>
              <w:pStyle w:val="Nummerierung2Schrift75"/>
              <w:numPr>
                <w:ilvl w:val="0"/>
                <w:numId w:val="0"/>
              </w:numPr>
              <w:spacing w:before="60" w:after="60" w:line="260" w:lineRule="atLeast"/>
              <w:ind w:right="0"/>
              <w:rPr>
                <w:b/>
                <w:sz w:val="21"/>
                <w:szCs w:val="21"/>
              </w:rPr>
            </w:pPr>
          </w:p>
        </w:tc>
        <w:tc>
          <w:tcPr>
            <w:tcW w:w="4746" w:type="dxa"/>
            <w:tcBorders>
              <w:top w:val="single" w:sz="4" w:space="0" w:color="auto"/>
              <w:left w:val="single" w:sz="4" w:space="0" w:color="auto"/>
            </w:tcBorders>
            <w:shd w:val="clear" w:color="auto" w:fill="FFFFFF" w:themeFill="background1"/>
          </w:tcPr>
          <w:p w:rsidR="002A4FB9" w:rsidRPr="000459F2" w:rsidRDefault="002A4FB9" w:rsidP="00AC2463">
            <w:pPr>
              <w:pStyle w:val="Nummerierung2Schrift75"/>
              <w:numPr>
                <w:ilvl w:val="0"/>
                <w:numId w:val="0"/>
              </w:numPr>
              <w:spacing w:before="60" w:after="60" w:line="260" w:lineRule="atLeast"/>
              <w:ind w:right="0"/>
              <w:rPr>
                <w:b/>
                <w:sz w:val="21"/>
                <w:szCs w:val="21"/>
              </w:rPr>
            </w:pPr>
          </w:p>
        </w:tc>
      </w:tr>
      <w:tr w:rsidR="000459F2" w:rsidRPr="000459F2" w:rsidTr="00AC2463">
        <w:trPr>
          <w:trHeight w:val="170"/>
        </w:trPr>
        <w:tc>
          <w:tcPr>
            <w:tcW w:w="562" w:type="dxa"/>
            <w:shd w:val="clear" w:color="auto" w:fill="FFFFFF" w:themeFill="background1"/>
          </w:tcPr>
          <w:p w:rsidR="000459F2" w:rsidRPr="000459F2" w:rsidRDefault="00E82C35" w:rsidP="000459F2">
            <w:pPr>
              <w:pStyle w:val="NummerierungFett0"/>
              <w:spacing w:before="60" w:after="60" w:line="260" w:lineRule="atLeast"/>
              <w:rPr>
                <w:b/>
                <w:sz w:val="21"/>
                <w:szCs w:val="21"/>
              </w:rPr>
            </w:pPr>
            <w:r>
              <w:rPr>
                <w:b/>
                <w:sz w:val="21"/>
                <w:szCs w:val="21"/>
              </w:rPr>
              <w:t>5a</w:t>
            </w:r>
          </w:p>
        </w:tc>
        <w:tc>
          <w:tcPr>
            <w:tcW w:w="5769" w:type="dxa"/>
            <w:tcBorders>
              <w:left w:val="nil"/>
              <w:right w:val="single" w:sz="4" w:space="0" w:color="auto"/>
            </w:tcBorders>
            <w:shd w:val="clear" w:color="auto" w:fill="FFFFFF" w:themeFill="background1"/>
            <w:tcMar>
              <w:right w:w="108" w:type="dxa"/>
            </w:tcMar>
          </w:tcPr>
          <w:p w:rsidR="000459F2" w:rsidRPr="000459F2" w:rsidRDefault="00E82C35" w:rsidP="009078CD">
            <w:pPr>
              <w:pStyle w:val="Einzug-2Schrift75"/>
              <w:spacing w:before="60" w:after="60" w:line="260" w:lineRule="atLeast"/>
              <w:ind w:left="0" w:right="0"/>
              <w:rPr>
                <w:b/>
                <w:sz w:val="21"/>
                <w:szCs w:val="21"/>
              </w:rPr>
            </w:pPr>
            <w:r w:rsidRPr="00C20A92">
              <w:rPr>
                <w:b/>
                <w:color w:val="009933"/>
                <w:sz w:val="21"/>
                <w:szCs w:val="21"/>
              </w:rPr>
              <w:t>Betreuung und Begleitung</w:t>
            </w:r>
          </w:p>
        </w:tc>
        <w:tc>
          <w:tcPr>
            <w:tcW w:w="675" w:type="dxa"/>
            <w:tcBorders>
              <w:left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675" w:type="dxa"/>
            <w:tcBorders>
              <w:left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675" w:type="dxa"/>
            <w:tcBorders>
              <w:left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1352" w:type="dxa"/>
            <w:tcBorders>
              <w:left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rPr>
                <w:b/>
                <w:sz w:val="21"/>
                <w:szCs w:val="21"/>
              </w:rPr>
            </w:pPr>
          </w:p>
        </w:tc>
        <w:tc>
          <w:tcPr>
            <w:tcW w:w="4746" w:type="dxa"/>
            <w:tcBorders>
              <w:lef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rPr>
                <w:b/>
                <w:sz w:val="21"/>
                <w:szCs w:val="21"/>
              </w:rPr>
            </w:pPr>
          </w:p>
        </w:tc>
      </w:tr>
      <w:tr w:rsidR="000459F2" w:rsidRPr="000459F2" w:rsidTr="00AC2463">
        <w:trPr>
          <w:trHeight w:val="170"/>
        </w:trPr>
        <w:tc>
          <w:tcPr>
            <w:tcW w:w="562" w:type="dxa"/>
            <w:tcBorders>
              <w:bottom w:val="single" w:sz="4" w:space="0" w:color="auto"/>
            </w:tcBorders>
            <w:shd w:val="clear" w:color="auto" w:fill="FFFFFF" w:themeFill="background1"/>
          </w:tcPr>
          <w:p w:rsidR="000459F2" w:rsidRPr="00C20A92" w:rsidRDefault="000459F2" w:rsidP="00282C17">
            <w:pPr>
              <w:pStyle w:val="Nummerierung0Schrift75"/>
              <w:numPr>
                <w:ilvl w:val="0"/>
                <w:numId w:val="19"/>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E82C35" w:rsidRPr="006227B9" w:rsidRDefault="000459F2" w:rsidP="00282C17">
            <w:pPr>
              <w:pStyle w:val="Nummerierung1Schrift75"/>
              <w:numPr>
                <w:ilvl w:val="1"/>
                <w:numId w:val="19"/>
              </w:numPr>
              <w:tabs>
                <w:tab w:val="clear" w:pos="380"/>
              </w:tabs>
              <w:spacing w:before="60" w:after="60" w:line="260" w:lineRule="atLeast"/>
              <w:ind w:left="454" w:right="0" w:hanging="227"/>
              <w:rPr>
                <w:sz w:val="21"/>
                <w:szCs w:val="21"/>
              </w:rPr>
            </w:pPr>
            <w:r w:rsidRPr="00C20A92">
              <w:rPr>
                <w:sz w:val="21"/>
                <w:szCs w:val="21"/>
              </w:rPr>
              <w:t>Die schriftlichen Grundlagen zur Betreuung und Begleitung i</w:t>
            </w:r>
            <w:r>
              <w:rPr>
                <w:sz w:val="21"/>
                <w:szCs w:val="21"/>
              </w:rPr>
              <w:t>n</w:t>
            </w:r>
            <w:r w:rsidR="00E82C35">
              <w:rPr>
                <w:sz w:val="21"/>
                <w:szCs w:val="21"/>
              </w:rPr>
              <w:t xml:space="preserve"> </w:t>
            </w:r>
            <w:r>
              <w:rPr>
                <w:sz w:val="21"/>
                <w:szCs w:val="21"/>
              </w:rPr>
              <w:t>der Arbeit geben Auskunft dar</w:t>
            </w:r>
            <w:r w:rsidRPr="00C20A92">
              <w:rPr>
                <w:sz w:val="21"/>
                <w:szCs w:val="21"/>
              </w:rPr>
              <w:t xml:space="preserve">über, woran sich die Betreuungs- und Begleitungsarbeit fachlich und methodisch orientieren. </w:t>
            </w: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jc w:val="center"/>
              <w:rPr>
                <w:b/>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rPr>
                <w:b/>
                <w:sz w:val="21"/>
                <w:szCs w:val="21"/>
              </w:rPr>
            </w:pPr>
          </w:p>
        </w:tc>
        <w:tc>
          <w:tcPr>
            <w:tcW w:w="4746" w:type="dxa"/>
            <w:tcBorders>
              <w:left w:val="single" w:sz="4" w:space="0" w:color="auto"/>
              <w:bottom w:val="single" w:sz="4" w:space="0" w:color="auto"/>
            </w:tcBorders>
            <w:shd w:val="clear" w:color="auto" w:fill="FFFFFF" w:themeFill="background1"/>
          </w:tcPr>
          <w:p w:rsidR="000459F2" w:rsidRPr="000459F2" w:rsidRDefault="000459F2" w:rsidP="00AC2463">
            <w:pPr>
              <w:pStyle w:val="Nummerierung2Schrift75"/>
              <w:numPr>
                <w:ilvl w:val="0"/>
                <w:numId w:val="0"/>
              </w:numPr>
              <w:spacing w:before="60" w:after="60" w:line="260" w:lineRule="atLeast"/>
              <w:ind w:right="0"/>
              <w:rPr>
                <w:b/>
                <w:sz w:val="21"/>
                <w:szCs w:val="21"/>
              </w:rPr>
            </w:pPr>
          </w:p>
        </w:tc>
      </w:tr>
      <w:tr w:rsidR="00E82C35" w:rsidRPr="00C20A92" w:rsidTr="00AC2463">
        <w:trPr>
          <w:trHeight w:val="170"/>
        </w:trPr>
        <w:tc>
          <w:tcPr>
            <w:tcW w:w="562" w:type="dxa"/>
            <w:tcBorders>
              <w:top w:val="single" w:sz="4" w:space="0" w:color="auto"/>
              <w:bottom w:val="single" w:sz="4" w:space="0" w:color="auto"/>
            </w:tcBorders>
            <w:shd w:val="clear" w:color="auto" w:fill="FFFFFF" w:themeFill="background1"/>
          </w:tcPr>
          <w:p w:rsidR="00E82C35" w:rsidRPr="00C20A92" w:rsidRDefault="00E82C35" w:rsidP="00E82C35">
            <w:pPr>
              <w:pStyle w:val="NummerierungFett0"/>
              <w:spacing w:before="60" w:after="60"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E82C35" w:rsidRPr="00C20A92" w:rsidRDefault="00E82C35" w:rsidP="00282C17">
            <w:pPr>
              <w:pStyle w:val="Nummerierung1Schrift75"/>
              <w:numPr>
                <w:ilvl w:val="1"/>
                <w:numId w:val="19"/>
              </w:numPr>
              <w:tabs>
                <w:tab w:val="clear" w:pos="380"/>
              </w:tabs>
              <w:spacing w:before="60" w:after="60" w:line="260" w:lineRule="atLeast"/>
              <w:ind w:left="454" w:right="0" w:hanging="227"/>
              <w:rPr>
                <w:sz w:val="21"/>
                <w:szCs w:val="21"/>
              </w:rPr>
            </w:pPr>
            <w:r w:rsidRPr="00C20A92">
              <w:rPr>
                <w:sz w:val="21"/>
                <w:szCs w:val="21"/>
              </w:rPr>
              <w:t>Das Betreuungsangebot der Einrichtung richtet sich nach dem spezif</w:t>
            </w:r>
            <w:r>
              <w:rPr>
                <w:sz w:val="21"/>
                <w:szCs w:val="21"/>
              </w:rPr>
              <w:t>ischen Betreuungs</w:t>
            </w:r>
            <w:r w:rsidRPr="00C20A92">
              <w:rPr>
                <w:sz w:val="21"/>
                <w:szCs w:val="21"/>
              </w:rPr>
              <w:t xml:space="preserve">bedarf der aufzunehmenden Personen. Das Wohlbefinden und die </w:t>
            </w:r>
            <w:r w:rsidRPr="00C20A92">
              <w:rPr>
                <w:noProof/>
                <w:sz w:val="21"/>
                <w:szCs w:val="21"/>
              </w:rPr>
              <w:t>Lebensqualität</w:t>
            </w:r>
            <w:r w:rsidRPr="00C20A92">
              <w:rPr>
                <w:sz w:val="21"/>
                <w:szCs w:val="21"/>
              </w:rPr>
              <w:t xml:space="preserve"> stehen dabei im Zentrum der Betreuungsleistung.</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60" w:after="60" w:line="260" w:lineRule="atLeast"/>
              <w:ind w:right="0"/>
              <w:rPr>
                <w:sz w:val="21"/>
                <w:szCs w:val="21"/>
              </w:rPr>
            </w:pPr>
          </w:p>
        </w:tc>
      </w:tr>
      <w:tr w:rsidR="00E82C35" w:rsidRPr="00C20A92" w:rsidTr="00AC2463">
        <w:trPr>
          <w:trHeight w:val="170"/>
        </w:trPr>
        <w:tc>
          <w:tcPr>
            <w:tcW w:w="562" w:type="dxa"/>
            <w:tcBorders>
              <w:top w:val="single" w:sz="4" w:space="0" w:color="auto"/>
              <w:bottom w:val="single" w:sz="4" w:space="0" w:color="auto"/>
            </w:tcBorders>
            <w:shd w:val="clear" w:color="auto" w:fill="FFFFFF" w:themeFill="background1"/>
          </w:tcPr>
          <w:p w:rsidR="00E82C35" w:rsidRPr="00C20A92" w:rsidRDefault="00E82C35" w:rsidP="00C20A92">
            <w:pPr>
              <w:pStyle w:val="NummerierungFett0"/>
              <w:spacing w:before="57"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E82C35" w:rsidRPr="008122B3" w:rsidRDefault="00E82C35" w:rsidP="00282C17">
            <w:pPr>
              <w:pStyle w:val="Nummerierung1Schrift75"/>
              <w:numPr>
                <w:ilvl w:val="1"/>
                <w:numId w:val="19"/>
              </w:numPr>
              <w:tabs>
                <w:tab w:val="clear" w:pos="380"/>
              </w:tabs>
              <w:spacing w:before="60" w:line="260" w:lineRule="atLeast"/>
              <w:ind w:left="454" w:right="0" w:hanging="227"/>
              <w:rPr>
                <w:sz w:val="21"/>
                <w:szCs w:val="21"/>
              </w:rPr>
            </w:pPr>
            <w:r w:rsidRPr="00C20A92">
              <w:rPr>
                <w:sz w:val="21"/>
                <w:szCs w:val="21"/>
              </w:rPr>
              <w:t>Die schriftlichen Grundlagen geben Auskunft über die folgenden Punkte:</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Zielgruppen (Alter, Geschlecht, Behinderung usw.);</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Geschichte der Einrichtung;</w:t>
            </w:r>
          </w:p>
          <w:p w:rsidR="00E82C35" w:rsidRPr="006227B9"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Leistungen im stationären Wohnangebot und in der Tagesstruktur;</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Aussenbeziehungen (vgl. QS 3b);</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Stellenplan differe</w:t>
            </w:r>
            <w:r>
              <w:rPr>
                <w:sz w:val="21"/>
                <w:szCs w:val="21"/>
              </w:rPr>
              <w:t>nziert nach Fachbereichen (vgl. </w:t>
            </w:r>
            <w:r w:rsidRPr="00CD04DD">
              <w:rPr>
                <w:sz w:val="21"/>
                <w:szCs w:val="21"/>
              </w:rPr>
              <w:t>QS 8);</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Personaleinsatzplan je Angebot (vgl. QS 8);</w:t>
            </w:r>
          </w:p>
          <w:p w:rsidR="00E82C35"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Grundsätze der Entwicklungsplanung;</w:t>
            </w:r>
            <w:r w:rsidR="009F144C">
              <w:rPr>
                <w:sz w:val="21"/>
                <w:szCs w:val="21"/>
              </w:rPr>
              <w:br/>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lastRenderedPageBreak/>
              <w:t>Selbstbestimmung und Autonomie der Leistungsnutzenden (Rechte und Pflichten), Fö</w:t>
            </w:r>
            <w:r>
              <w:rPr>
                <w:sz w:val="21"/>
                <w:szCs w:val="21"/>
              </w:rPr>
              <w:t xml:space="preserve">rderung der Selbständigkeit der </w:t>
            </w:r>
            <w:r w:rsidRPr="00CD04DD">
              <w:rPr>
                <w:sz w:val="21"/>
                <w:szCs w:val="21"/>
              </w:rPr>
              <w:t>Leistungsnutzenden (vgl. QS 9 bis QS 11);</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Einbezug von Angehörigen bzw. der gesetzlichen Vertretung (vgl. QS 14);</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Anzahl und Art der verfügbaren Plätze und Stand</w:t>
            </w:r>
            <w:r>
              <w:rPr>
                <w:sz w:val="21"/>
                <w:szCs w:val="21"/>
              </w:rPr>
              <w:softHyphen/>
            </w:r>
            <w:r w:rsidRPr="00CD04DD">
              <w:rPr>
                <w:sz w:val="21"/>
                <w:szCs w:val="21"/>
              </w:rPr>
              <w:t>orte;</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Aufnahme- und Austrittsverfahren (vgl. QS 12);</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interne Übertrittsverfahren (vgl. QS 12);</w:t>
            </w:r>
          </w:p>
          <w:p w:rsidR="00E82C35" w:rsidRPr="008E5E3B" w:rsidRDefault="00E82C35" w:rsidP="00282C17">
            <w:pPr>
              <w:pStyle w:val="Nummerierung2Schrift75"/>
              <w:numPr>
                <w:ilvl w:val="2"/>
                <w:numId w:val="19"/>
              </w:numPr>
              <w:tabs>
                <w:tab w:val="clear" w:pos="624"/>
              </w:tabs>
              <w:spacing w:line="260" w:lineRule="atLeast"/>
              <w:ind w:left="709" w:right="0" w:hanging="255"/>
              <w:rPr>
                <w:sz w:val="21"/>
                <w:szCs w:val="21"/>
              </w:rPr>
            </w:pPr>
            <w:r w:rsidRPr="008E5E3B">
              <w:rPr>
                <w:sz w:val="21"/>
                <w:szCs w:val="21"/>
              </w:rPr>
              <w:t>Organisation von behinderungsbedingt notwendigen Fahrten (Tagesstruktur);</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Tagesablauf je Angebot;</w:t>
            </w:r>
          </w:p>
          <w:p w:rsidR="00E82C35" w:rsidRPr="00CD04DD"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 xml:space="preserve">Zusammenarbeit und Austausch mit externer </w:t>
            </w:r>
            <w:r w:rsidRPr="00CD04DD">
              <w:rPr>
                <w:noProof/>
                <w:sz w:val="21"/>
                <w:szCs w:val="21"/>
              </w:rPr>
              <w:t>Tagesstruktur</w:t>
            </w:r>
            <w:r w:rsidRPr="00CD04DD">
              <w:rPr>
                <w:sz w:val="21"/>
                <w:szCs w:val="21"/>
              </w:rPr>
              <w:t>;</w:t>
            </w:r>
          </w:p>
          <w:p w:rsidR="00E82C35"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Öffnungs- und Betriebstage je Angebot;</w:t>
            </w:r>
          </w:p>
          <w:p w:rsidR="00E82C35" w:rsidRDefault="00E82C35" w:rsidP="00282C17">
            <w:pPr>
              <w:pStyle w:val="Nummerierung2Schrift75"/>
              <w:numPr>
                <w:ilvl w:val="2"/>
                <w:numId w:val="19"/>
              </w:numPr>
              <w:tabs>
                <w:tab w:val="clear" w:pos="624"/>
              </w:tabs>
              <w:spacing w:line="260" w:lineRule="atLeast"/>
              <w:ind w:left="709" w:right="0" w:hanging="255"/>
              <w:rPr>
                <w:sz w:val="21"/>
                <w:szCs w:val="21"/>
              </w:rPr>
            </w:pPr>
            <w:r>
              <w:rPr>
                <w:sz w:val="21"/>
                <w:szCs w:val="21"/>
              </w:rPr>
              <w:t>Betreuungsangebot je Leistu</w:t>
            </w:r>
            <w:r w:rsidR="009F144C">
              <w:rPr>
                <w:sz w:val="21"/>
                <w:szCs w:val="21"/>
              </w:rPr>
              <w:t>ngsbereich (Arbeits-, Beschäfti</w:t>
            </w:r>
            <w:r>
              <w:rPr>
                <w:sz w:val="21"/>
                <w:szCs w:val="21"/>
              </w:rPr>
              <w:t>gungs- und Freizeitmöglichkeiten, Pflege usw.);</w:t>
            </w:r>
          </w:p>
          <w:p w:rsidR="00E82C35" w:rsidRDefault="00E82C35" w:rsidP="00282C17">
            <w:pPr>
              <w:pStyle w:val="Nummerierung2Schrift75"/>
              <w:numPr>
                <w:ilvl w:val="2"/>
                <w:numId w:val="19"/>
              </w:numPr>
              <w:tabs>
                <w:tab w:val="clear" w:pos="624"/>
              </w:tabs>
              <w:spacing w:line="260" w:lineRule="atLeast"/>
              <w:ind w:left="709" w:right="0" w:hanging="255"/>
              <w:rPr>
                <w:sz w:val="21"/>
                <w:szCs w:val="21"/>
              </w:rPr>
            </w:pPr>
            <w:r w:rsidRPr="00CD04DD">
              <w:rPr>
                <w:sz w:val="21"/>
                <w:szCs w:val="21"/>
              </w:rPr>
              <w:t>Entwicklungsabsichten bzw. Zukunftsperspektiven;</w:t>
            </w:r>
          </w:p>
          <w:p w:rsidR="00E82C35" w:rsidRPr="00C20A92" w:rsidRDefault="00E82C35" w:rsidP="009F144C">
            <w:pPr>
              <w:pStyle w:val="Nummerierung2Schrift75"/>
              <w:numPr>
                <w:ilvl w:val="2"/>
                <w:numId w:val="19"/>
              </w:numPr>
              <w:tabs>
                <w:tab w:val="clear" w:pos="624"/>
              </w:tabs>
              <w:spacing w:after="60" w:line="260" w:lineRule="atLeast"/>
              <w:ind w:left="709" w:right="0" w:hanging="255"/>
              <w:rPr>
                <w:sz w:val="21"/>
                <w:szCs w:val="21"/>
              </w:rPr>
            </w:pPr>
            <w:r w:rsidRPr="00CD04DD">
              <w:rPr>
                <w:sz w:val="21"/>
                <w:szCs w:val="21"/>
              </w:rPr>
              <w:t>Taxordnung.</w:t>
            </w:r>
            <w:r w:rsidR="009F144C">
              <w:rPr>
                <w:sz w:val="21"/>
                <w:szCs w:val="21"/>
              </w:rPr>
              <w:br/>
            </w:r>
            <w:r w:rsidR="009F144C">
              <w:rPr>
                <w:sz w:val="21"/>
                <w:szCs w:val="21"/>
              </w:rPr>
              <w:br/>
            </w:r>
            <w:r w:rsidR="009F144C">
              <w:rPr>
                <w:sz w:val="21"/>
                <w:szCs w:val="21"/>
              </w:rPr>
              <w:br/>
            </w:r>
            <w:r w:rsidR="009F144C">
              <w:rPr>
                <w:sz w:val="21"/>
                <w:szCs w:val="21"/>
              </w:rPr>
              <w:br/>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E82C35" w:rsidRPr="00C20A92" w:rsidRDefault="00E82C35" w:rsidP="00AC2463">
            <w:pPr>
              <w:pStyle w:val="Nummerierung1Schrift75"/>
              <w:numPr>
                <w:ilvl w:val="0"/>
                <w:numId w:val="0"/>
              </w:numPr>
              <w:spacing w:before="57" w:line="260" w:lineRule="atLeast"/>
              <w:ind w:right="0"/>
              <w:rPr>
                <w:sz w:val="21"/>
                <w:szCs w:val="21"/>
              </w:rPr>
            </w:pPr>
          </w:p>
        </w:tc>
      </w:tr>
      <w:tr w:rsidR="000459F2" w:rsidRPr="00C20A92" w:rsidTr="00AC2463">
        <w:trPr>
          <w:trHeight w:val="170"/>
        </w:trPr>
        <w:tc>
          <w:tcPr>
            <w:tcW w:w="562" w:type="dxa"/>
            <w:tcBorders>
              <w:top w:val="single" w:sz="4" w:space="0" w:color="auto"/>
            </w:tcBorders>
            <w:shd w:val="clear" w:color="auto" w:fill="FFFFFF" w:themeFill="background1"/>
          </w:tcPr>
          <w:p w:rsidR="000459F2" w:rsidRPr="00C20A92" w:rsidRDefault="000459F2" w:rsidP="00C20A92">
            <w:pPr>
              <w:pStyle w:val="NummerierungFett0"/>
              <w:spacing w:before="57" w:line="260" w:lineRule="atLeast"/>
              <w:rPr>
                <w:sz w:val="21"/>
                <w:szCs w:val="21"/>
              </w:rPr>
            </w:pPr>
            <w:r w:rsidRPr="00C20A92">
              <w:rPr>
                <w:b/>
                <w:sz w:val="21"/>
                <w:szCs w:val="21"/>
              </w:rPr>
              <w:lastRenderedPageBreak/>
              <w:t>5b</w:t>
            </w:r>
          </w:p>
        </w:tc>
        <w:tc>
          <w:tcPr>
            <w:tcW w:w="5769" w:type="dxa"/>
            <w:tcBorders>
              <w:top w:val="single" w:sz="4" w:space="0" w:color="auto"/>
              <w:left w:val="nil"/>
              <w:right w:val="single" w:sz="4" w:space="0" w:color="auto"/>
            </w:tcBorders>
            <w:shd w:val="clear" w:color="auto" w:fill="FFFFFF" w:themeFill="background1"/>
            <w:tcMar>
              <w:right w:w="108" w:type="dxa"/>
            </w:tcMar>
          </w:tcPr>
          <w:p w:rsidR="000459F2" w:rsidRPr="00C20A92" w:rsidRDefault="000459F2" w:rsidP="009078CD">
            <w:pPr>
              <w:pStyle w:val="Einzug-2Schrift75"/>
              <w:spacing w:before="60" w:after="60" w:line="260" w:lineRule="atLeast"/>
              <w:ind w:left="0" w:right="0"/>
              <w:rPr>
                <w:sz w:val="21"/>
                <w:szCs w:val="21"/>
              </w:rPr>
            </w:pPr>
            <w:r w:rsidRPr="00C20A92">
              <w:rPr>
                <w:b/>
                <w:color w:val="009933"/>
                <w:sz w:val="21"/>
                <w:szCs w:val="21"/>
              </w:rPr>
              <w:t>Tagesstruktur</w:t>
            </w:r>
          </w:p>
        </w:tc>
        <w:tc>
          <w:tcPr>
            <w:tcW w:w="675" w:type="dxa"/>
            <w:tcBorders>
              <w:top w:val="single" w:sz="4" w:space="0" w:color="auto"/>
              <w:left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0459F2" w:rsidRPr="00C20A92" w:rsidRDefault="000459F2" w:rsidP="00AC2463">
            <w:pPr>
              <w:pStyle w:val="Nummerierung1Schrift75"/>
              <w:numPr>
                <w:ilvl w:val="0"/>
                <w:numId w:val="0"/>
              </w:numPr>
              <w:spacing w:before="57" w:line="260" w:lineRule="atLeast"/>
              <w:ind w:right="0"/>
              <w:rPr>
                <w:sz w:val="21"/>
                <w:szCs w:val="21"/>
              </w:rPr>
            </w:pPr>
          </w:p>
        </w:tc>
      </w:tr>
      <w:tr w:rsidR="008F0B5D" w:rsidRPr="00E82C35" w:rsidTr="00AC2463">
        <w:trPr>
          <w:trHeight w:val="170"/>
        </w:trPr>
        <w:tc>
          <w:tcPr>
            <w:tcW w:w="562" w:type="dxa"/>
            <w:tcBorders>
              <w:bottom w:val="single" w:sz="4" w:space="0" w:color="auto"/>
            </w:tcBorders>
            <w:shd w:val="clear" w:color="auto" w:fill="FFFFFF" w:themeFill="background1"/>
          </w:tcPr>
          <w:p w:rsidR="008F0B5D" w:rsidRPr="00C20A92" w:rsidRDefault="008F0B5D" w:rsidP="00282C17">
            <w:pPr>
              <w:pStyle w:val="Nummerierung0Schrift75"/>
              <w:numPr>
                <w:ilvl w:val="0"/>
                <w:numId w:val="19"/>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8F0B5D" w:rsidRPr="00C20A92" w:rsidRDefault="008F0B5D" w:rsidP="009F144C">
            <w:pPr>
              <w:pStyle w:val="Nummerierung1Schrift75"/>
              <w:numPr>
                <w:ilvl w:val="1"/>
                <w:numId w:val="19"/>
              </w:numPr>
              <w:tabs>
                <w:tab w:val="clear" w:pos="380"/>
              </w:tabs>
              <w:spacing w:before="60" w:after="60" w:line="260" w:lineRule="atLeast"/>
              <w:ind w:left="454" w:right="0" w:hanging="227"/>
              <w:rPr>
                <w:sz w:val="21"/>
                <w:szCs w:val="21"/>
              </w:rPr>
            </w:pPr>
            <w:r w:rsidRPr="00C20A92">
              <w:rPr>
                <w:sz w:val="21"/>
                <w:szCs w:val="21"/>
              </w:rPr>
              <w:t xml:space="preserve">Für alle Leistungsnutzenden in stationären </w:t>
            </w:r>
            <w:r w:rsidRPr="00C20A92">
              <w:rPr>
                <w:noProof/>
                <w:sz w:val="21"/>
                <w:szCs w:val="21"/>
              </w:rPr>
              <w:t>Wohn</w:t>
            </w:r>
            <w:r w:rsidR="005C0A10">
              <w:rPr>
                <w:noProof/>
                <w:sz w:val="21"/>
                <w:szCs w:val="21"/>
              </w:rPr>
              <w:softHyphen/>
            </w:r>
            <w:r w:rsidRPr="00C20A92">
              <w:rPr>
                <w:noProof/>
                <w:sz w:val="21"/>
                <w:szCs w:val="21"/>
              </w:rPr>
              <w:t>angeboten</w:t>
            </w:r>
            <w:r w:rsidRPr="00C20A92">
              <w:rPr>
                <w:sz w:val="21"/>
                <w:szCs w:val="21"/>
              </w:rPr>
              <w:t xml:space="preserve"> besteht e</w:t>
            </w:r>
            <w:r>
              <w:rPr>
                <w:sz w:val="21"/>
                <w:szCs w:val="21"/>
              </w:rPr>
              <w:t>in internes oder externes Tages</w:t>
            </w:r>
            <w:r w:rsidRPr="00C20A92">
              <w:rPr>
                <w:sz w:val="21"/>
                <w:szCs w:val="21"/>
              </w:rPr>
              <w:t>strukturangebot.</w:t>
            </w: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rPr>
                <w:sz w:val="21"/>
                <w:szCs w:val="21"/>
              </w:rPr>
            </w:pPr>
          </w:p>
        </w:tc>
      </w:tr>
      <w:tr w:rsidR="008F0B5D" w:rsidRPr="00E82C35" w:rsidTr="00AC2463">
        <w:trPr>
          <w:trHeight w:val="170"/>
        </w:trPr>
        <w:tc>
          <w:tcPr>
            <w:tcW w:w="562" w:type="dxa"/>
            <w:tcBorders>
              <w:top w:val="single" w:sz="4" w:space="0" w:color="auto"/>
              <w:bottom w:val="single" w:sz="4" w:space="0" w:color="auto"/>
            </w:tcBorders>
            <w:shd w:val="clear" w:color="auto" w:fill="FFFFFF" w:themeFill="background1"/>
          </w:tcPr>
          <w:p w:rsidR="008F0B5D" w:rsidRPr="00E82C35" w:rsidRDefault="008F0B5D" w:rsidP="008F0B5D">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8F0B5D" w:rsidRPr="008F0B5D" w:rsidRDefault="008F0B5D" w:rsidP="00282C17">
            <w:pPr>
              <w:pStyle w:val="Nummerierung1Schrift75"/>
              <w:numPr>
                <w:ilvl w:val="1"/>
                <w:numId w:val="19"/>
              </w:numPr>
              <w:tabs>
                <w:tab w:val="clear" w:pos="380"/>
              </w:tabs>
              <w:spacing w:before="60" w:after="60" w:line="260" w:lineRule="atLeast"/>
              <w:ind w:left="454" w:right="0" w:hanging="227"/>
              <w:rPr>
                <w:sz w:val="21"/>
                <w:szCs w:val="21"/>
              </w:rPr>
            </w:pPr>
            <w:r w:rsidRPr="008F0B5D">
              <w:rPr>
                <w:sz w:val="21"/>
                <w:szCs w:val="21"/>
              </w:rPr>
              <w:t>Dieses interne oder externe Tagesstrukturangebot ist möglichst abwechslungsreich und berücksichtigt die individuellen Fähigkeiten sowie Entwicklungsmöglichkeiten der Leistungsnutzenden.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8F0B5D" w:rsidRPr="00E82C35" w:rsidRDefault="008F0B5D" w:rsidP="00AC2463">
            <w:pPr>
              <w:pStyle w:val="Nummerierung1Schrift75"/>
              <w:numPr>
                <w:ilvl w:val="0"/>
                <w:numId w:val="0"/>
              </w:numPr>
              <w:spacing w:before="60" w:after="60" w:line="260" w:lineRule="atLeast"/>
              <w:ind w:right="0"/>
              <w:rPr>
                <w:sz w:val="21"/>
                <w:szCs w:val="21"/>
              </w:rPr>
            </w:pPr>
          </w:p>
        </w:tc>
      </w:tr>
      <w:tr w:rsidR="008F0B5D" w:rsidRPr="00C20A92" w:rsidTr="00AC2463">
        <w:trPr>
          <w:trHeight w:val="170"/>
        </w:trPr>
        <w:tc>
          <w:tcPr>
            <w:tcW w:w="562" w:type="dxa"/>
            <w:tcBorders>
              <w:top w:val="single" w:sz="4" w:space="0" w:color="auto"/>
            </w:tcBorders>
            <w:shd w:val="clear" w:color="auto" w:fill="FFFFFF" w:themeFill="background1"/>
          </w:tcPr>
          <w:p w:rsidR="008F0B5D" w:rsidRPr="00C20A92" w:rsidRDefault="008F0B5D" w:rsidP="00CC6198">
            <w:pPr>
              <w:pStyle w:val="NummerierungFett0"/>
              <w:spacing w:before="60" w:after="60" w:line="260" w:lineRule="atLeast"/>
              <w:rPr>
                <w:sz w:val="21"/>
                <w:szCs w:val="21"/>
              </w:rPr>
            </w:pPr>
            <w:r w:rsidRPr="00C20A92">
              <w:rPr>
                <w:b/>
                <w:sz w:val="21"/>
                <w:szCs w:val="21"/>
              </w:rPr>
              <w:t>5c</w:t>
            </w:r>
          </w:p>
        </w:tc>
        <w:tc>
          <w:tcPr>
            <w:tcW w:w="5769" w:type="dxa"/>
            <w:tcBorders>
              <w:top w:val="single" w:sz="4" w:space="0" w:color="auto"/>
              <w:left w:val="nil"/>
              <w:right w:val="single" w:sz="4" w:space="0" w:color="auto"/>
            </w:tcBorders>
            <w:shd w:val="clear" w:color="auto" w:fill="FFFFFF" w:themeFill="background1"/>
            <w:tcMar>
              <w:right w:w="108" w:type="dxa"/>
            </w:tcMar>
          </w:tcPr>
          <w:p w:rsidR="008F0B5D" w:rsidRPr="00C20A92" w:rsidRDefault="008F0B5D" w:rsidP="009078CD">
            <w:pPr>
              <w:pStyle w:val="Einzug-2Schrift75"/>
              <w:spacing w:before="60" w:after="60" w:line="260" w:lineRule="atLeast"/>
              <w:ind w:left="0" w:right="0"/>
              <w:rPr>
                <w:sz w:val="21"/>
                <w:szCs w:val="21"/>
              </w:rPr>
            </w:pPr>
            <w:r w:rsidRPr="00C20A92">
              <w:rPr>
                <w:b/>
                <w:color w:val="009933"/>
                <w:sz w:val="21"/>
                <w:szCs w:val="21"/>
              </w:rPr>
              <w:t>Freiheitsbeschränk</w:t>
            </w:r>
            <w:r>
              <w:rPr>
                <w:b/>
                <w:color w:val="009933"/>
                <w:sz w:val="21"/>
                <w:szCs w:val="21"/>
              </w:rPr>
              <w:t>ende Massnahmen nach ZGB vom 1. </w:t>
            </w:r>
            <w:r w:rsidRPr="00C20A92">
              <w:rPr>
                <w:b/>
                <w:color w:val="009933"/>
                <w:sz w:val="21"/>
                <w:szCs w:val="21"/>
              </w:rPr>
              <w:t>Januar 2013</w:t>
            </w:r>
            <w:r w:rsidRPr="00C20A92">
              <w:rPr>
                <w:rStyle w:val="Funotenzeichen"/>
                <w:b/>
                <w:color w:val="009933"/>
                <w:sz w:val="21"/>
                <w:szCs w:val="21"/>
              </w:rPr>
              <w:footnoteReference w:id="1"/>
            </w: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r>
      <w:tr w:rsidR="008F0B5D" w:rsidRPr="008F0B5D" w:rsidTr="00AC2463">
        <w:trPr>
          <w:trHeight w:val="170"/>
        </w:trPr>
        <w:tc>
          <w:tcPr>
            <w:tcW w:w="562" w:type="dxa"/>
            <w:tcBorders>
              <w:bottom w:val="single" w:sz="4" w:space="0" w:color="auto"/>
            </w:tcBorders>
            <w:shd w:val="clear" w:color="auto" w:fill="FFFFFF" w:themeFill="background1"/>
          </w:tcPr>
          <w:p w:rsidR="008F0B5D" w:rsidRPr="00C20A92" w:rsidRDefault="008F0B5D" w:rsidP="00282C17">
            <w:pPr>
              <w:pStyle w:val="Nummerierung0Schrift75"/>
              <w:numPr>
                <w:ilvl w:val="0"/>
                <w:numId w:val="19"/>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8F0B5D" w:rsidRPr="00C20A92" w:rsidRDefault="008F0B5D" w:rsidP="00282C17">
            <w:pPr>
              <w:pStyle w:val="Nummerierung1Schrift75"/>
              <w:numPr>
                <w:ilvl w:val="1"/>
                <w:numId w:val="19"/>
              </w:numPr>
              <w:tabs>
                <w:tab w:val="clear" w:pos="380"/>
              </w:tabs>
              <w:spacing w:before="60" w:after="60" w:line="260" w:lineRule="atLeast"/>
              <w:ind w:left="454" w:right="0" w:hanging="227"/>
              <w:rPr>
                <w:sz w:val="21"/>
                <w:szCs w:val="21"/>
              </w:rPr>
            </w:pPr>
            <w:r w:rsidRPr="00C20A92">
              <w:rPr>
                <w:sz w:val="21"/>
                <w:szCs w:val="21"/>
              </w:rPr>
              <w:t>Es besteht ein Konzept zu freiheitsbeschränkenden Massnahmen unter Beachtung der Bestimmungen des Erwachsenenschutzrechts (ZGB) und des Strafrechts (StGB).</w:t>
            </w: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rPr>
                <w:sz w:val="21"/>
                <w:szCs w:val="21"/>
              </w:rPr>
            </w:pPr>
          </w:p>
        </w:tc>
      </w:tr>
      <w:tr w:rsidR="008F0B5D" w:rsidRPr="008F0B5D" w:rsidTr="00AC2463">
        <w:trPr>
          <w:trHeight w:val="170"/>
        </w:trPr>
        <w:tc>
          <w:tcPr>
            <w:tcW w:w="562" w:type="dxa"/>
            <w:tcBorders>
              <w:top w:val="single" w:sz="4" w:space="0" w:color="auto"/>
              <w:bottom w:val="single" w:sz="4" w:space="0" w:color="auto"/>
            </w:tcBorders>
            <w:shd w:val="clear" w:color="auto" w:fill="FFFFFF" w:themeFill="background1"/>
          </w:tcPr>
          <w:p w:rsidR="008F0B5D" w:rsidRPr="008F0B5D" w:rsidRDefault="008F0B5D" w:rsidP="00CC6198">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8F0B5D" w:rsidRPr="008F0B5D" w:rsidRDefault="008F0B5D" w:rsidP="00282C17">
            <w:pPr>
              <w:pStyle w:val="Nummerierung1Schrift75"/>
              <w:numPr>
                <w:ilvl w:val="1"/>
                <w:numId w:val="19"/>
              </w:numPr>
              <w:tabs>
                <w:tab w:val="clear" w:pos="380"/>
              </w:tabs>
              <w:spacing w:before="60" w:after="60" w:line="260" w:lineRule="atLeast"/>
              <w:ind w:left="454" w:right="0" w:hanging="227"/>
              <w:rPr>
                <w:b/>
                <w:sz w:val="21"/>
                <w:szCs w:val="21"/>
              </w:rPr>
            </w:pPr>
            <w:r w:rsidRPr="00C20A92">
              <w:rPr>
                <w:sz w:val="21"/>
                <w:szCs w:val="21"/>
              </w:rPr>
              <w:t>Die freiheitsbeschränkenden Massnahmen sind individuell dokumentiert.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8F0B5D" w:rsidRPr="008F0B5D" w:rsidRDefault="008F0B5D" w:rsidP="00AC2463">
            <w:pPr>
              <w:pStyle w:val="Nummerierung1Schrift75"/>
              <w:numPr>
                <w:ilvl w:val="0"/>
                <w:numId w:val="0"/>
              </w:numPr>
              <w:spacing w:before="60" w:after="60" w:line="260" w:lineRule="atLeast"/>
              <w:ind w:right="0"/>
              <w:rPr>
                <w:sz w:val="21"/>
                <w:szCs w:val="21"/>
              </w:rPr>
            </w:pPr>
          </w:p>
        </w:tc>
      </w:tr>
      <w:tr w:rsidR="008F0B5D" w:rsidRPr="00C20A92" w:rsidTr="00AC2463">
        <w:trPr>
          <w:trHeight w:val="170"/>
        </w:trPr>
        <w:tc>
          <w:tcPr>
            <w:tcW w:w="562" w:type="dxa"/>
            <w:tcBorders>
              <w:top w:val="single" w:sz="4" w:space="0" w:color="auto"/>
            </w:tcBorders>
            <w:shd w:val="clear" w:color="auto" w:fill="FFFFFF" w:themeFill="background1"/>
          </w:tcPr>
          <w:p w:rsidR="008F0B5D" w:rsidRPr="00C20A92" w:rsidRDefault="008F0B5D" w:rsidP="004E4F97">
            <w:pPr>
              <w:pStyle w:val="NummerierungFett0"/>
              <w:spacing w:before="60" w:after="60" w:line="260" w:lineRule="atLeast"/>
              <w:rPr>
                <w:sz w:val="21"/>
                <w:szCs w:val="21"/>
              </w:rPr>
            </w:pPr>
            <w:r w:rsidRPr="00C20A92">
              <w:rPr>
                <w:b/>
                <w:sz w:val="21"/>
                <w:szCs w:val="21"/>
              </w:rPr>
              <w:t>5d</w:t>
            </w:r>
          </w:p>
        </w:tc>
        <w:tc>
          <w:tcPr>
            <w:tcW w:w="5769" w:type="dxa"/>
            <w:tcBorders>
              <w:top w:val="single" w:sz="4" w:space="0" w:color="auto"/>
              <w:left w:val="nil"/>
              <w:right w:val="single" w:sz="4" w:space="0" w:color="auto"/>
            </w:tcBorders>
            <w:shd w:val="clear" w:color="auto" w:fill="FFFFFF" w:themeFill="background1"/>
            <w:tcMar>
              <w:right w:w="108" w:type="dxa"/>
            </w:tcMar>
          </w:tcPr>
          <w:p w:rsidR="004E4F97" w:rsidRPr="00C20A92" w:rsidRDefault="008F0B5D" w:rsidP="009078CD">
            <w:pPr>
              <w:pStyle w:val="Einzug-2Schrift75"/>
              <w:spacing w:before="60" w:after="60" w:line="260" w:lineRule="atLeast"/>
              <w:ind w:left="0" w:right="0"/>
              <w:rPr>
                <w:sz w:val="21"/>
                <w:szCs w:val="21"/>
              </w:rPr>
            </w:pPr>
            <w:r w:rsidRPr="00C20A92">
              <w:rPr>
                <w:b/>
                <w:color w:val="009933"/>
                <w:sz w:val="21"/>
                <w:szCs w:val="21"/>
              </w:rPr>
              <w:t>Sicherheit</w:t>
            </w: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r>
      <w:tr w:rsidR="004E4F97" w:rsidRPr="004E4F97" w:rsidTr="00AC2463">
        <w:trPr>
          <w:trHeight w:val="170"/>
        </w:trPr>
        <w:tc>
          <w:tcPr>
            <w:tcW w:w="562" w:type="dxa"/>
            <w:tcBorders>
              <w:bottom w:val="single" w:sz="4" w:space="0" w:color="auto"/>
            </w:tcBorders>
            <w:shd w:val="clear" w:color="auto" w:fill="FFFFFF" w:themeFill="background1"/>
          </w:tcPr>
          <w:p w:rsidR="004E4F97" w:rsidRPr="004E4F97" w:rsidRDefault="004E4F97" w:rsidP="00282C17">
            <w:pPr>
              <w:pStyle w:val="Nummerierung0Schrift75"/>
              <w:numPr>
                <w:ilvl w:val="0"/>
                <w:numId w:val="19"/>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4E4F97" w:rsidRPr="004E4F97" w:rsidRDefault="004E4F97" w:rsidP="009078CD">
            <w:pPr>
              <w:pStyle w:val="Nummerierung1Schrift75"/>
              <w:tabs>
                <w:tab w:val="clear" w:pos="380"/>
              </w:tabs>
              <w:spacing w:before="60" w:after="60" w:line="260" w:lineRule="atLeast"/>
              <w:ind w:left="454" w:right="0" w:hanging="227"/>
              <w:rPr>
                <w:sz w:val="21"/>
                <w:szCs w:val="21"/>
              </w:rPr>
            </w:pPr>
            <w:r w:rsidRPr="00C20A92">
              <w:rPr>
                <w:sz w:val="21"/>
                <w:szCs w:val="21"/>
              </w:rPr>
              <w:t>Es besteht ein Dispositiv für aussergewöhnliche Lagen und Vorfälle.</w:t>
            </w:r>
            <w:r w:rsidR="009F144C">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4E4F97" w:rsidRPr="00C20A92" w:rsidRDefault="004E4F97" w:rsidP="00AC2463">
            <w:pPr>
              <w:pStyle w:val="Nummerierung0Schrift75"/>
              <w:numPr>
                <w:ilvl w:val="0"/>
                <w:numId w:val="19"/>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E4F97" w:rsidRPr="00C20A92" w:rsidRDefault="004E4F97" w:rsidP="00AC2463">
            <w:pPr>
              <w:pStyle w:val="Nummerierung0Schrift75"/>
              <w:numPr>
                <w:ilvl w:val="0"/>
                <w:numId w:val="19"/>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E4F97" w:rsidRPr="00C20A92" w:rsidRDefault="004E4F97" w:rsidP="00AC2463">
            <w:pPr>
              <w:pStyle w:val="Nummerierung0Schrift75"/>
              <w:numPr>
                <w:ilvl w:val="0"/>
                <w:numId w:val="19"/>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4E4F97" w:rsidRPr="00C20A92" w:rsidRDefault="004E4F97" w:rsidP="00AC2463">
            <w:pPr>
              <w:pStyle w:val="Nummerierung0Schrift75"/>
              <w:numPr>
                <w:ilvl w:val="0"/>
                <w:numId w:val="19"/>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4E4F97" w:rsidRPr="00C20A92" w:rsidRDefault="004E4F97" w:rsidP="00AC2463">
            <w:pPr>
              <w:pStyle w:val="Nummerierung0Schrift75"/>
              <w:numPr>
                <w:ilvl w:val="0"/>
                <w:numId w:val="19"/>
              </w:numPr>
              <w:spacing w:before="60" w:after="60" w:line="260" w:lineRule="atLeast"/>
              <w:ind w:right="0"/>
              <w:rPr>
                <w:sz w:val="21"/>
                <w:szCs w:val="21"/>
              </w:rPr>
            </w:pPr>
          </w:p>
        </w:tc>
      </w:tr>
      <w:tr w:rsidR="008F0B5D" w:rsidRPr="00C20A92" w:rsidTr="00AC2463">
        <w:trPr>
          <w:trHeight w:val="170"/>
        </w:trPr>
        <w:tc>
          <w:tcPr>
            <w:tcW w:w="562" w:type="dxa"/>
            <w:tcBorders>
              <w:top w:val="single" w:sz="4" w:space="0" w:color="auto"/>
            </w:tcBorders>
            <w:shd w:val="clear" w:color="auto" w:fill="FFFFFF" w:themeFill="background1"/>
          </w:tcPr>
          <w:p w:rsidR="008F0B5D" w:rsidRPr="00C20A92" w:rsidRDefault="008F0B5D" w:rsidP="004B1EDA">
            <w:pPr>
              <w:pStyle w:val="NummerierungFett0"/>
              <w:spacing w:before="60" w:after="60" w:line="260" w:lineRule="atLeast"/>
              <w:rPr>
                <w:sz w:val="21"/>
                <w:szCs w:val="21"/>
              </w:rPr>
            </w:pPr>
            <w:r w:rsidRPr="00C20A92">
              <w:rPr>
                <w:b/>
                <w:sz w:val="21"/>
                <w:szCs w:val="21"/>
              </w:rPr>
              <w:lastRenderedPageBreak/>
              <w:t>5e</w:t>
            </w:r>
          </w:p>
        </w:tc>
        <w:tc>
          <w:tcPr>
            <w:tcW w:w="5769" w:type="dxa"/>
            <w:tcBorders>
              <w:top w:val="single" w:sz="4" w:space="0" w:color="auto"/>
              <w:left w:val="nil"/>
              <w:right w:val="single" w:sz="4" w:space="0" w:color="auto"/>
            </w:tcBorders>
            <w:shd w:val="clear" w:color="auto" w:fill="FFFFFF" w:themeFill="background1"/>
            <w:tcMar>
              <w:right w:w="108" w:type="dxa"/>
            </w:tcMar>
          </w:tcPr>
          <w:p w:rsidR="008F0B5D" w:rsidRPr="00C20A92" w:rsidRDefault="008F0B5D" w:rsidP="009078CD">
            <w:pPr>
              <w:pStyle w:val="Einzug-2Schrift75"/>
              <w:spacing w:before="60" w:after="60" w:line="260" w:lineRule="atLeast"/>
              <w:ind w:left="0" w:right="0"/>
              <w:rPr>
                <w:sz w:val="21"/>
                <w:szCs w:val="21"/>
              </w:rPr>
            </w:pPr>
            <w:r w:rsidRPr="00C20A92">
              <w:rPr>
                <w:b/>
                <w:color w:val="009933"/>
                <w:sz w:val="21"/>
                <w:szCs w:val="21"/>
              </w:rPr>
              <w:t>Ernährung</w:t>
            </w: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r>
      <w:tr w:rsidR="004B1EDA" w:rsidRPr="004B1EDA" w:rsidTr="00AC2463">
        <w:trPr>
          <w:trHeight w:val="170"/>
        </w:trPr>
        <w:tc>
          <w:tcPr>
            <w:tcW w:w="562" w:type="dxa"/>
            <w:tcBorders>
              <w:bottom w:val="single" w:sz="4" w:space="0" w:color="auto"/>
            </w:tcBorders>
            <w:shd w:val="clear" w:color="auto" w:fill="FFFFFF" w:themeFill="background1"/>
          </w:tcPr>
          <w:p w:rsidR="004B1EDA" w:rsidRPr="004B1EDA" w:rsidRDefault="004B1EDA" w:rsidP="004B1EDA">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4B1EDA" w:rsidRPr="004B1EDA" w:rsidRDefault="004B1EDA" w:rsidP="009078CD">
            <w:pPr>
              <w:pStyle w:val="Nummerierung1Schrift75"/>
              <w:tabs>
                <w:tab w:val="clear" w:pos="380"/>
              </w:tabs>
              <w:spacing w:before="60" w:after="60" w:line="260" w:lineRule="atLeast"/>
              <w:ind w:left="454" w:right="0" w:hanging="227"/>
              <w:rPr>
                <w:b/>
                <w:sz w:val="21"/>
                <w:szCs w:val="21"/>
              </w:rPr>
            </w:pPr>
            <w:r w:rsidRPr="00C20A92">
              <w:rPr>
                <w:sz w:val="21"/>
                <w:szCs w:val="21"/>
              </w:rPr>
              <w:t>Es bestehen Grundlagen, welche den Umgang mit Nahrungsmitteln beschreiben.</w:t>
            </w:r>
          </w:p>
        </w:tc>
        <w:tc>
          <w:tcPr>
            <w:tcW w:w="675" w:type="dxa"/>
            <w:tcBorders>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r>
      <w:tr w:rsidR="004B1EDA" w:rsidRPr="004B1EDA" w:rsidTr="00AC2463">
        <w:trPr>
          <w:trHeight w:val="170"/>
        </w:trPr>
        <w:tc>
          <w:tcPr>
            <w:tcW w:w="562" w:type="dxa"/>
            <w:tcBorders>
              <w:top w:val="single" w:sz="4" w:space="0" w:color="auto"/>
              <w:bottom w:val="single" w:sz="4" w:space="0" w:color="auto"/>
            </w:tcBorders>
            <w:shd w:val="clear" w:color="auto" w:fill="FFFFFF" w:themeFill="background1"/>
          </w:tcPr>
          <w:p w:rsidR="004B1EDA" w:rsidRPr="004B1EDA" w:rsidRDefault="004B1EDA" w:rsidP="004B1EDA">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4B1EDA" w:rsidRPr="004B1EDA" w:rsidRDefault="004B1EDA" w:rsidP="009078CD">
            <w:pPr>
              <w:pStyle w:val="Nummerierung1Schrift75"/>
              <w:tabs>
                <w:tab w:val="clear" w:pos="380"/>
              </w:tabs>
              <w:spacing w:before="60" w:after="60" w:line="260" w:lineRule="atLeast"/>
              <w:ind w:left="454" w:right="0" w:hanging="227"/>
              <w:rPr>
                <w:b/>
                <w:sz w:val="21"/>
                <w:szCs w:val="21"/>
              </w:rPr>
            </w:pPr>
            <w:r w:rsidRPr="00C20A92">
              <w:rPr>
                <w:sz w:val="21"/>
                <w:szCs w:val="21"/>
              </w:rPr>
              <w:t>Die Kriterien für das Ernährungsangebot sind festgehalten. Individuelle Bedürfnisse werden angemessen berücksichtigt.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r>
      <w:tr w:rsidR="004B1EDA" w:rsidRPr="004B1EDA" w:rsidTr="00AC2463">
        <w:trPr>
          <w:trHeight w:val="170"/>
        </w:trPr>
        <w:tc>
          <w:tcPr>
            <w:tcW w:w="562" w:type="dxa"/>
            <w:tcBorders>
              <w:top w:val="single" w:sz="4" w:space="0" w:color="auto"/>
              <w:bottom w:val="single" w:sz="4" w:space="0" w:color="auto"/>
            </w:tcBorders>
            <w:shd w:val="clear" w:color="auto" w:fill="FFFFFF" w:themeFill="background1"/>
          </w:tcPr>
          <w:p w:rsidR="004B1EDA" w:rsidRPr="004B1EDA" w:rsidRDefault="004B1EDA" w:rsidP="004B1EDA">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4B1EDA" w:rsidRPr="004B1EDA" w:rsidRDefault="004B1EDA" w:rsidP="009078CD">
            <w:pPr>
              <w:pStyle w:val="Nummerierung1Schrift75"/>
              <w:tabs>
                <w:tab w:val="clear" w:pos="380"/>
              </w:tabs>
              <w:spacing w:before="60" w:after="60" w:line="260" w:lineRule="atLeast"/>
              <w:ind w:left="454" w:right="0" w:hanging="227"/>
              <w:rPr>
                <w:b/>
                <w:sz w:val="21"/>
                <w:szCs w:val="21"/>
              </w:rPr>
            </w:pPr>
            <w:r w:rsidRPr="00C20A92">
              <w:rPr>
                <w:sz w:val="21"/>
                <w:szCs w:val="21"/>
              </w:rPr>
              <w:t>Das Verpflegungsangebot ist vielseitig und ausge</w:t>
            </w:r>
            <w:r>
              <w:rPr>
                <w:sz w:val="21"/>
                <w:szCs w:val="21"/>
              </w:rPr>
              <w:softHyphen/>
            </w:r>
            <w:r w:rsidRPr="00C20A92">
              <w:rPr>
                <w:sz w:val="21"/>
                <w:szCs w:val="21"/>
              </w:rPr>
              <w:t>wogen und berücksichtigt dabei Aspekte der Gesundheitsvorsorge, die Bedürfnisse der Leistungsnutzenden sowie die Anforderung an Diäten.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4B1EDA" w:rsidRPr="004B1EDA" w:rsidRDefault="004B1EDA" w:rsidP="00AC2463">
            <w:pPr>
              <w:pStyle w:val="Nummerierung1Schrift75"/>
              <w:numPr>
                <w:ilvl w:val="0"/>
                <w:numId w:val="0"/>
              </w:numPr>
              <w:spacing w:before="60" w:after="60" w:line="260" w:lineRule="atLeast"/>
              <w:ind w:right="0"/>
              <w:rPr>
                <w:sz w:val="21"/>
                <w:szCs w:val="21"/>
              </w:rPr>
            </w:pPr>
          </w:p>
        </w:tc>
      </w:tr>
      <w:tr w:rsidR="008F0B5D" w:rsidRPr="00C20A92" w:rsidTr="00AC2463">
        <w:trPr>
          <w:trHeight w:val="170"/>
        </w:trPr>
        <w:tc>
          <w:tcPr>
            <w:tcW w:w="562" w:type="dxa"/>
            <w:tcBorders>
              <w:top w:val="single" w:sz="4" w:space="0" w:color="auto"/>
            </w:tcBorders>
            <w:shd w:val="clear" w:color="auto" w:fill="FFFFFF" w:themeFill="background1"/>
          </w:tcPr>
          <w:p w:rsidR="008F0B5D" w:rsidRPr="00C20A92" w:rsidRDefault="008F0B5D" w:rsidP="0031550B">
            <w:pPr>
              <w:pStyle w:val="NummerierungFett0"/>
              <w:spacing w:before="60" w:after="60" w:line="260" w:lineRule="atLeast"/>
              <w:rPr>
                <w:sz w:val="21"/>
                <w:szCs w:val="21"/>
              </w:rPr>
            </w:pPr>
            <w:r w:rsidRPr="00C20A92">
              <w:rPr>
                <w:b/>
                <w:sz w:val="21"/>
                <w:szCs w:val="21"/>
              </w:rPr>
              <w:t>5f</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C167FE" w:rsidRDefault="008F0B5D" w:rsidP="009078CD">
            <w:pPr>
              <w:pStyle w:val="Einzug-2Schrift75"/>
              <w:spacing w:before="60" w:after="60" w:line="260" w:lineRule="atLeast"/>
              <w:ind w:left="0" w:right="0"/>
              <w:rPr>
                <w:sz w:val="21"/>
                <w:szCs w:val="21"/>
              </w:rPr>
            </w:pPr>
            <w:r w:rsidRPr="00C20A92">
              <w:rPr>
                <w:b/>
                <w:color w:val="009933"/>
                <w:sz w:val="21"/>
                <w:szCs w:val="21"/>
              </w:rPr>
              <w:t>Gesundheitsversorgung</w:t>
            </w: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8F0B5D" w:rsidRPr="00C20A92" w:rsidRDefault="008F0B5D" w:rsidP="00AC2463">
            <w:pPr>
              <w:pStyle w:val="Nummerierung1Schrift75"/>
              <w:numPr>
                <w:ilvl w:val="0"/>
                <w:numId w:val="0"/>
              </w:numPr>
              <w:spacing w:before="60" w:after="60" w:line="260" w:lineRule="atLeast"/>
              <w:ind w:right="0"/>
              <w:rPr>
                <w:sz w:val="21"/>
                <w:szCs w:val="21"/>
              </w:rPr>
            </w:pPr>
          </w:p>
        </w:tc>
      </w:tr>
      <w:tr w:rsidR="0031550B" w:rsidRPr="004B1EDA" w:rsidTr="00AC2463">
        <w:trPr>
          <w:trHeight w:val="170"/>
        </w:trPr>
        <w:tc>
          <w:tcPr>
            <w:tcW w:w="562" w:type="dxa"/>
            <w:tcBorders>
              <w:bottom w:val="single" w:sz="4" w:space="0" w:color="auto"/>
            </w:tcBorders>
            <w:shd w:val="clear" w:color="auto" w:fill="FFFFFF" w:themeFill="background1"/>
          </w:tcPr>
          <w:p w:rsidR="0031550B" w:rsidRPr="00C20A92" w:rsidRDefault="0031550B" w:rsidP="00282C17">
            <w:pPr>
              <w:pStyle w:val="Nummerierung0Schrift75"/>
              <w:numPr>
                <w:ilvl w:val="0"/>
                <w:numId w:val="20"/>
              </w:numPr>
              <w:spacing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1550B" w:rsidRPr="00C167FE" w:rsidRDefault="0031550B" w:rsidP="00282C17">
            <w:pPr>
              <w:pStyle w:val="Nummerierung1Schrift75"/>
              <w:numPr>
                <w:ilvl w:val="1"/>
                <w:numId w:val="20"/>
              </w:numPr>
              <w:tabs>
                <w:tab w:val="clear" w:pos="380"/>
              </w:tabs>
              <w:spacing w:before="60" w:after="60" w:line="260" w:lineRule="atLeast"/>
              <w:ind w:left="454" w:right="0" w:hanging="227"/>
              <w:rPr>
                <w:sz w:val="21"/>
                <w:szCs w:val="21"/>
              </w:rPr>
            </w:pPr>
            <w:r w:rsidRPr="00C20A92">
              <w:rPr>
                <w:sz w:val="21"/>
                <w:szCs w:val="21"/>
              </w:rPr>
              <w:t>Es bestehen schriftliche Grundlagen zur Gesundheitsversorgung und Gesundheitsvorsorge (Prävention).</w:t>
            </w: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C20A92">
            <w:pPr>
              <w:pStyle w:val="NummerierungFett0"/>
              <w:spacing w:before="57"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CD04DD" w:rsidRDefault="0031550B" w:rsidP="00282C17">
            <w:pPr>
              <w:pStyle w:val="Nummerierung1Schrift75"/>
              <w:numPr>
                <w:ilvl w:val="1"/>
                <w:numId w:val="20"/>
              </w:numPr>
              <w:tabs>
                <w:tab w:val="clear" w:pos="380"/>
              </w:tabs>
              <w:spacing w:before="60" w:line="260" w:lineRule="atLeast"/>
              <w:ind w:left="454" w:right="0" w:hanging="227"/>
              <w:rPr>
                <w:sz w:val="21"/>
                <w:szCs w:val="21"/>
              </w:rPr>
            </w:pPr>
            <w:r w:rsidRPr="00C20A92">
              <w:rPr>
                <w:sz w:val="21"/>
                <w:szCs w:val="21"/>
              </w:rPr>
              <w:t>Die schriftlichen Grundlagen zur Gesundheitsversorgung geb</w:t>
            </w:r>
            <w:r>
              <w:rPr>
                <w:sz w:val="21"/>
                <w:szCs w:val="21"/>
              </w:rPr>
              <w:t>en Auskunft über die Detailrege</w:t>
            </w:r>
            <w:r w:rsidRPr="00C20A92">
              <w:rPr>
                <w:sz w:val="21"/>
                <w:szCs w:val="21"/>
              </w:rPr>
              <w:t>lungen sowie das Vorgehen und die personellen Anforderungen:</w:t>
            </w:r>
          </w:p>
          <w:p w:rsidR="0031550B" w:rsidRPr="00C20A92" w:rsidRDefault="0031550B" w:rsidP="0031550B">
            <w:pPr>
              <w:pStyle w:val="Nummerierung2Schrift75"/>
              <w:spacing w:line="260" w:lineRule="atLeast"/>
              <w:ind w:left="681" w:right="0" w:hanging="227"/>
              <w:rPr>
                <w:sz w:val="21"/>
                <w:szCs w:val="21"/>
              </w:rPr>
            </w:pPr>
            <w:r w:rsidRPr="00C20A92">
              <w:rPr>
                <w:sz w:val="21"/>
                <w:szCs w:val="21"/>
              </w:rPr>
              <w:t>somatische, psycho-soziale und gesundheitsfördernde Ziele und Massnahmen;</w:t>
            </w:r>
          </w:p>
          <w:p w:rsidR="0031550B" w:rsidRPr="00C20A92" w:rsidRDefault="0031550B" w:rsidP="0031550B">
            <w:pPr>
              <w:pStyle w:val="Nummerierung2Schrift75"/>
              <w:spacing w:line="260" w:lineRule="atLeast"/>
              <w:ind w:left="681" w:right="0" w:hanging="227"/>
              <w:rPr>
                <w:sz w:val="21"/>
                <w:szCs w:val="21"/>
              </w:rPr>
            </w:pPr>
            <w:r w:rsidRPr="00C20A92">
              <w:rPr>
                <w:sz w:val="21"/>
                <w:szCs w:val="21"/>
              </w:rPr>
              <w:t>Apotheke;</w:t>
            </w:r>
          </w:p>
          <w:p w:rsidR="0031550B" w:rsidRPr="00C20A92" w:rsidRDefault="0031550B" w:rsidP="0031550B">
            <w:pPr>
              <w:pStyle w:val="Nummerierung2Schrift75"/>
              <w:spacing w:line="260" w:lineRule="atLeast"/>
              <w:ind w:left="681" w:right="0" w:hanging="227"/>
              <w:rPr>
                <w:sz w:val="21"/>
                <w:szCs w:val="21"/>
              </w:rPr>
            </w:pPr>
            <w:r>
              <w:rPr>
                <w:sz w:val="21"/>
                <w:szCs w:val="21"/>
              </w:rPr>
              <w:tab/>
            </w:r>
            <w:r w:rsidRPr="00C20A92">
              <w:rPr>
                <w:sz w:val="21"/>
                <w:szCs w:val="21"/>
              </w:rPr>
              <w:t>Sicherheit der Medikamentenbewirtschaftung;</w:t>
            </w:r>
          </w:p>
          <w:p w:rsidR="0031550B" w:rsidRPr="00C20A92" w:rsidRDefault="0031550B" w:rsidP="0031550B">
            <w:pPr>
              <w:pStyle w:val="Nummerierung2Schrift75"/>
              <w:spacing w:line="260" w:lineRule="atLeast"/>
              <w:ind w:left="681" w:right="0" w:hanging="227"/>
              <w:rPr>
                <w:sz w:val="21"/>
                <w:szCs w:val="21"/>
              </w:rPr>
            </w:pPr>
            <w:r w:rsidRPr="00C20A92">
              <w:rPr>
                <w:sz w:val="21"/>
                <w:szCs w:val="21"/>
              </w:rPr>
              <w:t>Zusammenarbeit mit Ärztinnen und Ärzten sowie Therapeutinnen und Therapeuten;</w:t>
            </w:r>
            <w:r w:rsidR="009F144C">
              <w:rPr>
                <w:sz w:val="21"/>
                <w:szCs w:val="21"/>
              </w:rPr>
              <w:br/>
            </w:r>
          </w:p>
          <w:p w:rsidR="0031550B" w:rsidRPr="004B1EDA" w:rsidRDefault="0031550B" w:rsidP="009F144C">
            <w:pPr>
              <w:pStyle w:val="Nummerierung2Schrift75"/>
              <w:spacing w:after="60" w:line="260" w:lineRule="atLeast"/>
              <w:ind w:left="681" w:right="0" w:hanging="227"/>
              <w:rPr>
                <w:b/>
                <w:sz w:val="21"/>
                <w:szCs w:val="21"/>
              </w:rPr>
            </w:pPr>
            <w:r w:rsidRPr="00C20A92">
              <w:rPr>
                <w:sz w:val="21"/>
                <w:szCs w:val="21"/>
              </w:rPr>
              <w:lastRenderedPageBreak/>
              <w:t>Zusammenarbeit mit psychiatrischen Versorgern (bei Einrichtungen für Menschen mit psychischer Behinderung).</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57"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31550B">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4B1EDA" w:rsidRDefault="0031550B" w:rsidP="009078CD">
            <w:pPr>
              <w:pStyle w:val="Nummerierung1Schrift75"/>
              <w:tabs>
                <w:tab w:val="clear" w:pos="380"/>
              </w:tabs>
              <w:spacing w:before="60" w:after="60" w:line="260" w:lineRule="atLeast"/>
              <w:ind w:left="454" w:right="0" w:hanging="227"/>
              <w:rPr>
                <w:b/>
                <w:sz w:val="21"/>
                <w:szCs w:val="21"/>
              </w:rPr>
            </w:pPr>
            <w:r w:rsidRPr="00C20A92">
              <w:rPr>
                <w:sz w:val="21"/>
                <w:szCs w:val="21"/>
              </w:rPr>
              <w:t>Die ärztliche Betreuung ist zu jeder Zeit gewährleistet.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31550B">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4B1EDA" w:rsidRDefault="0031550B" w:rsidP="009F144C">
            <w:pPr>
              <w:pStyle w:val="Nummerierung1Schrift75"/>
              <w:tabs>
                <w:tab w:val="clear" w:pos="380"/>
              </w:tabs>
              <w:spacing w:before="60" w:after="60" w:line="260" w:lineRule="atLeast"/>
              <w:ind w:left="454" w:right="0" w:hanging="227"/>
              <w:rPr>
                <w:b/>
                <w:sz w:val="21"/>
                <w:szCs w:val="21"/>
              </w:rPr>
            </w:pPr>
            <w:r w:rsidRPr="00C20A92">
              <w:rPr>
                <w:sz w:val="21"/>
                <w:szCs w:val="21"/>
              </w:rPr>
              <w:t>Für die Leistungsnutzenden ist die freie Arztwahl gewährleistet.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31550B">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4B1EDA" w:rsidRDefault="0031550B" w:rsidP="009078CD">
            <w:pPr>
              <w:pStyle w:val="Nummerierung1Schrift75"/>
              <w:tabs>
                <w:tab w:val="clear" w:pos="380"/>
              </w:tabs>
              <w:spacing w:before="60" w:after="60" w:line="260" w:lineRule="atLeast"/>
              <w:ind w:left="454" w:right="0" w:hanging="227"/>
              <w:rPr>
                <w:b/>
                <w:sz w:val="21"/>
                <w:szCs w:val="21"/>
              </w:rPr>
            </w:pPr>
            <w:r w:rsidRPr="00C20A92">
              <w:rPr>
                <w:sz w:val="21"/>
                <w:szCs w:val="21"/>
              </w:rPr>
              <w:t>Die Einhaltung der Vorgaben ist dokumentiert.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31550B">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4B1EDA" w:rsidRDefault="0031550B" w:rsidP="009078CD">
            <w:pPr>
              <w:pStyle w:val="Nummerierung1Schrift75"/>
              <w:tabs>
                <w:tab w:val="clear" w:pos="380"/>
              </w:tabs>
              <w:spacing w:before="60" w:after="60" w:line="260" w:lineRule="atLeast"/>
              <w:ind w:left="454" w:right="0" w:hanging="227"/>
              <w:rPr>
                <w:b/>
                <w:sz w:val="21"/>
                <w:szCs w:val="21"/>
              </w:rPr>
            </w:pPr>
            <w:r w:rsidRPr="00C20A92">
              <w:rPr>
                <w:sz w:val="21"/>
                <w:szCs w:val="21"/>
              </w:rPr>
              <w:t>Die notwendige medikamentenbezogene Sicherheit ist gewährleistet und belegt.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r>
      <w:tr w:rsidR="0031550B" w:rsidRPr="004B1EDA" w:rsidTr="00AC2463">
        <w:trPr>
          <w:trHeight w:val="170"/>
        </w:trPr>
        <w:tc>
          <w:tcPr>
            <w:tcW w:w="562" w:type="dxa"/>
            <w:tcBorders>
              <w:top w:val="single" w:sz="4" w:space="0" w:color="auto"/>
              <w:bottom w:val="single" w:sz="4" w:space="0" w:color="auto"/>
            </w:tcBorders>
            <w:shd w:val="clear" w:color="auto" w:fill="FFFFFF" w:themeFill="background1"/>
          </w:tcPr>
          <w:p w:rsidR="0031550B" w:rsidRPr="004B1EDA" w:rsidRDefault="0031550B" w:rsidP="0031550B">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31550B" w:rsidRPr="004B1EDA" w:rsidRDefault="0031550B" w:rsidP="009078CD">
            <w:pPr>
              <w:pStyle w:val="Nummerierung1Schrift75"/>
              <w:tabs>
                <w:tab w:val="clear" w:pos="380"/>
              </w:tabs>
              <w:spacing w:before="60" w:after="60" w:line="260" w:lineRule="atLeast"/>
              <w:ind w:left="454" w:right="0" w:hanging="227"/>
              <w:rPr>
                <w:b/>
                <w:sz w:val="21"/>
                <w:szCs w:val="21"/>
              </w:rPr>
            </w:pPr>
            <w:r w:rsidRPr="00C20A92">
              <w:rPr>
                <w:sz w:val="21"/>
                <w:szCs w:val="21"/>
              </w:rPr>
              <w:t>Es besteht ein Notfalldispositiv für Unfälle und akute Krankheiten.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4B1EDA" w:rsidRDefault="0031550B" w:rsidP="00AC2463">
            <w:pPr>
              <w:pStyle w:val="Nummerierung1Schrift75"/>
              <w:numPr>
                <w:ilvl w:val="0"/>
                <w:numId w:val="0"/>
              </w:numPr>
              <w:spacing w:before="60" w:after="60"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31550B">
            <w:pPr>
              <w:pStyle w:val="NummerierungFett0"/>
              <w:spacing w:before="60" w:after="60" w:line="260" w:lineRule="atLeast"/>
              <w:rPr>
                <w:sz w:val="21"/>
                <w:szCs w:val="21"/>
              </w:rPr>
            </w:pPr>
            <w:r w:rsidRPr="00C20A92">
              <w:rPr>
                <w:b/>
                <w:sz w:val="21"/>
                <w:szCs w:val="21"/>
              </w:rPr>
              <w:t>5g</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C167FE" w:rsidRDefault="0031550B" w:rsidP="009078CD">
            <w:pPr>
              <w:pStyle w:val="Einzug-2Schrift75"/>
              <w:spacing w:before="60" w:after="60" w:line="260" w:lineRule="atLeast"/>
              <w:ind w:left="0" w:right="0"/>
              <w:rPr>
                <w:sz w:val="21"/>
                <w:szCs w:val="21"/>
              </w:rPr>
            </w:pPr>
            <w:r w:rsidRPr="00C20A92">
              <w:rPr>
                <w:b/>
                <w:color w:val="009933"/>
                <w:sz w:val="21"/>
                <w:szCs w:val="21"/>
              </w:rPr>
              <w:t>Hygiene und Raumpflege</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60" w:after="60" w:line="260" w:lineRule="atLeast"/>
              <w:ind w:right="0"/>
              <w:rPr>
                <w:sz w:val="21"/>
                <w:szCs w:val="21"/>
              </w:rPr>
            </w:pPr>
          </w:p>
        </w:tc>
      </w:tr>
      <w:tr w:rsidR="0031550B" w:rsidRPr="00922CF9" w:rsidTr="00AC2463">
        <w:trPr>
          <w:trHeight w:val="170"/>
        </w:trPr>
        <w:tc>
          <w:tcPr>
            <w:tcW w:w="562" w:type="dxa"/>
            <w:tcBorders>
              <w:bottom w:val="single" w:sz="4" w:space="0" w:color="auto"/>
            </w:tcBorders>
            <w:shd w:val="clear" w:color="auto" w:fill="FFFFFF" w:themeFill="background1"/>
          </w:tcPr>
          <w:p w:rsidR="0031550B" w:rsidRPr="00922CF9" w:rsidRDefault="0031550B" w:rsidP="00282C17">
            <w:pPr>
              <w:pStyle w:val="Nummerierung0Schrift75"/>
              <w:numPr>
                <w:ilvl w:val="0"/>
                <w:numId w:val="20"/>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1550B" w:rsidRPr="00922CF9" w:rsidRDefault="0031550B" w:rsidP="00282C17">
            <w:pPr>
              <w:pStyle w:val="Nummerierung1Schrift75"/>
              <w:numPr>
                <w:ilvl w:val="1"/>
                <w:numId w:val="20"/>
              </w:numPr>
              <w:tabs>
                <w:tab w:val="clear" w:pos="380"/>
              </w:tabs>
              <w:spacing w:before="60" w:after="60" w:line="260" w:lineRule="atLeast"/>
              <w:ind w:left="454" w:right="0" w:hanging="227"/>
              <w:rPr>
                <w:sz w:val="21"/>
                <w:szCs w:val="21"/>
              </w:rPr>
            </w:pPr>
            <w:r w:rsidRPr="00922CF9">
              <w:rPr>
                <w:sz w:val="21"/>
                <w:szCs w:val="21"/>
              </w:rPr>
              <w:t>Die Einrichtung verfügt über ein Hygienekonzept und einen Reinigungsplan.</w:t>
            </w: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rPr>
                <w:sz w:val="21"/>
                <w:szCs w:val="21"/>
              </w:rPr>
            </w:pPr>
          </w:p>
        </w:tc>
      </w:tr>
      <w:tr w:rsidR="0031550B" w:rsidRPr="00922CF9" w:rsidTr="00AC2463">
        <w:trPr>
          <w:trHeight w:val="170"/>
        </w:trPr>
        <w:tc>
          <w:tcPr>
            <w:tcW w:w="562" w:type="dxa"/>
            <w:tcBorders>
              <w:top w:val="single" w:sz="4" w:space="0" w:color="auto"/>
              <w:bottom w:val="single" w:sz="4" w:space="0" w:color="auto"/>
            </w:tcBorders>
            <w:shd w:val="clear" w:color="auto" w:fill="FFFFFF" w:themeFill="background1"/>
          </w:tcPr>
          <w:p w:rsidR="0031550B" w:rsidRPr="00922CF9" w:rsidRDefault="0031550B" w:rsidP="00922CF9">
            <w:pPr>
              <w:pStyle w:val="NummerierungFett0"/>
              <w:spacing w:before="60" w:after="60"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922CF9" w:rsidRPr="00922CF9" w:rsidRDefault="0031550B" w:rsidP="009F144C">
            <w:pPr>
              <w:pStyle w:val="Nummerierung1Schrift75"/>
              <w:numPr>
                <w:ilvl w:val="1"/>
                <w:numId w:val="20"/>
              </w:numPr>
              <w:tabs>
                <w:tab w:val="clear" w:pos="380"/>
              </w:tabs>
              <w:spacing w:before="60" w:after="60" w:line="260" w:lineRule="atLeast"/>
              <w:ind w:left="454" w:right="0" w:hanging="227"/>
              <w:rPr>
                <w:sz w:val="21"/>
                <w:szCs w:val="21"/>
              </w:rPr>
            </w:pPr>
            <w:r w:rsidRPr="00922CF9">
              <w:rPr>
                <w:sz w:val="21"/>
                <w:szCs w:val="21"/>
              </w:rPr>
              <w:t>Die Infrastruktur insgesamt sowie die Räume der Einrichtung sind sauber, gepflegt und in ordentlichem Zustand.</w:t>
            </w:r>
            <w:r w:rsidR="009F144C">
              <w:rPr>
                <w:sz w:val="21"/>
                <w:szCs w:val="21"/>
              </w:rPr>
              <w:br/>
            </w:r>
            <w:r w:rsidR="009F144C">
              <w:rPr>
                <w:sz w:val="21"/>
                <w:szCs w:val="21"/>
              </w:rPr>
              <w:br/>
            </w:r>
            <w:r w:rsidR="009F144C">
              <w:rPr>
                <w:sz w:val="21"/>
                <w:szCs w:val="21"/>
              </w:rPr>
              <w:br/>
            </w:r>
            <w:r w:rsidR="009F144C">
              <w:rPr>
                <w:sz w:val="21"/>
                <w:szCs w:val="21"/>
              </w:rPr>
              <w:br/>
            </w:r>
            <w:r w:rsidR="009F144C">
              <w:rPr>
                <w:sz w:val="21"/>
                <w:szCs w:val="21"/>
              </w:rPr>
              <w:br/>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31550B" w:rsidRPr="00922CF9" w:rsidRDefault="0031550B"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340"/>
        </w:trPr>
        <w:tc>
          <w:tcPr>
            <w:tcW w:w="562" w:type="dxa"/>
            <w:tcBorders>
              <w:top w:val="single" w:sz="4" w:space="0" w:color="auto"/>
              <w:bottom w:val="single" w:sz="4" w:space="0" w:color="auto"/>
            </w:tcBorders>
            <w:shd w:val="clear" w:color="auto" w:fill="D9DADB"/>
          </w:tcPr>
          <w:p w:rsidR="00D40844" w:rsidRPr="00C20A92" w:rsidRDefault="00D40844" w:rsidP="00C20A92">
            <w:pPr>
              <w:pStyle w:val="Einzug-2Schrift75"/>
              <w:spacing w:before="57" w:after="57"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D9DADB"/>
            <w:tcMar>
              <w:right w:w="108" w:type="dxa"/>
            </w:tcMar>
          </w:tcPr>
          <w:p w:rsidR="00D40844" w:rsidRPr="00C20A92" w:rsidRDefault="00D40844" w:rsidP="009078CD">
            <w:pPr>
              <w:pStyle w:val="Einzug-2Schrift75"/>
              <w:spacing w:before="57" w:after="57" w:line="260" w:lineRule="atLeast"/>
              <w:ind w:left="0" w:right="0"/>
              <w:rPr>
                <w:sz w:val="21"/>
                <w:szCs w:val="21"/>
              </w:rPr>
            </w:pPr>
            <w:r w:rsidRPr="00D40844">
              <w:rPr>
                <w:sz w:val="21"/>
                <w:szCs w:val="21"/>
              </w:rPr>
              <w:t>Themenbereich Infrastruktur</w:t>
            </w: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D40844" w:rsidRPr="00C20A92" w:rsidRDefault="00D40844"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D40844" w:rsidRPr="00C20A92" w:rsidRDefault="00D40844"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D40844" w:rsidRPr="00C20A92" w:rsidRDefault="00D40844" w:rsidP="00AC2463">
            <w:pPr>
              <w:pStyle w:val="Einzug-2Schrift75"/>
              <w:spacing w:before="57" w:after="57" w:line="260" w:lineRule="atLeast"/>
              <w:ind w:left="0"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D9DADB"/>
          </w:tcPr>
          <w:p w:rsidR="00D40844" w:rsidRPr="00C20A92" w:rsidRDefault="00D40844" w:rsidP="00AC2463">
            <w:pPr>
              <w:pStyle w:val="Einzug-2Schrift75"/>
              <w:spacing w:before="57" w:after="57" w:line="260" w:lineRule="atLeast"/>
              <w:ind w:left="0" w:right="0"/>
              <w:rPr>
                <w:sz w:val="21"/>
                <w:szCs w:val="21"/>
              </w:rPr>
            </w:pPr>
          </w:p>
        </w:tc>
        <w:tc>
          <w:tcPr>
            <w:tcW w:w="4746" w:type="dxa"/>
            <w:tcBorders>
              <w:top w:val="single" w:sz="4" w:space="0" w:color="auto"/>
              <w:left w:val="single" w:sz="4" w:space="0" w:color="auto"/>
              <w:bottom w:val="single" w:sz="4" w:space="0" w:color="auto"/>
            </w:tcBorders>
            <w:shd w:val="clear" w:color="auto" w:fill="D9DADB"/>
          </w:tcPr>
          <w:p w:rsidR="00D40844" w:rsidRPr="00C20A92" w:rsidRDefault="00D40844" w:rsidP="00AC2463">
            <w:pPr>
              <w:pStyle w:val="Einzug-2Schrift75"/>
              <w:spacing w:before="57" w:after="57" w:line="260" w:lineRule="atLeast"/>
              <w:ind w:left="0" w:right="0"/>
              <w:rPr>
                <w:sz w:val="21"/>
                <w:szCs w:val="21"/>
              </w:rPr>
            </w:pPr>
          </w:p>
        </w:tc>
      </w:tr>
      <w:tr w:rsidR="0031550B" w:rsidRPr="004772E2" w:rsidTr="00AC2463">
        <w:trPr>
          <w:trHeight w:val="170"/>
        </w:trPr>
        <w:tc>
          <w:tcPr>
            <w:tcW w:w="562" w:type="dxa"/>
            <w:tcBorders>
              <w:top w:val="single" w:sz="4" w:space="0" w:color="auto"/>
            </w:tcBorders>
            <w:shd w:val="clear" w:color="auto" w:fill="FFFFFF" w:themeFill="background1"/>
          </w:tcPr>
          <w:p w:rsidR="0031550B" w:rsidRPr="004772E2" w:rsidRDefault="0031550B" w:rsidP="004772E2">
            <w:pPr>
              <w:pStyle w:val="NummerierungFett0"/>
              <w:spacing w:before="60" w:after="60" w:line="260" w:lineRule="atLeast"/>
              <w:rPr>
                <w:b/>
                <w:sz w:val="21"/>
                <w:szCs w:val="21"/>
              </w:rPr>
            </w:pPr>
            <w:r w:rsidRPr="004772E2">
              <w:rPr>
                <w:b/>
                <w:sz w:val="21"/>
                <w:szCs w:val="21"/>
              </w:rPr>
              <w:t>6</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4772E2" w:rsidRDefault="0031550B" w:rsidP="009F144C">
            <w:pPr>
              <w:pStyle w:val="Einzug-2Schrift75"/>
              <w:spacing w:before="60" w:after="60" w:line="260" w:lineRule="atLeast"/>
              <w:ind w:left="0" w:right="0"/>
              <w:rPr>
                <w:b/>
                <w:sz w:val="21"/>
                <w:szCs w:val="21"/>
              </w:rPr>
            </w:pPr>
            <w:r w:rsidRPr="004772E2">
              <w:rPr>
                <w:b/>
                <w:sz w:val="21"/>
                <w:szCs w:val="21"/>
              </w:rPr>
              <w:t>Bauten, Ausstattung einschliesslich Einrichtungen sind zweckmässig und klientengerecht.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4772E2" w:rsidRDefault="0031550B" w:rsidP="00AC2463">
            <w:pPr>
              <w:pStyle w:val="Nummerierung1Schrift75"/>
              <w:numPr>
                <w:ilvl w:val="0"/>
                <w:numId w:val="0"/>
              </w:numPr>
              <w:spacing w:before="60" w:after="60"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4772E2" w:rsidRDefault="0031550B" w:rsidP="00AC2463">
            <w:pPr>
              <w:pStyle w:val="Nummerierung1Schrift75"/>
              <w:numPr>
                <w:ilvl w:val="0"/>
                <w:numId w:val="0"/>
              </w:numPr>
              <w:spacing w:before="60" w:after="60" w:line="260" w:lineRule="atLeast"/>
              <w:ind w:right="0"/>
              <w:jc w:val="center"/>
              <w:rPr>
                <w:b/>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4772E2" w:rsidRDefault="0031550B" w:rsidP="00AC2463">
            <w:pPr>
              <w:pStyle w:val="Nummerierung1Schrift75"/>
              <w:numPr>
                <w:ilvl w:val="0"/>
                <w:numId w:val="0"/>
              </w:numPr>
              <w:spacing w:before="60" w:after="60" w:line="260" w:lineRule="atLeast"/>
              <w:ind w:right="0"/>
              <w:jc w:val="center"/>
              <w:rPr>
                <w:b/>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4772E2" w:rsidRDefault="0031550B" w:rsidP="00AC2463">
            <w:pPr>
              <w:pStyle w:val="Nummerierung1Schrift75"/>
              <w:numPr>
                <w:ilvl w:val="0"/>
                <w:numId w:val="0"/>
              </w:numPr>
              <w:spacing w:before="60" w:after="60" w:line="260" w:lineRule="atLeast"/>
              <w:ind w:right="0"/>
              <w:rPr>
                <w:b/>
                <w:sz w:val="21"/>
                <w:szCs w:val="21"/>
              </w:rPr>
            </w:pPr>
          </w:p>
        </w:tc>
        <w:tc>
          <w:tcPr>
            <w:tcW w:w="4746" w:type="dxa"/>
            <w:tcBorders>
              <w:top w:val="single" w:sz="4" w:space="0" w:color="auto"/>
              <w:left w:val="single" w:sz="4" w:space="0" w:color="auto"/>
            </w:tcBorders>
            <w:shd w:val="clear" w:color="auto" w:fill="FFFFFF" w:themeFill="background1"/>
          </w:tcPr>
          <w:p w:rsidR="0031550B" w:rsidRPr="004772E2" w:rsidRDefault="0031550B" w:rsidP="00AC2463">
            <w:pPr>
              <w:pStyle w:val="Nummerierung1Schrift75"/>
              <w:numPr>
                <w:ilvl w:val="0"/>
                <w:numId w:val="0"/>
              </w:numPr>
              <w:spacing w:before="60" w:after="60" w:line="260" w:lineRule="atLeast"/>
              <w:ind w:right="0"/>
              <w:rPr>
                <w:b/>
                <w:sz w:val="21"/>
                <w:szCs w:val="21"/>
              </w:rPr>
            </w:pPr>
          </w:p>
        </w:tc>
      </w:tr>
      <w:tr w:rsidR="00D40844" w:rsidRPr="00C20A92" w:rsidTr="00AC2463">
        <w:trPr>
          <w:trHeight w:val="170"/>
        </w:trPr>
        <w:tc>
          <w:tcPr>
            <w:tcW w:w="562" w:type="dxa"/>
            <w:tcBorders>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D40844" w:rsidRPr="00C20A92" w:rsidRDefault="00D40844" w:rsidP="00282C17">
            <w:pPr>
              <w:pStyle w:val="Nummerierung1Schrift75"/>
              <w:numPr>
                <w:ilvl w:val="1"/>
                <w:numId w:val="21"/>
              </w:numPr>
              <w:tabs>
                <w:tab w:val="clear" w:pos="380"/>
              </w:tabs>
              <w:spacing w:before="60" w:after="60" w:line="260" w:lineRule="atLeast"/>
              <w:ind w:left="397" w:right="0"/>
              <w:rPr>
                <w:sz w:val="21"/>
                <w:szCs w:val="21"/>
              </w:rPr>
            </w:pPr>
            <w:r w:rsidRPr="00D40844">
              <w:rPr>
                <w:sz w:val="21"/>
                <w:szCs w:val="21"/>
              </w:rPr>
              <w:t>Die Einrichtung verfügt über Einzelzimmer, Gemeinscha</w:t>
            </w:r>
            <w:r w:rsidR="009F144C">
              <w:rPr>
                <w:sz w:val="21"/>
                <w:szCs w:val="21"/>
              </w:rPr>
              <w:t>ftsräume sowie zeit- und zweckge</w:t>
            </w:r>
            <w:r w:rsidRPr="00D40844">
              <w:rPr>
                <w:sz w:val="21"/>
                <w:szCs w:val="21"/>
              </w:rPr>
              <w:t>mässe Nassbereiche.</w:t>
            </w:r>
          </w:p>
        </w:tc>
        <w:tc>
          <w:tcPr>
            <w:tcW w:w="675" w:type="dxa"/>
            <w:tcBorders>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170"/>
        </w:trPr>
        <w:tc>
          <w:tcPr>
            <w:tcW w:w="562" w:type="dxa"/>
            <w:tcBorders>
              <w:top w:val="single" w:sz="4" w:space="0" w:color="auto"/>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D40844"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Für jede Leistungsnutzende und jeden Leistungsnutzenden</w:t>
            </w:r>
            <w:r>
              <w:rPr>
                <w:sz w:val="21"/>
                <w:szCs w:val="21"/>
              </w:rPr>
              <w:t xml:space="preserve"> steht ein Einzelzimmer zur Ver</w:t>
            </w:r>
            <w:r w:rsidRPr="00C20A92">
              <w:rPr>
                <w:sz w:val="21"/>
                <w:szCs w:val="21"/>
              </w:rPr>
              <w:t>fügung, Ausnahmen sind konzeptionell begründet.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170"/>
        </w:trPr>
        <w:tc>
          <w:tcPr>
            <w:tcW w:w="562" w:type="dxa"/>
            <w:tcBorders>
              <w:top w:val="single" w:sz="4" w:space="0" w:color="auto"/>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D40844"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Jede und jeder Leistungsnutzende hat die Möglichkeit, ihr bzw</w:t>
            </w:r>
            <w:r w:rsidR="009F144C">
              <w:rPr>
                <w:sz w:val="21"/>
                <w:szCs w:val="21"/>
              </w:rPr>
              <w:t>. sein Zimmer individuell zu ge</w:t>
            </w:r>
            <w:r w:rsidRPr="00C20A92">
              <w:rPr>
                <w:sz w:val="21"/>
                <w:szCs w:val="21"/>
              </w:rPr>
              <w:t>stalten.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170"/>
        </w:trPr>
        <w:tc>
          <w:tcPr>
            <w:tcW w:w="562" w:type="dxa"/>
            <w:tcBorders>
              <w:top w:val="single" w:sz="4" w:space="0" w:color="auto"/>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D40844"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Angaben über Gebäude sowie Verwendung der Räumlichkeiten liegen vor und entsprechen den konzeptionellen Grundlagen.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170"/>
        </w:trPr>
        <w:tc>
          <w:tcPr>
            <w:tcW w:w="562" w:type="dxa"/>
            <w:tcBorders>
              <w:top w:val="single" w:sz="4" w:space="0" w:color="auto"/>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D40844"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Die notwendigen behinderungsspezifischen Vorkehrungen wurden</w:t>
            </w:r>
            <w:r w:rsidR="009F144C">
              <w:rPr>
                <w:sz w:val="21"/>
                <w:szCs w:val="21"/>
              </w:rPr>
              <w:t xml:space="preserve"> getroffen, und die ange</w:t>
            </w:r>
            <w:r w:rsidRPr="00C20A92">
              <w:rPr>
                <w:sz w:val="21"/>
                <w:szCs w:val="21"/>
              </w:rPr>
              <w:t>messenen Hilfsmittel sind installiert.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D40844" w:rsidRPr="00C20A92" w:rsidTr="00AC2463">
        <w:trPr>
          <w:trHeight w:val="170"/>
        </w:trPr>
        <w:tc>
          <w:tcPr>
            <w:tcW w:w="562" w:type="dxa"/>
            <w:tcBorders>
              <w:top w:val="single" w:sz="4" w:space="0" w:color="auto"/>
              <w:bottom w:val="single" w:sz="4" w:space="0" w:color="auto"/>
            </w:tcBorders>
            <w:shd w:val="clear" w:color="auto" w:fill="FFFFFF" w:themeFill="background1"/>
          </w:tcPr>
          <w:p w:rsidR="00D40844" w:rsidRPr="00C20A92" w:rsidRDefault="00D40844"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D40844"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Einrichtungen mit Tagesstruktur verfügen über zusätzliche und den Tätigkeiten angemessene Räume.</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D40844" w:rsidRPr="00C20A92" w:rsidRDefault="00D40844" w:rsidP="00AC2463">
            <w:pPr>
              <w:pStyle w:val="Nummerierung1Schrift75"/>
              <w:numPr>
                <w:ilvl w:val="0"/>
                <w:numId w:val="0"/>
              </w:numPr>
              <w:spacing w:before="60" w:after="60" w:line="260" w:lineRule="atLeast"/>
              <w:ind w:right="0"/>
              <w:rPr>
                <w:sz w:val="21"/>
                <w:szCs w:val="21"/>
              </w:rPr>
            </w:pPr>
          </w:p>
        </w:tc>
      </w:tr>
      <w:tr w:rsidR="004772E2" w:rsidRPr="00C20A92" w:rsidTr="00AC2463">
        <w:trPr>
          <w:trHeight w:val="170"/>
        </w:trPr>
        <w:tc>
          <w:tcPr>
            <w:tcW w:w="562" w:type="dxa"/>
            <w:tcBorders>
              <w:top w:val="single" w:sz="4" w:space="0" w:color="auto"/>
              <w:bottom w:val="single" w:sz="4" w:space="0" w:color="auto"/>
            </w:tcBorders>
            <w:shd w:val="clear" w:color="auto" w:fill="FFFFFF" w:themeFill="background1"/>
          </w:tcPr>
          <w:p w:rsidR="004772E2" w:rsidRPr="00C20A92" w:rsidRDefault="004772E2" w:rsidP="00D40844">
            <w:pPr>
              <w:pStyle w:val="NummerierungFett0"/>
              <w:spacing w:before="60" w:after="60" w:line="260" w:lineRule="atLeast"/>
              <w:rPr>
                <w:b/>
                <w:sz w:val="21"/>
                <w:szCs w:val="21"/>
              </w:rPr>
            </w:pPr>
          </w:p>
        </w:tc>
        <w:tc>
          <w:tcPr>
            <w:tcW w:w="5769" w:type="dxa"/>
            <w:tcBorders>
              <w:top w:val="single" w:sz="4" w:space="0" w:color="auto"/>
              <w:left w:val="nil"/>
              <w:bottom w:val="single" w:sz="4" w:space="0" w:color="auto"/>
              <w:right w:val="single" w:sz="4" w:space="0" w:color="auto"/>
            </w:tcBorders>
            <w:shd w:val="clear" w:color="auto" w:fill="FFFFFF" w:themeFill="background1"/>
            <w:tcMar>
              <w:right w:w="108" w:type="dxa"/>
            </w:tcMar>
          </w:tcPr>
          <w:p w:rsidR="004772E2" w:rsidRPr="00D40844" w:rsidRDefault="004772E2" w:rsidP="00282C17">
            <w:pPr>
              <w:pStyle w:val="Nummerierung1Schrift75"/>
              <w:numPr>
                <w:ilvl w:val="1"/>
                <w:numId w:val="21"/>
              </w:numPr>
              <w:tabs>
                <w:tab w:val="clear" w:pos="380"/>
              </w:tabs>
              <w:spacing w:before="60" w:after="60" w:line="260" w:lineRule="atLeast"/>
              <w:ind w:left="397" w:right="0"/>
              <w:rPr>
                <w:sz w:val="21"/>
                <w:szCs w:val="21"/>
              </w:rPr>
            </w:pPr>
            <w:r w:rsidRPr="00C20A92">
              <w:rPr>
                <w:sz w:val="21"/>
                <w:szCs w:val="21"/>
              </w:rPr>
              <w:t>Die kantonalen Vorgaben bezüglich Raum und Infrastruktur sind eingehalten.</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772E2" w:rsidRPr="00C20A92" w:rsidRDefault="004772E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772E2" w:rsidRPr="00C20A92" w:rsidRDefault="004772E2" w:rsidP="00AC2463">
            <w:pPr>
              <w:pStyle w:val="Nummerierung1Schrift75"/>
              <w:numPr>
                <w:ilvl w:val="0"/>
                <w:numId w:val="0"/>
              </w:numPr>
              <w:spacing w:before="60" w:after="60" w:line="260" w:lineRule="atLeast"/>
              <w:ind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772E2" w:rsidRPr="00C20A92" w:rsidRDefault="004772E2" w:rsidP="00AC2463">
            <w:pPr>
              <w:pStyle w:val="Nummerierung1Schrift75"/>
              <w:numPr>
                <w:ilvl w:val="0"/>
                <w:numId w:val="0"/>
              </w:numPr>
              <w:spacing w:before="60" w:after="60" w:line="260" w:lineRule="atLeast"/>
              <w:ind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2E2" w:rsidRPr="00C20A92" w:rsidRDefault="004772E2" w:rsidP="00AC2463">
            <w:pPr>
              <w:pStyle w:val="Nummerierung1Schrift75"/>
              <w:numPr>
                <w:ilvl w:val="0"/>
                <w:numId w:val="0"/>
              </w:numPr>
              <w:spacing w:before="60" w:after="60" w:line="260" w:lineRule="atLeast"/>
              <w:ind w:right="0"/>
              <w:rPr>
                <w:sz w:val="21"/>
                <w:szCs w:val="21"/>
              </w:rPr>
            </w:pPr>
          </w:p>
        </w:tc>
        <w:tc>
          <w:tcPr>
            <w:tcW w:w="4746" w:type="dxa"/>
            <w:tcBorders>
              <w:top w:val="single" w:sz="4" w:space="0" w:color="auto"/>
              <w:left w:val="single" w:sz="4" w:space="0" w:color="auto"/>
              <w:bottom w:val="single" w:sz="4" w:space="0" w:color="auto"/>
            </w:tcBorders>
            <w:shd w:val="clear" w:color="auto" w:fill="FFFFFF" w:themeFill="background1"/>
          </w:tcPr>
          <w:p w:rsidR="004772E2" w:rsidRPr="00C20A92" w:rsidRDefault="004772E2" w:rsidP="00AC2463">
            <w:pPr>
              <w:pStyle w:val="Nummerierung1Schrift75"/>
              <w:numPr>
                <w:ilvl w:val="0"/>
                <w:numId w:val="0"/>
              </w:numPr>
              <w:spacing w:before="60" w:after="60" w:line="260" w:lineRule="atLeast"/>
              <w:ind w:right="0"/>
              <w:rPr>
                <w:sz w:val="21"/>
                <w:szCs w:val="21"/>
              </w:rPr>
            </w:pPr>
          </w:p>
        </w:tc>
      </w:tr>
      <w:tr w:rsidR="00473A20" w:rsidRPr="00C20A92" w:rsidTr="00AC2463">
        <w:trPr>
          <w:trHeight w:val="340"/>
        </w:trPr>
        <w:tc>
          <w:tcPr>
            <w:tcW w:w="562" w:type="dxa"/>
            <w:tcBorders>
              <w:top w:val="single" w:sz="4" w:space="0" w:color="auto"/>
              <w:bottom w:val="single" w:sz="4" w:space="0" w:color="auto"/>
            </w:tcBorders>
            <w:shd w:val="clear" w:color="auto" w:fill="D9DADB"/>
          </w:tcPr>
          <w:p w:rsidR="00473A20" w:rsidRPr="00C20A92" w:rsidRDefault="00473A20" w:rsidP="00C20A92">
            <w:pPr>
              <w:pStyle w:val="Einzug-2Schrift75"/>
              <w:spacing w:before="57" w:after="57"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D9DADB"/>
            <w:tcMar>
              <w:right w:w="108" w:type="dxa"/>
            </w:tcMar>
          </w:tcPr>
          <w:p w:rsidR="00473A20" w:rsidRPr="00C20A92" w:rsidRDefault="00473A20" w:rsidP="009078CD">
            <w:pPr>
              <w:pStyle w:val="Einzug-2Schrift75"/>
              <w:spacing w:before="57" w:after="57" w:line="260" w:lineRule="atLeast"/>
              <w:ind w:left="0" w:right="0"/>
              <w:rPr>
                <w:sz w:val="21"/>
                <w:szCs w:val="21"/>
              </w:rPr>
            </w:pPr>
            <w:r w:rsidRPr="00C20A92">
              <w:rPr>
                <w:sz w:val="21"/>
                <w:szCs w:val="21"/>
              </w:rPr>
              <w:t>Themenbereich Leitung und Personal</w:t>
            </w: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73A20" w:rsidRPr="00C20A92" w:rsidRDefault="00473A20"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73A20" w:rsidRPr="00C20A92" w:rsidRDefault="00473A20"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473A20" w:rsidRPr="00C20A92" w:rsidRDefault="00473A20" w:rsidP="00AC2463">
            <w:pPr>
              <w:pStyle w:val="Einzug-2Schrift75"/>
              <w:spacing w:before="57" w:after="57" w:line="260" w:lineRule="atLeast"/>
              <w:ind w:left="0"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D9DADB"/>
          </w:tcPr>
          <w:p w:rsidR="00473A20" w:rsidRPr="00C20A92" w:rsidRDefault="00473A20" w:rsidP="00AC2463">
            <w:pPr>
              <w:pStyle w:val="Einzug-2Schrift75"/>
              <w:spacing w:before="57" w:after="57" w:line="260" w:lineRule="atLeast"/>
              <w:ind w:left="0" w:right="0"/>
              <w:rPr>
                <w:sz w:val="21"/>
                <w:szCs w:val="21"/>
              </w:rPr>
            </w:pPr>
          </w:p>
        </w:tc>
        <w:tc>
          <w:tcPr>
            <w:tcW w:w="4746" w:type="dxa"/>
            <w:tcBorders>
              <w:top w:val="single" w:sz="4" w:space="0" w:color="auto"/>
              <w:left w:val="single" w:sz="4" w:space="0" w:color="auto"/>
              <w:bottom w:val="single" w:sz="4" w:space="0" w:color="auto"/>
            </w:tcBorders>
            <w:shd w:val="clear" w:color="auto" w:fill="D9DADB"/>
          </w:tcPr>
          <w:p w:rsidR="00473A20" w:rsidRPr="00C20A92" w:rsidRDefault="00473A20" w:rsidP="00AC2463">
            <w:pPr>
              <w:pStyle w:val="Einzug-2Schrift75"/>
              <w:spacing w:before="57" w:after="57" w:line="260" w:lineRule="atLeast"/>
              <w:ind w:left="0" w:right="0"/>
              <w:rPr>
                <w:sz w:val="21"/>
                <w:szCs w:val="21"/>
              </w:rPr>
            </w:pPr>
          </w:p>
        </w:tc>
      </w:tr>
      <w:tr w:rsidR="00563BC9" w:rsidRPr="00563BC9" w:rsidTr="00AC2463">
        <w:trPr>
          <w:trHeight w:val="170"/>
        </w:trPr>
        <w:tc>
          <w:tcPr>
            <w:tcW w:w="562" w:type="dxa"/>
            <w:tcBorders>
              <w:top w:val="single" w:sz="4" w:space="0" w:color="auto"/>
            </w:tcBorders>
            <w:shd w:val="clear" w:color="auto" w:fill="FFFFFF" w:themeFill="background1"/>
          </w:tcPr>
          <w:p w:rsidR="00563BC9" w:rsidRPr="00563BC9" w:rsidRDefault="00563BC9" w:rsidP="00563BC9">
            <w:pPr>
              <w:pStyle w:val="NummerierungFett0"/>
              <w:spacing w:before="60" w:line="260" w:lineRule="atLeast"/>
              <w:rPr>
                <w:b/>
                <w:sz w:val="21"/>
                <w:szCs w:val="21"/>
              </w:rPr>
            </w:pPr>
            <w:r w:rsidRPr="00563BC9">
              <w:rPr>
                <w:b/>
                <w:sz w:val="21"/>
                <w:szCs w:val="21"/>
              </w:rPr>
              <w:t>7</w:t>
            </w:r>
          </w:p>
        </w:tc>
        <w:tc>
          <w:tcPr>
            <w:tcW w:w="5769" w:type="dxa"/>
            <w:tcBorders>
              <w:top w:val="single" w:sz="4" w:space="0" w:color="auto"/>
              <w:left w:val="nil"/>
              <w:right w:val="single" w:sz="4" w:space="0" w:color="auto"/>
            </w:tcBorders>
            <w:shd w:val="clear" w:color="auto" w:fill="FFFFFF" w:themeFill="background1"/>
            <w:tcMar>
              <w:right w:w="108" w:type="dxa"/>
            </w:tcMar>
          </w:tcPr>
          <w:p w:rsidR="00563BC9" w:rsidRPr="00563BC9" w:rsidRDefault="00563BC9" w:rsidP="009078CD">
            <w:pPr>
              <w:pStyle w:val="Einzug-2Schrift75"/>
              <w:spacing w:before="60" w:after="60" w:line="260" w:lineRule="atLeast"/>
              <w:ind w:left="0" w:right="0"/>
              <w:rPr>
                <w:b/>
                <w:sz w:val="21"/>
                <w:szCs w:val="21"/>
              </w:rPr>
            </w:pPr>
            <w:r w:rsidRPr="00563BC9">
              <w:rPr>
                <w:b/>
                <w:sz w:val="21"/>
                <w:szCs w:val="21"/>
              </w:rPr>
              <w:t>Die Leitung is</w:t>
            </w:r>
            <w:r w:rsidR="009F144C">
              <w:rPr>
                <w:b/>
                <w:sz w:val="21"/>
                <w:szCs w:val="21"/>
              </w:rPr>
              <w:t>t fachlich und persönlich geeig</w:t>
            </w:r>
            <w:r w:rsidRPr="00563BC9">
              <w:rPr>
                <w:b/>
                <w:sz w:val="21"/>
                <w:szCs w:val="21"/>
              </w:rPr>
              <w:t>net für die Führung der Einrichtung.</w:t>
            </w:r>
          </w:p>
        </w:tc>
        <w:tc>
          <w:tcPr>
            <w:tcW w:w="675" w:type="dxa"/>
            <w:tcBorders>
              <w:top w:val="single" w:sz="4" w:space="0" w:color="auto"/>
              <w:left w:val="single" w:sz="4" w:space="0" w:color="auto"/>
              <w:right w:val="single" w:sz="4" w:space="0" w:color="auto"/>
            </w:tcBorders>
            <w:shd w:val="clear" w:color="auto" w:fill="FFFFFF" w:themeFill="background1"/>
          </w:tcPr>
          <w:p w:rsidR="00563BC9" w:rsidRPr="00563BC9" w:rsidRDefault="00563BC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563BC9" w:rsidRPr="00563BC9" w:rsidRDefault="00563BC9"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563BC9" w:rsidRPr="00563BC9" w:rsidRDefault="00563BC9"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563BC9" w:rsidRPr="00563BC9" w:rsidRDefault="00563BC9"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563BC9" w:rsidRPr="00563BC9" w:rsidRDefault="00563BC9" w:rsidP="00AC2463">
            <w:pPr>
              <w:pStyle w:val="Nummerierung1Schrift75"/>
              <w:numPr>
                <w:ilvl w:val="0"/>
                <w:numId w:val="0"/>
              </w:numPr>
              <w:spacing w:before="57" w:line="260" w:lineRule="atLeast"/>
              <w:ind w:right="0"/>
              <w:rPr>
                <w:sz w:val="21"/>
                <w:szCs w:val="21"/>
              </w:rPr>
            </w:pPr>
          </w:p>
        </w:tc>
      </w:tr>
      <w:tr w:rsidR="00563BC9" w:rsidRPr="00C20A92" w:rsidTr="00AC2463">
        <w:trPr>
          <w:trHeight w:val="170"/>
        </w:trPr>
        <w:tc>
          <w:tcPr>
            <w:tcW w:w="562" w:type="dxa"/>
            <w:tcBorders>
              <w:bottom w:val="single" w:sz="4" w:space="0" w:color="auto"/>
            </w:tcBorders>
            <w:shd w:val="clear" w:color="auto" w:fill="FFFFFF" w:themeFill="background1"/>
          </w:tcPr>
          <w:p w:rsidR="00563BC9" w:rsidRPr="00C20A92" w:rsidRDefault="00563BC9" w:rsidP="00C20A9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563BC9" w:rsidRPr="00563BC9" w:rsidRDefault="007F42E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Die Leitung verfügt über eine eidgenössisch aner</w:t>
            </w:r>
            <w:r w:rsidR="00C811A1">
              <w:rPr>
                <w:sz w:val="21"/>
                <w:szCs w:val="21"/>
              </w:rPr>
              <w:softHyphen/>
            </w:r>
            <w:r w:rsidRPr="00C20A92">
              <w:rPr>
                <w:sz w:val="21"/>
                <w:szCs w:val="21"/>
              </w:rPr>
              <w:t>kannte Ausbildung auf Tertiärstufe im G</w:t>
            </w:r>
            <w:r>
              <w:rPr>
                <w:sz w:val="21"/>
                <w:szCs w:val="21"/>
              </w:rPr>
              <w:t>esund</w:t>
            </w:r>
            <w:r w:rsidRPr="00C20A92">
              <w:rPr>
                <w:sz w:val="21"/>
                <w:szCs w:val="21"/>
              </w:rPr>
              <w:t>heits- und/oder Sozialbereich sowie über eine ausgewiesene und der Funktion und Grösse der Einrichtung angemessene Weiterbildung im Führungs- und Finanz</w:t>
            </w:r>
            <w:r w:rsidR="00C811A1">
              <w:rPr>
                <w:sz w:val="21"/>
                <w:szCs w:val="21"/>
              </w:rPr>
              <w:softHyphen/>
            </w:r>
            <w:r w:rsidRPr="00C20A92">
              <w:rPr>
                <w:sz w:val="21"/>
                <w:szCs w:val="21"/>
              </w:rPr>
              <w:t>bereich.</w:t>
            </w:r>
          </w:p>
        </w:tc>
        <w:tc>
          <w:tcPr>
            <w:tcW w:w="675" w:type="dxa"/>
            <w:tcBorders>
              <w:left w:val="single" w:sz="4" w:space="0" w:color="auto"/>
              <w:bottom w:val="single" w:sz="4" w:space="0" w:color="auto"/>
              <w:right w:val="single" w:sz="4" w:space="0" w:color="auto"/>
            </w:tcBorders>
            <w:shd w:val="clear" w:color="auto" w:fill="FFFFFF" w:themeFill="background1"/>
          </w:tcPr>
          <w:p w:rsidR="00563BC9" w:rsidRPr="00C20A92" w:rsidRDefault="00563BC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563BC9" w:rsidRPr="00C20A92" w:rsidRDefault="00563BC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563BC9" w:rsidRPr="00C20A92" w:rsidRDefault="00563BC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563BC9" w:rsidRPr="00C20A92" w:rsidRDefault="00563BC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563BC9" w:rsidRPr="00C20A92" w:rsidRDefault="00563BC9" w:rsidP="00AC2463">
            <w:pPr>
              <w:pStyle w:val="Nummerierung1Schrift75"/>
              <w:numPr>
                <w:ilvl w:val="0"/>
                <w:numId w:val="0"/>
              </w:numPr>
              <w:spacing w:before="57" w:line="260" w:lineRule="atLeast"/>
              <w:ind w:right="0"/>
              <w:rPr>
                <w:sz w:val="21"/>
                <w:szCs w:val="21"/>
              </w:rPr>
            </w:pPr>
          </w:p>
        </w:tc>
      </w:tr>
      <w:tr w:rsidR="007F42E5" w:rsidRPr="00C20A92" w:rsidTr="00AC2463">
        <w:trPr>
          <w:trHeight w:val="170"/>
        </w:trPr>
        <w:tc>
          <w:tcPr>
            <w:tcW w:w="562" w:type="dxa"/>
            <w:tcBorders>
              <w:bottom w:val="single" w:sz="4" w:space="0" w:color="auto"/>
            </w:tcBorders>
            <w:shd w:val="clear" w:color="auto" w:fill="FFFFFF" w:themeFill="background1"/>
          </w:tcPr>
          <w:p w:rsidR="007F42E5" w:rsidRPr="00C20A92" w:rsidRDefault="007F42E5" w:rsidP="00C20A9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F42E5" w:rsidRDefault="007F42E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Wird die Geschäftsleitung von mehreren Personen wahrgenommen, können die fachlic</w:t>
            </w:r>
            <w:r>
              <w:rPr>
                <w:sz w:val="21"/>
                <w:szCs w:val="21"/>
              </w:rPr>
              <w:t>he Zu</w:t>
            </w:r>
            <w:r w:rsidRPr="00C20A92">
              <w:rPr>
                <w:sz w:val="21"/>
                <w:szCs w:val="21"/>
              </w:rPr>
              <w:t>ständigkeit und die entsprechenden Kompetenzen auf diese verteilt sein, wobei die einzelnen Personen, die für die Fachbereiche verantwortlich sind, bezeichnet werden müssen.</w:t>
            </w: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r>
      <w:tr w:rsidR="007F42E5" w:rsidRPr="00C20A92" w:rsidTr="00AC2463">
        <w:trPr>
          <w:trHeight w:val="170"/>
        </w:trPr>
        <w:tc>
          <w:tcPr>
            <w:tcW w:w="562" w:type="dxa"/>
            <w:tcBorders>
              <w:bottom w:val="single" w:sz="4" w:space="0" w:color="auto"/>
            </w:tcBorders>
            <w:shd w:val="clear" w:color="auto" w:fill="FFFFFF" w:themeFill="background1"/>
          </w:tcPr>
          <w:p w:rsidR="007F42E5" w:rsidRPr="00C20A92" w:rsidRDefault="007F42E5" w:rsidP="00C20A9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F42E5" w:rsidRPr="00C20A92" w:rsidRDefault="007F42E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Die Qualifikation und Eignung der obersten Leitungspersonen ist mitte</w:t>
            </w:r>
            <w:r>
              <w:rPr>
                <w:sz w:val="21"/>
                <w:szCs w:val="21"/>
              </w:rPr>
              <w:t>ls Lebenslauf, Ausbil</w:t>
            </w:r>
            <w:r w:rsidRPr="00C20A92">
              <w:rPr>
                <w:sz w:val="21"/>
                <w:szCs w:val="21"/>
              </w:rPr>
              <w:t>dungsnach</w:t>
            </w:r>
            <w:r w:rsidR="00C811A1">
              <w:rPr>
                <w:sz w:val="21"/>
                <w:szCs w:val="21"/>
              </w:rPr>
              <w:softHyphen/>
            </w:r>
            <w:r w:rsidRPr="00C20A92">
              <w:rPr>
                <w:sz w:val="21"/>
                <w:szCs w:val="21"/>
              </w:rPr>
              <w:t>weisen, einwand</w:t>
            </w:r>
            <w:r>
              <w:rPr>
                <w:sz w:val="21"/>
                <w:szCs w:val="21"/>
              </w:rPr>
              <w:softHyphen/>
            </w:r>
            <w:r w:rsidRPr="00C20A92">
              <w:rPr>
                <w:sz w:val="21"/>
                <w:szCs w:val="21"/>
              </w:rPr>
              <w:t>freien Referenzen sowie Straf- und Betreibungsregisterauszug nachgewiesen.</w:t>
            </w:r>
            <w:r w:rsidR="009F144C">
              <w:rPr>
                <w:sz w:val="21"/>
                <w:szCs w:val="21"/>
              </w:rPr>
              <w:br/>
            </w:r>
            <w:r w:rsidR="009F144C">
              <w:rPr>
                <w:sz w:val="21"/>
                <w:szCs w:val="21"/>
              </w:rPr>
              <w:br/>
            </w:r>
            <w:r w:rsidR="009F144C">
              <w:rPr>
                <w:sz w:val="21"/>
                <w:szCs w:val="21"/>
              </w:rPr>
              <w:br/>
            </w:r>
            <w:r w:rsidR="009F144C">
              <w:rPr>
                <w:sz w:val="21"/>
                <w:szCs w:val="21"/>
              </w:rPr>
              <w:br/>
            </w:r>
            <w:r w:rsidR="009F144C">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r>
      <w:tr w:rsidR="007F42E5" w:rsidRPr="00C20A92" w:rsidTr="00AC2463">
        <w:trPr>
          <w:trHeight w:val="170"/>
        </w:trPr>
        <w:tc>
          <w:tcPr>
            <w:tcW w:w="562" w:type="dxa"/>
            <w:tcBorders>
              <w:bottom w:val="single" w:sz="4" w:space="0" w:color="auto"/>
            </w:tcBorders>
            <w:shd w:val="clear" w:color="auto" w:fill="FFFFFF" w:themeFill="background1"/>
          </w:tcPr>
          <w:p w:rsidR="007F42E5" w:rsidRPr="00C20A92" w:rsidRDefault="007F42E5" w:rsidP="00C20A9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F42E5" w:rsidRPr="00C20A92" w:rsidRDefault="00DC14B8"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Eine neue Leitungsperson unterzeichnet vor ihrer Anstel</w:t>
            </w:r>
            <w:r>
              <w:rPr>
                <w:sz w:val="21"/>
                <w:szCs w:val="21"/>
              </w:rPr>
              <w:t xml:space="preserve">lung </w:t>
            </w:r>
            <w:r w:rsidRPr="00C20A92">
              <w:rPr>
                <w:sz w:val="21"/>
                <w:szCs w:val="21"/>
              </w:rPr>
              <w:t>eine Erklärung, dass zurzeit kein gerichtliches oder polizeiliches Untersuchungsverfahren gegen sie läuft bzw. gibt Auskunft über den Gegenstand des Verfahrens.</w:t>
            </w: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F42E5" w:rsidRPr="00C20A92" w:rsidRDefault="007F42E5" w:rsidP="00AC2463">
            <w:pPr>
              <w:pStyle w:val="Nummerierung1Schrift75"/>
              <w:numPr>
                <w:ilvl w:val="0"/>
                <w:numId w:val="0"/>
              </w:numPr>
              <w:spacing w:before="57" w:line="260" w:lineRule="atLeast"/>
              <w:ind w:right="0"/>
              <w:rPr>
                <w:sz w:val="21"/>
                <w:szCs w:val="21"/>
              </w:rPr>
            </w:pPr>
          </w:p>
        </w:tc>
      </w:tr>
      <w:tr w:rsidR="00DC14B8" w:rsidRPr="00C20A92" w:rsidTr="00AC2463">
        <w:trPr>
          <w:trHeight w:val="170"/>
        </w:trPr>
        <w:tc>
          <w:tcPr>
            <w:tcW w:w="562" w:type="dxa"/>
            <w:tcBorders>
              <w:bottom w:val="single" w:sz="4" w:space="0" w:color="auto"/>
            </w:tcBorders>
            <w:shd w:val="clear" w:color="auto" w:fill="FFFFFF" w:themeFill="background1"/>
          </w:tcPr>
          <w:p w:rsidR="00DC14B8" w:rsidRPr="00C20A92" w:rsidRDefault="00DC14B8" w:rsidP="00C20A9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DC14B8" w:rsidRPr="00C20A92" w:rsidRDefault="00DC14B8"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 xml:space="preserve">Die Stellvertretung ist geregelt, die Stellvertreterin </w:t>
            </w:r>
            <w:r w:rsidRPr="00C20A92">
              <w:rPr>
                <w:noProof/>
                <w:sz w:val="21"/>
                <w:szCs w:val="21"/>
              </w:rPr>
              <w:t>oder</w:t>
            </w:r>
            <w:r w:rsidRPr="00C20A92">
              <w:rPr>
                <w:sz w:val="21"/>
                <w:szCs w:val="21"/>
              </w:rPr>
              <w:t xml:space="preserve"> der Stellver</w:t>
            </w:r>
            <w:r>
              <w:rPr>
                <w:sz w:val="21"/>
                <w:szCs w:val="21"/>
              </w:rPr>
              <w:t>treter ist fachlich und persön</w:t>
            </w:r>
            <w:r w:rsidRPr="00C20A92">
              <w:rPr>
                <w:sz w:val="21"/>
                <w:szCs w:val="21"/>
              </w:rPr>
              <w:t>lich für die damit verbundenen Aufgaben geeignet.</w:t>
            </w:r>
          </w:p>
        </w:tc>
        <w:tc>
          <w:tcPr>
            <w:tcW w:w="675" w:type="dxa"/>
            <w:tcBorders>
              <w:left w:val="single" w:sz="4" w:space="0" w:color="auto"/>
              <w:bottom w:val="single" w:sz="4" w:space="0" w:color="auto"/>
              <w:right w:val="single" w:sz="4" w:space="0" w:color="auto"/>
            </w:tcBorders>
            <w:shd w:val="clear" w:color="auto" w:fill="FFFFFF" w:themeFill="background1"/>
          </w:tcPr>
          <w:p w:rsidR="00DC14B8" w:rsidRPr="00C20A92" w:rsidRDefault="00DC14B8"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DC14B8" w:rsidRPr="00C20A92" w:rsidRDefault="00DC14B8"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DC14B8" w:rsidRPr="00C20A92" w:rsidRDefault="00DC14B8"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DC14B8" w:rsidRPr="00C20A92" w:rsidRDefault="00DC14B8"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DC14B8" w:rsidRPr="00C20A92" w:rsidRDefault="00DC14B8"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t>8</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362000" w:rsidRDefault="0031550B" w:rsidP="009078CD">
            <w:pPr>
              <w:pStyle w:val="Einzug-2Schrift75"/>
              <w:spacing w:before="60" w:after="60" w:line="260" w:lineRule="atLeast"/>
              <w:ind w:left="0" w:right="0"/>
              <w:rPr>
                <w:b/>
                <w:sz w:val="21"/>
                <w:szCs w:val="21"/>
              </w:rPr>
            </w:pPr>
            <w:r w:rsidRPr="00362000">
              <w:rPr>
                <w:b/>
                <w:sz w:val="21"/>
                <w:szCs w:val="21"/>
              </w:rPr>
              <w:t>Das Perso</w:t>
            </w:r>
            <w:r w:rsidR="009F144C">
              <w:rPr>
                <w:b/>
                <w:sz w:val="21"/>
                <w:szCs w:val="21"/>
              </w:rPr>
              <w:t>nal ist fach</w:t>
            </w:r>
            <w:r w:rsidRPr="00362000">
              <w:rPr>
                <w:b/>
                <w:sz w:val="21"/>
                <w:szCs w:val="21"/>
              </w:rPr>
              <w:t>lich und persönlich geeigne</w:t>
            </w:r>
            <w:r w:rsidR="009F144C">
              <w:rPr>
                <w:b/>
                <w:sz w:val="21"/>
                <w:szCs w:val="21"/>
              </w:rPr>
              <w:t>t für seine Tätigkeiten und ent</w:t>
            </w:r>
            <w:r w:rsidRPr="00362000">
              <w:rPr>
                <w:b/>
                <w:sz w:val="21"/>
                <w:szCs w:val="21"/>
              </w:rPr>
              <w:t>spricht in der Anzahl dem Betreuungsbedarf.</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362000" w:rsidRPr="004C428F" w:rsidTr="00AC2463">
        <w:trPr>
          <w:trHeight w:val="170"/>
        </w:trPr>
        <w:tc>
          <w:tcPr>
            <w:tcW w:w="562" w:type="dxa"/>
            <w:tcBorders>
              <w:bottom w:val="single" w:sz="4" w:space="0" w:color="auto"/>
            </w:tcBorders>
            <w:shd w:val="clear" w:color="auto" w:fill="FFFFFF" w:themeFill="background1"/>
          </w:tcPr>
          <w:p w:rsidR="00362000" w:rsidRPr="00C20A92" w:rsidRDefault="00362000"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Qualifikation und Eignung der Mitarbeitenden in der Betreu</w:t>
            </w:r>
            <w:r w:rsidR="009F144C">
              <w:rPr>
                <w:sz w:val="21"/>
                <w:szCs w:val="21"/>
              </w:rPr>
              <w:t>ung ist mittels Lebenslauf, Aus</w:t>
            </w:r>
            <w:r w:rsidRPr="00C20A92">
              <w:rPr>
                <w:sz w:val="21"/>
                <w:szCs w:val="21"/>
              </w:rPr>
              <w:t>bildungsnachweis, Referenzen und Strafregisterauszug nachgewiesen.</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4C428F" w:rsidRDefault="00362000"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4C428F" w:rsidRDefault="00362000"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4C428F" w:rsidRDefault="00362000"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4C428F" w:rsidRDefault="00362000"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4C428F" w:rsidRDefault="00362000" w:rsidP="00AC2463">
            <w:pPr>
              <w:pStyle w:val="Nummerierung1Schrift75"/>
              <w:numPr>
                <w:ilvl w:val="0"/>
                <w:numId w:val="0"/>
              </w:numPr>
              <w:spacing w:before="60" w:after="60" w:line="260" w:lineRule="atLeast"/>
              <w:ind w:right="0"/>
              <w:rPr>
                <w:sz w:val="21"/>
                <w:szCs w:val="21"/>
              </w:rPr>
            </w:pPr>
          </w:p>
        </w:tc>
      </w:tr>
      <w:tr w:rsidR="001B03FE" w:rsidRPr="00C20A92" w:rsidTr="00AC2463">
        <w:trPr>
          <w:trHeight w:val="170"/>
        </w:trPr>
        <w:tc>
          <w:tcPr>
            <w:tcW w:w="562" w:type="dxa"/>
            <w:tcBorders>
              <w:bottom w:val="single" w:sz="4" w:space="0" w:color="auto"/>
            </w:tcBorders>
            <w:shd w:val="clear" w:color="auto" w:fill="FFFFFF" w:themeFill="background1"/>
          </w:tcPr>
          <w:p w:rsidR="001B03FE" w:rsidRPr="00C20A92" w:rsidRDefault="001B03FE"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1B03FE" w:rsidRPr="00563BC9"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Mitarbeiterin oder der Mitarbeiter unterzeichnet vor ihrer bz</w:t>
            </w:r>
            <w:r>
              <w:rPr>
                <w:sz w:val="21"/>
                <w:szCs w:val="21"/>
              </w:rPr>
              <w:t>w. seiner Anstellung eine Erklä</w:t>
            </w:r>
            <w:r w:rsidRPr="00C20A92">
              <w:rPr>
                <w:sz w:val="21"/>
                <w:szCs w:val="21"/>
              </w:rPr>
              <w:t>rung, dass zurzeit kein gericht</w:t>
            </w:r>
            <w:r>
              <w:rPr>
                <w:sz w:val="21"/>
                <w:szCs w:val="21"/>
              </w:rPr>
              <w:t>li</w:t>
            </w:r>
            <w:r w:rsidRPr="00C20A92">
              <w:rPr>
                <w:sz w:val="21"/>
                <w:szCs w:val="21"/>
              </w:rPr>
              <w:t>ches oder polizeiliches Unter</w:t>
            </w:r>
            <w:r w:rsidR="00345168">
              <w:rPr>
                <w:sz w:val="21"/>
                <w:szCs w:val="21"/>
              </w:rPr>
              <w:softHyphen/>
            </w:r>
            <w:r w:rsidRPr="00C20A92">
              <w:rPr>
                <w:sz w:val="21"/>
                <w:szCs w:val="21"/>
              </w:rPr>
              <w:t>suchungsverfahren gegen sie bzw. ihn läuft bzw. gibt Auskunft über den Gegenstand des Verfahrens.</w:t>
            </w:r>
            <w:r w:rsidR="009F144C">
              <w:rPr>
                <w:sz w:val="21"/>
                <w:szCs w:val="21"/>
              </w:rPr>
              <w:br/>
            </w:r>
            <w:r w:rsidR="009F144C">
              <w:rPr>
                <w:sz w:val="21"/>
                <w:szCs w:val="21"/>
              </w:rPr>
              <w:br/>
            </w:r>
            <w:r w:rsidR="009F144C">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1B03FE" w:rsidRPr="00C20A92" w:rsidRDefault="001B03FE"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1B03FE" w:rsidRPr="00C20A92" w:rsidRDefault="001B03FE"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1B03FE" w:rsidRPr="00C20A92" w:rsidRDefault="001B03FE"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1B03FE" w:rsidRPr="00C20A92" w:rsidRDefault="001B03FE"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1B03FE" w:rsidRPr="00C20A92" w:rsidRDefault="001B03FE"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ermöglicht systematisch permanente Weiterbildungen und Personalentwicklung. Alle Mit</w:t>
            </w:r>
            <w:r w:rsidR="00345168">
              <w:rPr>
                <w:sz w:val="21"/>
                <w:szCs w:val="21"/>
              </w:rPr>
              <w:softHyphen/>
            </w:r>
            <w:r w:rsidRPr="00C20A92">
              <w:rPr>
                <w:sz w:val="21"/>
                <w:szCs w:val="21"/>
              </w:rPr>
              <w:t>arbeitenden sind in die Fort- und Weiterbildung einbe</w:t>
            </w:r>
            <w:r w:rsidR="00345168">
              <w:rPr>
                <w:sz w:val="21"/>
                <w:szCs w:val="21"/>
              </w:rPr>
              <w:softHyphen/>
            </w:r>
            <w:r w:rsidRPr="00C20A92">
              <w:rPr>
                <w:sz w:val="21"/>
                <w:szCs w:val="21"/>
              </w:rPr>
              <w:t>zo</w:t>
            </w:r>
            <w:r>
              <w:rPr>
                <w:sz w:val="21"/>
                <w:szCs w:val="21"/>
              </w:rPr>
              <w:t>gen.</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9F144C">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verfügt über das nötige Fachpersonal, um den Bedürfnissen der betroffenen Personen zu entsprechen.</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 xml:space="preserve">Die Bestimmungen im Anhang der Richtlinien zur </w:t>
            </w:r>
            <w:r w:rsidRPr="00C20A92">
              <w:rPr>
                <w:noProof/>
                <w:sz w:val="21"/>
                <w:szCs w:val="21"/>
              </w:rPr>
              <w:t>Basisqualität</w:t>
            </w:r>
            <w:r w:rsidRPr="00C20A92">
              <w:rPr>
                <w:sz w:val="21"/>
                <w:szCs w:val="21"/>
              </w:rPr>
              <w:t xml:space="preserve"> betr. Fachpersonal in den Bereichen Stationä</w:t>
            </w:r>
            <w:r>
              <w:rPr>
                <w:sz w:val="21"/>
                <w:szCs w:val="21"/>
              </w:rPr>
              <w:t xml:space="preserve">res </w:t>
            </w:r>
            <w:r w:rsidRPr="00C20A92">
              <w:rPr>
                <w:sz w:val="21"/>
                <w:szCs w:val="21"/>
              </w:rPr>
              <w:t>Wohnen und Tagesstruktur (mit und ohne Lohn) werden erfüllt.</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verfügt über ein abteilungsspezifisches Qualifikati</w:t>
            </w:r>
            <w:r>
              <w:rPr>
                <w:sz w:val="21"/>
                <w:szCs w:val="21"/>
              </w:rPr>
              <w:t>onsportfolio sowie über Qua</w:t>
            </w:r>
            <w:r w:rsidRPr="00C20A92">
              <w:rPr>
                <w:sz w:val="21"/>
                <w:szCs w:val="21"/>
              </w:rPr>
              <w:t>lifikationsportfolios je Funktion.</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In der Einrichtung sind innerhalb von fünf Jahren alle Mitarbeitenden, welche die Anforderungen gemäss Qualifikationsportfolio der Abteilung oder der Funktion nicht erfüllen, nachqua</w:t>
            </w:r>
            <w:r>
              <w:rPr>
                <w:sz w:val="21"/>
                <w:szCs w:val="21"/>
              </w:rPr>
              <w:t>lifi</w:t>
            </w:r>
            <w:r w:rsidRPr="00C20A92">
              <w:rPr>
                <w:sz w:val="21"/>
                <w:szCs w:val="21"/>
              </w:rPr>
              <w:t>ziert.</w:t>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62000" w:rsidRPr="00C20A92" w:rsidTr="00AC2463">
        <w:trPr>
          <w:trHeight w:val="170"/>
        </w:trPr>
        <w:tc>
          <w:tcPr>
            <w:tcW w:w="562" w:type="dxa"/>
            <w:tcBorders>
              <w:bottom w:val="single" w:sz="4" w:space="0" w:color="auto"/>
            </w:tcBorders>
            <w:shd w:val="clear" w:color="auto" w:fill="FFFFFF" w:themeFill="background1"/>
          </w:tcPr>
          <w:p w:rsidR="00362000" w:rsidRPr="00C20A92" w:rsidRDefault="00362000"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62000" w:rsidRPr="00C20A92" w:rsidRDefault="00362000"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bietet Ausbildungsplätze an.</w:t>
            </w:r>
            <w:r w:rsidR="000428CA">
              <w:rPr>
                <w:sz w:val="21"/>
                <w:szCs w:val="21"/>
              </w:rPr>
              <w:br/>
            </w:r>
            <w:r w:rsidR="000428CA">
              <w:rPr>
                <w:sz w:val="21"/>
                <w:szCs w:val="21"/>
              </w:rPr>
              <w:br/>
            </w:r>
            <w:r w:rsidR="000428CA">
              <w:rPr>
                <w:sz w:val="21"/>
                <w:szCs w:val="21"/>
              </w:rPr>
              <w:br/>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62000" w:rsidRPr="00C20A92" w:rsidRDefault="00362000" w:rsidP="00AC2463">
            <w:pPr>
              <w:pStyle w:val="Nummerierung1Schrift75"/>
              <w:numPr>
                <w:ilvl w:val="0"/>
                <w:numId w:val="0"/>
              </w:numPr>
              <w:spacing w:before="57" w:line="260" w:lineRule="atLeast"/>
              <w:ind w:right="0"/>
              <w:rPr>
                <w:sz w:val="21"/>
                <w:szCs w:val="21"/>
              </w:rPr>
            </w:pPr>
          </w:p>
        </w:tc>
      </w:tr>
      <w:tr w:rsidR="00345168" w:rsidRPr="00C20A92" w:rsidTr="00AC2463">
        <w:trPr>
          <w:trHeight w:val="340"/>
        </w:trPr>
        <w:tc>
          <w:tcPr>
            <w:tcW w:w="562" w:type="dxa"/>
            <w:tcBorders>
              <w:top w:val="single" w:sz="4" w:space="0" w:color="auto"/>
              <w:bottom w:val="single" w:sz="4" w:space="0" w:color="auto"/>
            </w:tcBorders>
            <w:shd w:val="clear" w:color="auto" w:fill="D9DADB"/>
          </w:tcPr>
          <w:p w:rsidR="00345168" w:rsidRPr="00C20A92" w:rsidRDefault="00345168" w:rsidP="00C20A92">
            <w:pPr>
              <w:pStyle w:val="Einzug-2Schrift75"/>
              <w:spacing w:before="57" w:after="57" w:line="260" w:lineRule="atLeast"/>
              <w:rPr>
                <w:sz w:val="21"/>
                <w:szCs w:val="21"/>
              </w:rPr>
            </w:pPr>
          </w:p>
        </w:tc>
        <w:tc>
          <w:tcPr>
            <w:tcW w:w="5769" w:type="dxa"/>
            <w:tcBorders>
              <w:top w:val="single" w:sz="4" w:space="0" w:color="auto"/>
              <w:left w:val="nil"/>
              <w:bottom w:val="single" w:sz="4" w:space="0" w:color="auto"/>
              <w:right w:val="single" w:sz="4" w:space="0" w:color="auto"/>
            </w:tcBorders>
            <w:shd w:val="clear" w:color="auto" w:fill="D9DADB"/>
            <w:tcMar>
              <w:right w:w="108" w:type="dxa"/>
            </w:tcMar>
          </w:tcPr>
          <w:p w:rsidR="00345168" w:rsidRPr="00C20A92" w:rsidRDefault="00345168" w:rsidP="009078CD">
            <w:pPr>
              <w:pStyle w:val="Einzug-2Schrift75"/>
              <w:spacing w:before="57" w:after="57" w:line="260" w:lineRule="atLeast"/>
              <w:ind w:left="0" w:right="0"/>
              <w:rPr>
                <w:sz w:val="21"/>
                <w:szCs w:val="21"/>
              </w:rPr>
            </w:pPr>
            <w:r w:rsidRPr="00C20A92">
              <w:rPr>
                <w:sz w:val="21"/>
                <w:szCs w:val="21"/>
              </w:rPr>
              <w:t>Themenbereich Leistungsnutzende</w:t>
            </w: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345168" w:rsidRPr="00C20A92" w:rsidRDefault="00345168"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345168" w:rsidRPr="00C20A92" w:rsidRDefault="00345168" w:rsidP="00AC2463">
            <w:pPr>
              <w:pStyle w:val="Einzug-2Schrift75"/>
              <w:spacing w:before="57" w:after="57" w:line="260" w:lineRule="atLeast"/>
              <w:ind w:left="0" w:right="0"/>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D9DADB"/>
          </w:tcPr>
          <w:p w:rsidR="00345168" w:rsidRPr="00C20A92" w:rsidRDefault="00345168" w:rsidP="00AC2463">
            <w:pPr>
              <w:pStyle w:val="Einzug-2Schrift75"/>
              <w:spacing w:before="57" w:after="57" w:line="260" w:lineRule="atLeast"/>
              <w:ind w:left="0" w:right="0"/>
              <w:jc w:val="center"/>
              <w:rPr>
                <w:sz w:val="21"/>
                <w:szCs w:val="21"/>
              </w:rPr>
            </w:pPr>
          </w:p>
        </w:tc>
        <w:tc>
          <w:tcPr>
            <w:tcW w:w="1352" w:type="dxa"/>
            <w:tcBorders>
              <w:top w:val="single" w:sz="4" w:space="0" w:color="auto"/>
              <w:left w:val="single" w:sz="4" w:space="0" w:color="auto"/>
              <w:bottom w:val="single" w:sz="4" w:space="0" w:color="auto"/>
              <w:right w:val="single" w:sz="4" w:space="0" w:color="auto"/>
            </w:tcBorders>
            <w:shd w:val="clear" w:color="auto" w:fill="D9DADB"/>
          </w:tcPr>
          <w:p w:rsidR="00345168" w:rsidRPr="00C20A92" w:rsidRDefault="00345168" w:rsidP="00AC2463">
            <w:pPr>
              <w:pStyle w:val="Einzug-2Schrift75"/>
              <w:spacing w:before="57" w:after="57" w:line="260" w:lineRule="atLeast"/>
              <w:ind w:left="0" w:right="0"/>
              <w:rPr>
                <w:sz w:val="21"/>
                <w:szCs w:val="21"/>
              </w:rPr>
            </w:pPr>
          </w:p>
        </w:tc>
        <w:tc>
          <w:tcPr>
            <w:tcW w:w="4746" w:type="dxa"/>
            <w:tcBorders>
              <w:top w:val="single" w:sz="4" w:space="0" w:color="auto"/>
              <w:left w:val="single" w:sz="4" w:space="0" w:color="auto"/>
              <w:bottom w:val="single" w:sz="4" w:space="0" w:color="auto"/>
            </w:tcBorders>
            <w:shd w:val="clear" w:color="auto" w:fill="D9DADB"/>
          </w:tcPr>
          <w:p w:rsidR="00345168" w:rsidRPr="00C20A92" w:rsidRDefault="00345168" w:rsidP="00AC2463">
            <w:pPr>
              <w:pStyle w:val="Einzug-2Schrift75"/>
              <w:spacing w:before="57" w:after="57" w:line="260" w:lineRule="atLeast"/>
              <w:ind w:left="0"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t>9</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1C190A" w:rsidRDefault="0031550B" w:rsidP="009078CD">
            <w:pPr>
              <w:pStyle w:val="Einzug-2Schrift75"/>
              <w:spacing w:before="60" w:after="60" w:line="260" w:lineRule="atLeast"/>
              <w:ind w:left="0" w:right="0"/>
              <w:rPr>
                <w:b/>
                <w:sz w:val="21"/>
                <w:szCs w:val="21"/>
              </w:rPr>
            </w:pPr>
            <w:r w:rsidRPr="001C190A">
              <w:rPr>
                <w:b/>
                <w:sz w:val="21"/>
                <w:szCs w:val="21"/>
              </w:rPr>
              <w:t>Die Rech</w:t>
            </w:r>
            <w:r w:rsidR="000428CA">
              <w:rPr>
                <w:b/>
                <w:sz w:val="21"/>
                <w:szCs w:val="21"/>
              </w:rPr>
              <w:t>te und Pflichten der Leistungsnutzenden sind schrift</w:t>
            </w:r>
            <w:r w:rsidRPr="001C190A">
              <w:rPr>
                <w:b/>
                <w:sz w:val="21"/>
                <w:szCs w:val="21"/>
              </w:rPr>
              <w:t>lich fest</w:t>
            </w:r>
            <w:r w:rsidR="000428CA">
              <w:rPr>
                <w:b/>
                <w:sz w:val="21"/>
                <w:szCs w:val="21"/>
              </w:rPr>
              <w:t>gehal</w:t>
            </w:r>
            <w:r w:rsidRPr="001C190A">
              <w:rPr>
                <w:b/>
                <w:sz w:val="21"/>
                <w:szCs w:val="21"/>
              </w:rPr>
              <w:t>ten.</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F30059" w:rsidRPr="004C428F" w:rsidTr="00AC2463">
        <w:trPr>
          <w:trHeight w:val="170"/>
        </w:trPr>
        <w:tc>
          <w:tcPr>
            <w:tcW w:w="562" w:type="dxa"/>
            <w:tcBorders>
              <w:bottom w:val="single" w:sz="4" w:space="0" w:color="auto"/>
            </w:tcBorders>
            <w:shd w:val="clear" w:color="auto" w:fill="FFFFFF" w:themeFill="background1"/>
          </w:tcPr>
          <w:p w:rsidR="00F30059" w:rsidRPr="00C20A92" w:rsidRDefault="00F30059"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C20A92"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Rechte und Pflichten der Leistungsnutzenden sind in Verträgen und Reglementen festgehalten.</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4C428F" w:rsidRDefault="00F30059"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4C428F" w:rsidRDefault="00F30059"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4C428F" w:rsidRDefault="00F30059"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4C428F" w:rsidRDefault="00F30059"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4C428F" w:rsidRDefault="00F30059" w:rsidP="00AC2463">
            <w:pPr>
              <w:pStyle w:val="Nummerierung1Schrift75"/>
              <w:numPr>
                <w:ilvl w:val="0"/>
                <w:numId w:val="0"/>
              </w:numPr>
              <w:spacing w:before="60" w:after="60"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0428CA">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 xml:space="preserve">Es besteht für jede Leistungsnutzende und jeden </w:t>
            </w:r>
            <w:r w:rsidRPr="00C20A92">
              <w:rPr>
                <w:noProof/>
                <w:sz w:val="21"/>
                <w:szCs w:val="21"/>
              </w:rPr>
              <w:t>Leistungsnutzenden</w:t>
            </w:r>
            <w:r w:rsidRPr="00C20A92">
              <w:rPr>
                <w:sz w:val="21"/>
                <w:szCs w:val="21"/>
              </w:rPr>
              <w:t xml:space="preserve"> ein Betreuungsvertrag gemäss Erwachsenenschutzrecht (Art. 382 ZGB; Muster vorliegend).</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Für Leistungsnutzende, die nicht in der Lage sind, sich für die Durchsetzung ihrer Rechte aktiv einzusetzen, sind geeignete Vorkehrungen (Personen mit Vertretungsrecht gemäss Erwach</w:t>
            </w:r>
            <w:r w:rsidRPr="00C20A92">
              <w:rPr>
                <w:sz w:val="21"/>
                <w:szCs w:val="21"/>
              </w:rPr>
              <w:softHyphen/>
              <w:t>se</w:t>
            </w:r>
            <w:r>
              <w:rPr>
                <w:sz w:val="21"/>
                <w:szCs w:val="21"/>
              </w:rPr>
              <w:softHyphen/>
            </w:r>
            <w:r w:rsidRPr="00C20A92">
              <w:rPr>
                <w:sz w:val="21"/>
                <w:szCs w:val="21"/>
              </w:rPr>
              <w:t>nenschutzrecht) zu treffen.</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Art und Weise der Information an die Leistungsnutzenden erfolgt klientengerecht.</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informiert die Leistungsnutzenden und ihre gesetzlichen Vertretungen über ihre Rechte und Pflichten schriftlich.</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 xml:space="preserve">Die Partizipation der Leistungsnutzenden an der Gestaltung </w:t>
            </w:r>
            <w:r w:rsidR="000428CA">
              <w:rPr>
                <w:sz w:val="21"/>
                <w:szCs w:val="21"/>
              </w:rPr>
              <w:t>ihrer Lebensbereiche ist gewähr</w:t>
            </w:r>
            <w:r w:rsidRPr="00C20A92">
              <w:rPr>
                <w:sz w:val="21"/>
                <w:szCs w:val="21"/>
              </w:rPr>
              <w:t>leistet.</w:t>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F30059" w:rsidRPr="00C20A92" w:rsidTr="00AC2463">
        <w:trPr>
          <w:trHeight w:val="170"/>
        </w:trPr>
        <w:tc>
          <w:tcPr>
            <w:tcW w:w="562" w:type="dxa"/>
            <w:tcBorders>
              <w:bottom w:val="single" w:sz="4" w:space="0" w:color="auto"/>
            </w:tcBorders>
            <w:shd w:val="clear" w:color="auto" w:fill="FFFFFF" w:themeFill="background1"/>
          </w:tcPr>
          <w:p w:rsidR="00F30059" w:rsidRPr="00C20A92" w:rsidRDefault="00F30059" w:rsidP="00F30059">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F30059" w:rsidRPr="00563BC9" w:rsidRDefault="001C190A"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ermöglicht den Leistungsnutzenden die Teilhabe am gesellschaftlichen Leben und unte</w:t>
            </w:r>
            <w:r w:rsidR="000428CA">
              <w:rPr>
                <w:sz w:val="21"/>
                <w:szCs w:val="21"/>
              </w:rPr>
              <w:t>rstützt sie in der Nutzung exte</w:t>
            </w:r>
            <w:r>
              <w:rPr>
                <w:sz w:val="21"/>
                <w:szCs w:val="21"/>
              </w:rPr>
              <w:softHyphen/>
            </w:r>
            <w:r w:rsidRPr="00C20A92">
              <w:rPr>
                <w:sz w:val="21"/>
                <w:szCs w:val="21"/>
              </w:rPr>
              <w:t>ner Angebote.</w:t>
            </w: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F30059" w:rsidRPr="00C20A92" w:rsidRDefault="00F30059"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t>10</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7459FD" w:rsidRDefault="0031550B" w:rsidP="009078CD">
            <w:pPr>
              <w:pStyle w:val="Einzug-2Schrift75"/>
              <w:spacing w:before="60" w:after="60" w:line="260" w:lineRule="atLeast"/>
              <w:ind w:left="0" w:right="0"/>
              <w:rPr>
                <w:b/>
                <w:sz w:val="21"/>
                <w:szCs w:val="21"/>
              </w:rPr>
            </w:pPr>
            <w:r w:rsidRPr="007459FD">
              <w:rPr>
                <w:b/>
                <w:sz w:val="21"/>
                <w:szCs w:val="21"/>
              </w:rPr>
              <w:t>Die seelische, geistige und körpe</w:t>
            </w:r>
            <w:r w:rsidR="000428CA">
              <w:rPr>
                <w:b/>
                <w:sz w:val="21"/>
                <w:szCs w:val="21"/>
              </w:rPr>
              <w:t>rliche Integrität der Leistungsnutzen</w:t>
            </w:r>
            <w:r w:rsidRPr="007459FD">
              <w:rPr>
                <w:b/>
                <w:sz w:val="21"/>
                <w:szCs w:val="21"/>
              </w:rPr>
              <w:t>den ist geschützt.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7459FD" w:rsidRPr="004C428F" w:rsidTr="00AC2463">
        <w:trPr>
          <w:trHeight w:val="170"/>
        </w:trPr>
        <w:tc>
          <w:tcPr>
            <w:tcW w:w="562" w:type="dxa"/>
            <w:tcBorders>
              <w:bottom w:val="single" w:sz="4" w:space="0" w:color="auto"/>
            </w:tcBorders>
            <w:shd w:val="clear" w:color="auto" w:fill="FFFFFF" w:themeFill="background1"/>
          </w:tcPr>
          <w:p w:rsidR="007459FD" w:rsidRPr="00C20A92" w:rsidRDefault="007459FD"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459FD" w:rsidRPr="00C20A92" w:rsidRDefault="007459F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Alle Formen von Gewalt, auch sexuelle Übergriffe, von Mitarbei</w:t>
            </w:r>
            <w:r w:rsidR="000428CA">
              <w:rPr>
                <w:sz w:val="21"/>
                <w:szCs w:val="21"/>
              </w:rPr>
              <w:t>tenden und Leistungsnutzen</w:t>
            </w:r>
            <w:r w:rsidRPr="00C20A92">
              <w:rPr>
                <w:sz w:val="21"/>
                <w:szCs w:val="21"/>
              </w:rPr>
              <w:t>den werden nicht toleriert. Die Ein</w:t>
            </w:r>
            <w:r>
              <w:rPr>
                <w:sz w:val="21"/>
                <w:szCs w:val="21"/>
              </w:rPr>
              <w:softHyphen/>
            </w:r>
            <w:r w:rsidRPr="00C20A92">
              <w:rPr>
                <w:sz w:val="21"/>
                <w:szCs w:val="21"/>
              </w:rPr>
              <w:t>richtung ergreift die notwendigen präventiven Massnahmen und legt das Vorgehen bei Übergriffen oder entsprechendem Verdacht fest.</w:t>
            </w: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4C428F" w:rsidRDefault="007459F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4C428F" w:rsidRDefault="007459FD"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4C428F" w:rsidRDefault="007459FD"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459FD" w:rsidRPr="004C428F" w:rsidRDefault="007459FD"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459FD" w:rsidRPr="004C428F" w:rsidRDefault="007459FD" w:rsidP="00AC2463">
            <w:pPr>
              <w:pStyle w:val="Nummerierung1Schrift75"/>
              <w:numPr>
                <w:ilvl w:val="0"/>
                <w:numId w:val="0"/>
              </w:numPr>
              <w:spacing w:before="60" w:after="60" w:line="260" w:lineRule="atLeast"/>
              <w:ind w:right="0"/>
              <w:rPr>
                <w:sz w:val="21"/>
                <w:szCs w:val="21"/>
              </w:rPr>
            </w:pPr>
          </w:p>
        </w:tc>
      </w:tr>
      <w:tr w:rsidR="007459FD" w:rsidRPr="00C20A92" w:rsidTr="00AC2463">
        <w:trPr>
          <w:trHeight w:val="170"/>
        </w:trPr>
        <w:tc>
          <w:tcPr>
            <w:tcW w:w="562" w:type="dxa"/>
            <w:tcBorders>
              <w:bottom w:val="single" w:sz="4" w:space="0" w:color="auto"/>
            </w:tcBorders>
            <w:shd w:val="clear" w:color="auto" w:fill="FFFFFF" w:themeFill="background1"/>
          </w:tcPr>
          <w:p w:rsidR="007459FD" w:rsidRPr="00C20A92" w:rsidRDefault="007459FD"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459FD" w:rsidRPr="00563BC9" w:rsidRDefault="007459F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setzt sich regelmässig mit den Haltungen und An</w:t>
            </w:r>
            <w:r>
              <w:rPr>
                <w:sz w:val="21"/>
                <w:szCs w:val="21"/>
              </w:rPr>
              <w:t>forderungen an einen respekt</w:t>
            </w:r>
            <w:r w:rsidRPr="00C20A92">
              <w:rPr>
                <w:sz w:val="21"/>
                <w:szCs w:val="21"/>
              </w:rPr>
              <w:t>vollen Umgang mit Menschen mit Behinderung auseinander und installiert konkre</w:t>
            </w:r>
            <w:r w:rsidR="000428CA">
              <w:rPr>
                <w:sz w:val="21"/>
                <w:szCs w:val="21"/>
              </w:rPr>
              <w:t>te Massnah</w:t>
            </w:r>
            <w:r w:rsidRPr="00C20A92">
              <w:rPr>
                <w:sz w:val="21"/>
                <w:szCs w:val="21"/>
              </w:rPr>
              <w:t>men.</w:t>
            </w: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r>
      <w:tr w:rsidR="007459FD" w:rsidRPr="00C20A92" w:rsidTr="00AC2463">
        <w:trPr>
          <w:trHeight w:val="170"/>
        </w:trPr>
        <w:tc>
          <w:tcPr>
            <w:tcW w:w="562" w:type="dxa"/>
            <w:tcBorders>
              <w:bottom w:val="single" w:sz="4" w:space="0" w:color="auto"/>
            </w:tcBorders>
            <w:shd w:val="clear" w:color="auto" w:fill="FFFFFF" w:themeFill="background1"/>
          </w:tcPr>
          <w:p w:rsidR="007459FD" w:rsidRPr="00C20A92" w:rsidRDefault="007459FD"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459FD" w:rsidRPr="00563BC9" w:rsidRDefault="007459F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Mitarbeitenden werden in respektbezogenen und missbrauchs</w:t>
            </w:r>
            <w:r w:rsidR="000428CA">
              <w:rPr>
                <w:sz w:val="21"/>
                <w:szCs w:val="21"/>
              </w:rPr>
              <w:t>verhindernden Arbeits</w:t>
            </w:r>
            <w:r w:rsidRPr="00C20A92">
              <w:rPr>
                <w:sz w:val="21"/>
                <w:szCs w:val="21"/>
              </w:rPr>
              <w:t>weisen regelmässig geschult.</w:t>
            </w: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r>
      <w:tr w:rsidR="007459FD" w:rsidRPr="00C20A92" w:rsidTr="00AC2463">
        <w:trPr>
          <w:trHeight w:val="170"/>
        </w:trPr>
        <w:tc>
          <w:tcPr>
            <w:tcW w:w="562" w:type="dxa"/>
            <w:tcBorders>
              <w:bottom w:val="single" w:sz="4" w:space="0" w:color="auto"/>
            </w:tcBorders>
            <w:shd w:val="clear" w:color="auto" w:fill="FFFFFF" w:themeFill="background1"/>
          </w:tcPr>
          <w:p w:rsidR="007459FD" w:rsidRPr="00C20A92" w:rsidRDefault="007459FD"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459FD" w:rsidRPr="00563BC9" w:rsidRDefault="007459F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Leistungsnutzenden sind durch Schulungen und Anleitungen befähigt, Situationen von Übergriffen zu schildern.</w:t>
            </w: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r>
      <w:tr w:rsidR="007459FD" w:rsidRPr="00C20A92" w:rsidTr="00AC2463">
        <w:trPr>
          <w:trHeight w:val="170"/>
        </w:trPr>
        <w:tc>
          <w:tcPr>
            <w:tcW w:w="562" w:type="dxa"/>
            <w:tcBorders>
              <w:bottom w:val="single" w:sz="4" w:space="0" w:color="auto"/>
            </w:tcBorders>
            <w:shd w:val="clear" w:color="auto" w:fill="FFFFFF" w:themeFill="background1"/>
          </w:tcPr>
          <w:p w:rsidR="007459FD" w:rsidRPr="00C20A92" w:rsidRDefault="007459FD"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459FD" w:rsidRPr="00563BC9" w:rsidRDefault="007459F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Integrität aller Beteiligten ist geschützt.</w:t>
            </w:r>
            <w:r w:rsidR="000428CA">
              <w:rPr>
                <w:sz w:val="21"/>
                <w:szCs w:val="21"/>
              </w:rPr>
              <w:br/>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459FD" w:rsidRPr="00C20A92" w:rsidRDefault="007459FD"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lastRenderedPageBreak/>
              <w:t>11</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7E5335" w:rsidRDefault="000428CA" w:rsidP="009078CD">
            <w:pPr>
              <w:pStyle w:val="Einzug-2Schrift75"/>
              <w:spacing w:before="60" w:after="60" w:line="260" w:lineRule="atLeast"/>
              <w:ind w:left="0" w:right="0"/>
              <w:rPr>
                <w:b/>
                <w:sz w:val="21"/>
                <w:szCs w:val="21"/>
              </w:rPr>
            </w:pPr>
            <w:r>
              <w:rPr>
                <w:b/>
                <w:sz w:val="21"/>
                <w:szCs w:val="21"/>
              </w:rPr>
              <w:t>Das Recht auf Selbst</w:t>
            </w:r>
            <w:r w:rsidR="0031550B" w:rsidRPr="007E5335">
              <w:rPr>
                <w:b/>
                <w:sz w:val="21"/>
                <w:szCs w:val="21"/>
              </w:rPr>
              <w:t>bestimmung sowie die Privat- und Intimsphäre der Leistungsnutzenden sind gewahrt.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A66152" w:rsidRPr="004C428F" w:rsidTr="00AC2463">
        <w:trPr>
          <w:trHeight w:val="170"/>
        </w:trPr>
        <w:tc>
          <w:tcPr>
            <w:tcW w:w="562" w:type="dxa"/>
            <w:tcBorders>
              <w:bottom w:val="single" w:sz="4" w:space="0" w:color="auto"/>
            </w:tcBorders>
            <w:shd w:val="clear" w:color="auto" w:fill="FFFFFF" w:themeFill="background1"/>
          </w:tcPr>
          <w:p w:rsidR="00A66152" w:rsidRPr="00C20A92" w:rsidRDefault="00A66152"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B44AB" w:rsidRDefault="006B44AB" w:rsidP="009078CD">
            <w:pPr>
              <w:pStyle w:val="Nummerierung1Schrift75"/>
              <w:tabs>
                <w:tab w:val="clear" w:pos="380"/>
              </w:tabs>
              <w:spacing w:before="60" w:line="260" w:lineRule="atLeast"/>
              <w:ind w:left="454" w:right="0" w:hanging="227"/>
              <w:rPr>
                <w:sz w:val="21"/>
                <w:szCs w:val="21"/>
              </w:rPr>
            </w:pPr>
            <w:r w:rsidRPr="00C20A92">
              <w:rPr>
                <w:sz w:val="21"/>
                <w:szCs w:val="21"/>
              </w:rPr>
              <w:t>Autonomie und Selbstbestimmung der Menschen mit Behinde</w:t>
            </w:r>
            <w:r>
              <w:rPr>
                <w:sz w:val="21"/>
                <w:szCs w:val="21"/>
              </w:rPr>
              <w:t>rung werden unterstützt und ge</w:t>
            </w:r>
            <w:r w:rsidRPr="00C20A92">
              <w:rPr>
                <w:sz w:val="21"/>
                <w:szCs w:val="21"/>
              </w:rPr>
              <w:t>fördert sowie periodisch reflektiert.</w:t>
            </w:r>
          </w:p>
          <w:p w:rsidR="006B44AB" w:rsidRPr="00CC3C3A" w:rsidRDefault="006B44AB" w:rsidP="006B44AB">
            <w:pPr>
              <w:pStyle w:val="Nummerierung2Schrift75"/>
              <w:spacing w:line="260" w:lineRule="atLeast"/>
              <w:ind w:left="681" w:right="0" w:hanging="227"/>
              <w:rPr>
                <w:sz w:val="21"/>
                <w:szCs w:val="21"/>
              </w:rPr>
            </w:pPr>
            <w:r w:rsidRPr="00C20A92">
              <w:rPr>
                <w:sz w:val="21"/>
                <w:szCs w:val="21"/>
              </w:rPr>
              <w:t xml:space="preserve">Die bzw. der Leistungsnutzende verfügt bei der </w:t>
            </w:r>
            <w:r w:rsidRPr="00C20A92">
              <w:rPr>
                <w:noProof/>
                <w:sz w:val="21"/>
                <w:szCs w:val="21"/>
              </w:rPr>
              <w:t>Gestal</w:t>
            </w:r>
            <w:r>
              <w:rPr>
                <w:noProof/>
                <w:sz w:val="21"/>
                <w:szCs w:val="21"/>
              </w:rPr>
              <w:t>tung</w:t>
            </w:r>
            <w:r>
              <w:rPr>
                <w:sz w:val="21"/>
                <w:szCs w:val="21"/>
              </w:rPr>
              <w:t xml:space="preserve"> </w:t>
            </w:r>
            <w:r w:rsidRPr="00C20A92">
              <w:rPr>
                <w:sz w:val="21"/>
                <w:szCs w:val="21"/>
              </w:rPr>
              <w:t>der Le</w:t>
            </w:r>
            <w:r>
              <w:rPr>
                <w:sz w:val="21"/>
                <w:szCs w:val="21"/>
              </w:rPr>
              <w:t>benssituation über Wahlmöglich</w:t>
            </w:r>
            <w:r w:rsidRPr="00C20A92">
              <w:rPr>
                <w:sz w:val="21"/>
                <w:szCs w:val="21"/>
              </w:rPr>
              <w:t>keiten und kann in erster Linie über sich selber bestimmen.</w:t>
            </w:r>
          </w:p>
          <w:p w:rsidR="00A66152" w:rsidRPr="00C20A92" w:rsidRDefault="006B44AB" w:rsidP="006B44AB">
            <w:pPr>
              <w:pStyle w:val="Nummerierung2Schrift75"/>
              <w:spacing w:after="60" w:line="260" w:lineRule="atLeast"/>
              <w:ind w:left="681" w:right="0" w:hanging="227"/>
              <w:rPr>
                <w:sz w:val="21"/>
                <w:szCs w:val="21"/>
              </w:rPr>
            </w:pPr>
            <w:r w:rsidRPr="00C20A92">
              <w:rPr>
                <w:sz w:val="21"/>
                <w:szCs w:val="21"/>
              </w:rPr>
              <w:t>Bei Krankheit und Tod der Leistungsnutzenden gehen die Mitarbeitenden bestmöglich auf deren Wünsche ein (z.B. betreffend kulturelle bzw. religiöse Aspekte).</w:t>
            </w: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4C428F" w:rsidRDefault="00A6615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4C428F" w:rsidRDefault="00A66152"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4C428F" w:rsidRDefault="00A66152"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A66152" w:rsidRPr="004C428F" w:rsidRDefault="00A66152"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A66152" w:rsidRPr="004C428F" w:rsidRDefault="00A66152" w:rsidP="00AC2463">
            <w:pPr>
              <w:pStyle w:val="Nummerierung1Schrift75"/>
              <w:numPr>
                <w:ilvl w:val="0"/>
                <w:numId w:val="0"/>
              </w:numPr>
              <w:spacing w:before="60" w:after="60" w:line="260" w:lineRule="atLeast"/>
              <w:ind w:right="0"/>
              <w:rPr>
                <w:sz w:val="21"/>
                <w:szCs w:val="21"/>
              </w:rPr>
            </w:pPr>
          </w:p>
        </w:tc>
      </w:tr>
      <w:tr w:rsidR="00A66152" w:rsidRPr="00C20A92" w:rsidTr="00AC2463">
        <w:trPr>
          <w:trHeight w:val="170"/>
        </w:trPr>
        <w:tc>
          <w:tcPr>
            <w:tcW w:w="562" w:type="dxa"/>
            <w:tcBorders>
              <w:bottom w:val="single" w:sz="4" w:space="0" w:color="auto"/>
            </w:tcBorders>
            <w:shd w:val="clear" w:color="auto" w:fill="FFFFFF" w:themeFill="background1"/>
          </w:tcPr>
          <w:p w:rsidR="00A66152" w:rsidRPr="00C20A92" w:rsidRDefault="00A66152"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A66152" w:rsidRPr="00563BC9" w:rsidRDefault="007E533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Die bzw. der Leistungsnutzende wird in ihrer bzw. seiner Selbstachtung unterstützt.</w:t>
            </w: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C20A92" w:rsidRDefault="00A6615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C20A92" w:rsidRDefault="00A6615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A66152" w:rsidRPr="00C20A92" w:rsidRDefault="00A66152"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A66152" w:rsidRPr="00C20A92" w:rsidRDefault="00A66152"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A66152" w:rsidRPr="00C20A92" w:rsidRDefault="00A66152" w:rsidP="00AC2463">
            <w:pPr>
              <w:pStyle w:val="Nummerierung1Schrift75"/>
              <w:numPr>
                <w:ilvl w:val="0"/>
                <w:numId w:val="0"/>
              </w:numPr>
              <w:spacing w:before="57" w:line="260" w:lineRule="atLeast"/>
              <w:ind w:right="0"/>
              <w:rPr>
                <w:sz w:val="21"/>
                <w:szCs w:val="21"/>
              </w:rPr>
            </w:pPr>
          </w:p>
        </w:tc>
      </w:tr>
      <w:tr w:rsidR="007E5335" w:rsidRPr="00C20A92" w:rsidTr="00AC2463">
        <w:trPr>
          <w:trHeight w:val="170"/>
        </w:trPr>
        <w:tc>
          <w:tcPr>
            <w:tcW w:w="562" w:type="dxa"/>
            <w:tcBorders>
              <w:bottom w:val="single" w:sz="4" w:space="0" w:color="auto"/>
            </w:tcBorders>
            <w:shd w:val="clear" w:color="auto" w:fill="FFFFFF" w:themeFill="background1"/>
          </w:tcPr>
          <w:p w:rsidR="007E5335" w:rsidRPr="00C20A92" w:rsidRDefault="007E5335"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E5335" w:rsidRPr="00563BC9" w:rsidRDefault="007E533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Leistungsnutzende verfügen selbständig über einen monatlichen Geldbetrag für persönliche Auslagen.</w:t>
            </w: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r>
      <w:tr w:rsidR="007E5335" w:rsidRPr="00C20A92" w:rsidTr="00AC2463">
        <w:trPr>
          <w:trHeight w:val="170"/>
        </w:trPr>
        <w:tc>
          <w:tcPr>
            <w:tcW w:w="562" w:type="dxa"/>
            <w:tcBorders>
              <w:bottom w:val="single" w:sz="4" w:space="0" w:color="auto"/>
            </w:tcBorders>
            <w:shd w:val="clear" w:color="auto" w:fill="FFFFFF" w:themeFill="background1"/>
          </w:tcPr>
          <w:p w:rsidR="007E5335" w:rsidRPr="00C20A92" w:rsidRDefault="007E5335"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E5335" w:rsidRPr="00563BC9" w:rsidRDefault="007E533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 xml:space="preserve">Die Einrichtung gestaltet den Alltag begegnungsfördernd und schafft spezielle Anlässe, welche die Verbundenheit unter den Leistungsnutzenden stärken </w:t>
            </w:r>
            <w:r w:rsidRPr="00C20A92">
              <w:rPr>
                <w:noProof/>
                <w:sz w:val="21"/>
                <w:szCs w:val="21"/>
              </w:rPr>
              <w:t>unter</w:t>
            </w:r>
            <w:r w:rsidRPr="00C20A92">
              <w:rPr>
                <w:sz w:val="21"/>
                <w:szCs w:val="21"/>
              </w:rPr>
              <w:t xml:space="preserve"> gleichzeitiger Respek</w:t>
            </w:r>
            <w:r>
              <w:rPr>
                <w:sz w:val="21"/>
                <w:szCs w:val="21"/>
              </w:rPr>
              <w:t>tie</w:t>
            </w:r>
            <w:r w:rsidRPr="00C20A92">
              <w:rPr>
                <w:sz w:val="21"/>
                <w:szCs w:val="21"/>
              </w:rPr>
              <w:t>rung der Autonomie der Leistungsnutzenden.</w:t>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r>
      <w:tr w:rsidR="007E5335" w:rsidRPr="00C20A92" w:rsidTr="00AC2463">
        <w:trPr>
          <w:trHeight w:val="170"/>
        </w:trPr>
        <w:tc>
          <w:tcPr>
            <w:tcW w:w="562" w:type="dxa"/>
            <w:tcBorders>
              <w:bottom w:val="single" w:sz="4" w:space="0" w:color="auto"/>
            </w:tcBorders>
            <w:shd w:val="clear" w:color="auto" w:fill="FFFFFF" w:themeFill="background1"/>
          </w:tcPr>
          <w:p w:rsidR="007E5335" w:rsidRPr="00C20A92" w:rsidRDefault="007E5335" w:rsidP="00A66152">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E5335" w:rsidRPr="00563BC9" w:rsidRDefault="007E5335" w:rsidP="00282C17">
            <w:pPr>
              <w:pStyle w:val="Nummerierung1Schrift75"/>
              <w:numPr>
                <w:ilvl w:val="1"/>
                <w:numId w:val="22"/>
              </w:numPr>
              <w:tabs>
                <w:tab w:val="clear" w:pos="380"/>
              </w:tabs>
              <w:spacing w:before="60" w:after="60" w:line="260" w:lineRule="atLeast"/>
              <w:ind w:left="454" w:right="0" w:hanging="227"/>
              <w:rPr>
                <w:sz w:val="21"/>
                <w:szCs w:val="21"/>
              </w:rPr>
            </w:pPr>
            <w:r w:rsidRPr="00C20A92">
              <w:rPr>
                <w:sz w:val="21"/>
                <w:szCs w:val="21"/>
              </w:rPr>
              <w:t>Partnerschaftliche Beziehungen der Menschen mit Behinder</w:t>
            </w:r>
            <w:r w:rsidR="000428CA">
              <w:rPr>
                <w:sz w:val="21"/>
                <w:szCs w:val="21"/>
              </w:rPr>
              <w:t>ung und ihr Bedürfnis nach Sexu</w:t>
            </w:r>
            <w:r w:rsidRPr="00C20A92">
              <w:rPr>
                <w:sz w:val="21"/>
                <w:szCs w:val="21"/>
              </w:rPr>
              <w:t>alität werden respektiert und die erforderlichen Hilfestellungen bei Fra</w:t>
            </w:r>
            <w:r w:rsidR="000428CA">
              <w:rPr>
                <w:sz w:val="21"/>
                <w:szCs w:val="21"/>
              </w:rPr>
              <w:t>gen und Problemen an</w:t>
            </w:r>
            <w:r w:rsidRPr="00C20A92">
              <w:rPr>
                <w:sz w:val="21"/>
                <w:szCs w:val="21"/>
              </w:rPr>
              <w:t>geboten.</w:t>
            </w: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E5335" w:rsidRPr="00C20A92" w:rsidRDefault="007E5335"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t>12</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354832" w:rsidRDefault="0031550B" w:rsidP="00282C17">
            <w:pPr>
              <w:pStyle w:val="Einzug-2Schrift75"/>
              <w:spacing w:before="60" w:after="60" w:line="260" w:lineRule="atLeast"/>
              <w:ind w:left="0" w:right="0"/>
              <w:rPr>
                <w:b/>
                <w:sz w:val="21"/>
                <w:szCs w:val="21"/>
              </w:rPr>
            </w:pPr>
            <w:r w:rsidRPr="00354832">
              <w:rPr>
                <w:b/>
                <w:sz w:val="21"/>
                <w:szCs w:val="21"/>
              </w:rPr>
              <w:t>Die Aufnahme-, Übertr</w:t>
            </w:r>
            <w:r w:rsidR="000428CA">
              <w:rPr>
                <w:b/>
                <w:sz w:val="21"/>
                <w:szCs w:val="21"/>
              </w:rPr>
              <w:t>itts- und Austritts</w:t>
            </w:r>
            <w:r w:rsidRPr="00354832">
              <w:rPr>
                <w:b/>
                <w:sz w:val="21"/>
                <w:szCs w:val="21"/>
              </w:rPr>
              <w:t>verfahren</w:t>
            </w:r>
            <w:r w:rsidR="000428CA">
              <w:rPr>
                <w:b/>
                <w:sz w:val="21"/>
                <w:szCs w:val="21"/>
              </w:rPr>
              <w:t xml:space="preserve"> sind transparent und nachvoll</w:t>
            </w:r>
            <w:r w:rsidRPr="00354832">
              <w:rPr>
                <w:b/>
                <w:sz w:val="21"/>
                <w:szCs w:val="21"/>
              </w:rPr>
              <w:t>ziehbar geregelt.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3D7E60" w:rsidRPr="004C428F" w:rsidTr="00AC2463">
        <w:trPr>
          <w:trHeight w:val="170"/>
        </w:trPr>
        <w:tc>
          <w:tcPr>
            <w:tcW w:w="562" w:type="dxa"/>
            <w:tcBorders>
              <w:bottom w:val="single" w:sz="4" w:space="0" w:color="auto"/>
            </w:tcBorders>
            <w:shd w:val="clear" w:color="auto" w:fill="FFFFFF" w:themeFill="background1"/>
          </w:tcPr>
          <w:p w:rsidR="003D7E60" w:rsidRPr="00C20A92" w:rsidRDefault="003D7E60"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D7E60" w:rsidRPr="00C20A92" w:rsidRDefault="00354832" w:rsidP="000428CA">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Es besteht ein klarer Kriterienkatalog für das Aufnahme- und Austrittsverfahren sowie für das interne Übertrittsverfahren.</w:t>
            </w:r>
          </w:p>
        </w:tc>
        <w:tc>
          <w:tcPr>
            <w:tcW w:w="675" w:type="dxa"/>
            <w:tcBorders>
              <w:left w:val="single" w:sz="4" w:space="0" w:color="auto"/>
              <w:bottom w:val="single" w:sz="4" w:space="0" w:color="auto"/>
              <w:right w:val="single" w:sz="4" w:space="0" w:color="auto"/>
            </w:tcBorders>
            <w:shd w:val="clear" w:color="auto" w:fill="FFFFFF" w:themeFill="background1"/>
          </w:tcPr>
          <w:p w:rsidR="003D7E60" w:rsidRPr="004C428F" w:rsidRDefault="003D7E60"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D7E60" w:rsidRPr="004C428F" w:rsidRDefault="003D7E60"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D7E60" w:rsidRPr="004C428F" w:rsidRDefault="003D7E60"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D7E60" w:rsidRPr="004C428F" w:rsidRDefault="003D7E60"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D7E60" w:rsidRPr="004C428F" w:rsidRDefault="003D7E60" w:rsidP="00AC2463">
            <w:pPr>
              <w:pStyle w:val="Nummerierung1Schrift75"/>
              <w:numPr>
                <w:ilvl w:val="0"/>
                <w:numId w:val="0"/>
              </w:numPr>
              <w:spacing w:before="60" w:after="60" w:line="260" w:lineRule="atLeast"/>
              <w:ind w:right="0"/>
              <w:rPr>
                <w:sz w:val="21"/>
                <w:szCs w:val="21"/>
              </w:rPr>
            </w:pPr>
          </w:p>
        </w:tc>
      </w:tr>
      <w:tr w:rsidR="00354832" w:rsidRPr="00C20A92" w:rsidTr="00AC2463">
        <w:trPr>
          <w:trHeight w:val="170"/>
        </w:trPr>
        <w:tc>
          <w:tcPr>
            <w:tcW w:w="562" w:type="dxa"/>
            <w:tcBorders>
              <w:bottom w:val="single" w:sz="4" w:space="0" w:color="auto"/>
            </w:tcBorders>
            <w:shd w:val="clear" w:color="auto" w:fill="FFFFFF" w:themeFill="background1"/>
          </w:tcPr>
          <w:p w:rsidR="00354832" w:rsidRPr="00C20A92" w:rsidRDefault="00354832"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54832" w:rsidRPr="00563BC9" w:rsidRDefault="00354832"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Leistungsnutzenden und Angehörigen bzw. gesetzlichen Ver</w:t>
            </w:r>
            <w:r>
              <w:rPr>
                <w:sz w:val="21"/>
                <w:szCs w:val="21"/>
              </w:rPr>
              <w:t>tretungen sind darüber infor</w:t>
            </w:r>
            <w:r w:rsidRPr="00C20A92">
              <w:rPr>
                <w:sz w:val="21"/>
                <w:szCs w:val="21"/>
              </w:rPr>
              <w:t>miert.</w:t>
            </w: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r>
      <w:tr w:rsidR="00354832" w:rsidRPr="00C20A92" w:rsidTr="00AC2463">
        <w:trPr>
          <w:trHeight w:val="170"/>
        </w:trPr>
        <w:tc>
          <w:tcPr>
            <w:tcW w:w="562" w:type="dxa"/>
            <w:tcBorders>
              <w:bottom w:val="single" w:sz="4" w:space="0" w:color="auto"/>
            </w:tcBorders>
            <w:shd w:val="clear" w:color="auto" w:fill="FFFFFF" w:themeFill="background1"/>
          </w:tcPr>
          <w:p w:rsidR="00354832" w:rsidRPr="00C20A92" w:rsidRDefault="00354832"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54832" w:rsidRPr="00563BC9" w:rsidRDefault="00354832"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Der Aufenthalt in der Einrichtung ist mittels Aufenthaltsvereinbarungen und Arbeitsverträgen mit entsprechenden Fristen zur Auflösung des Vertrags geregelt.</w:t>
            </w: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r>
      <w:tr w:rsidR="00354832" w:rsidRPr="00C20A92" w:rsidTr="00AC2463">
        <w:trPr>
          <w:trHeight w:val="170"/>
        </w:trPr>
        <w:tc>
          <w:tcPr>
            <w:tcW w:w="562" w:type="dxa"/>
            <w:tcBorders>
              <w:bottom w:val="single" w:sz="4" w:space="0" w:color="auto"/>
            </w:tcBorders>
            <w:shd w:val="clear" w:color="auto" w:fill="FFFFFF" w:themeFill="background1"/>
          </w:tcPr>
          <w:p w:rsidR="00354832" w:rsidRPr="00C20A92" w:rsidRDefault="00354832"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354832" w:rsidRPr="00563BC9" w:rsidRDefault="00354832"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Verpflichtung, vor dem Austritt eine geeignete Anschluss</w:t>
            </w:r>
            <w:r w:rsidR="000428CA">
              <w:rPr>
                <w:sz w:val="21"/>
                <w:szCs w:val="21"/>
              </w:rPr>
              <w:t>lösung vorzuschlagen, wird wahr</w:t>
            </w:r>
            <w:r w:rsidRPr="00C20A92">
              <w:rPr>
                <w:sz w:val="21"/>
                <w:szCs w:val="21"/>
              </w:rPr>
              <w:t>genommen.</w:t>
            </w:r>
            <w:r w:rsidR="000428CA">
              <w:rPr>
                <w:sz w:val="21"/>
                <w:szCs w:val="21"/>
              </w:rPr>
              <w:br/>
            </w:r>
            <w:r w:rsidR="000428CA">
              <w:rPr>
                <w:sz w:val="21"/>
                <w:szCs w:val="21"/>
              </w:rPr>
              <w:br/>
            </w:r>
            <w:r w:rsidR="000428CA">
              <w:rPr>
                <w:sz w:val="21"/>
                <w:szCs w:val="21"/>
              </w:rPr>
              <w:br/>
            </w:r>
            <w:r w:rsidR="000428CA">
              <w:rPr>
                <w:sz w:val="21"/>
                <w:szCs w:val="21"/>
              </w:rPr>
              <w:br/>
            </w:r>
            <w:r w:rsidR="000428CA">
              <w:rPr>
                <w:sz w:val="21"/>
                <w:szCs w:val="21"/>
              </w:rPr>
              <w:br/>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354832" w:rsidRPr="00C20A92" w:rsidRDefault="00354832"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lastRenderedPageBreak/>
              <w:t>13</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1B688F" w:rsidRDefault="000428CA" w:rsidP="00282C17">
            <w:pPr>
              <w:pStyle w:val="Einzug-2Schrift75"/>
              <w:spacing w:before="60" w:after="60" w:line="260" w:lineRule="atLeast"/>
              <w:ind w:left="0" w:right="0"/>
              <w:rPr>
                <w:b/>
                <w:sz w:val="21"/>
                <w:szCs w:val="21"/>
              </w:rPr>
            </w:pPr>
            <w:r>
              <w:rPr>
                <w:b/>
                <w:sz w:val="21"/>
                <w:szCs w:val="21"/>
              </w:rPr>
              <w:t>Es wird mit Leistungs</w:t>
            </w:r>
            <w:r w:rsidR="0031550B" w:rsidRPr="001B688F">
              <w:rPr>
                <w:b/>
                <w:sz w:val="21"/>
                <w:szCs w:val="21"/>
              </w:rPr>
              <w:t>nutzenden zielori</w:t>
            </w:r>
            <w:r>
              <w:rPr>
                <w:b/>
                <w:sz w:val="21"/>
                <w:szCs w:val="21"/>
              </w:rPr>
              <w:t>entiert gearbeitet und die Zielorientierung ist nachvollziehbar dokumen</w:t>
            </w:r>
            <w:r w:rsidR="0031550B" w:rsidRPr="001B688F">
              <w:rPr>
                <w:b/>
                <w:sz w:val="21"/>
                <w:szCs w:val="21"/>
              </w:rPr>
              <w:t>tiert.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770073" w:rsidRPr="004C428F" w:rsidTr="00AC2463">
        <w:trPr>
          <w:trHeight w:val="170"/>
        </w:trPr>
        <w:tc>
          <w:tcPr>
            <w:tcW w:w="562" w:type="dxa"/>
            <w:tcBorders>
              <w:bottom w:val="single" w:sz="4" w:space="0" w:color="auto"/>
            </w:tcBorders>
            <w:shd w:val="clear" w:color="auto" w:fill="FFFFFF" w:themeFill="background1"/>
          </w:tcPr>
          <w:p w:rsidR="00770073" w:rsidRPr="00C20A92" w:rsidRDefault="00770073"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C20A92"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berücksichtigt im Wohnen und in der Tagesstruktur die Ressourcen, Möglichkeiten und Bedürfnisse der Leistungsnutzenden bei der zielorientierten Planung im Hinblick auf eine möglichst hohe Selbständigkeit.</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4C428F" w:rsidRDefault="00770073"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4C428F" w:rsidRDefault="00770073"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4C428F" w:rsidRDefault="00770073"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4C428F" w:rsidRDefault="00770073"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4C428F" w:rsidRDefault="00770073" w:rsidP="00AC2463">
            <w:pPr>
              <w:pStyle w:val="Nummerierung1Schrift75"/>
              <w:numPr>
                <w:ilvl w:val="0"/>
                <w:numId w:val="0"/>
              </w:numPr>
              <w:spacing w:before="60" w:after="60"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Es besteht eine individuelle Entwicklungsplanung mit individuellen Zielen und dazugehörenden Massnahmen, die umgesetzt und regelmässig überprüft werden. Die Überprüfungsperiode ist festgelegt.</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Ziele und Massnahmen sowie deren Überprüfung sind nachvollziehbar dokumentiert.</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Es besteht ein Entwicklungskonzept.</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Korrekturen in der Dokument</w:t>
            </w:r>
            <w:r>
              <w:rPr>
                <w:sz w:val="21"/>
                <w:szCs w:val="21"/>
              </w:rPr>
              <w:t xml:space="preserve">ation sind nachvollziehbar bzw. </w:t>
            </w:r>
            <w:r w:rsidRPr="00C20A92">
              <w:rPr>
                <w:sz w:val="21"/>
                <w:szCs w:val="21"/>
              </w:rPr>
              <w:t>nicht möglich.</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Klientendokumentation kann jederzeit vom Kanton bzw. von der behördlichen Aufsicht eingesehen bzw. Teile davon diesem bzw. dieser zur Einsicht zugestellt werden.</w:t>
            </w:r>
            <w:r w:rsidR="000428CA">
              <w:rPr>
                <w:sz w:val="21"/>
                <w:szCs w:val="21"/>
              </w:rPr>
              <w:br/>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770073" w:rsidRPr="00C20A92" w:rsidTr="00AC2463">
        <w:trPr>
          <w:trHeight w:val="170"/>
        </w:trPr>
        <w:tc>
          <w:tcPr>
            <w:tcW w:w="562" w:type="dxa"/>
            <w:tcBorders>
              <w:bottom w:val="single" w:sz="4" w:space="0" w:color="auto"/>
            </w:tcBorders>
            <w:shd w:val="clear" w:color="auto" w:fill="FFFFFF" w:themeFill="background1"/>
          </w:tcPr>
          <w:p w:rsidR="00770073" w:rsidRPr="00C20A92" w:rsidRDefault="00770073" w:rsidP="00770073">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770073" w:rsidRPr="00563BC9" w:rsidRDefault="00770073"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Der Kanton bzw. die behördliche Aufsicht kann jederzeit einen Standortbericht verlangen.</w:t>
            </w: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770073" w:rsidRPr="00C20A92" w:rsidRDefault="00770073" w:rsidP="00AC2463">
            <w:pPr>
              <w:pStyle w:val="Nummerierung1Schrift75"/>
              <w:numPr>
                <w:ilvl w:val="0"/>
                <w:numId w:val="0"/>
              </w:numPr>
              <w:spacing w:before="57" w:line="260" w:lineRule="atLeast"/>
              <w:ind w:right="0"/>
              <w:rPr>
                <w:sz w:val="21"/>
                <w:szCs w:val="21"/>
              </w:rPr>
            </w:pPr>
          </w:p>
        </w:tc>
      </w:tr>
      <w:tr w:rsidR="0031550B" w:rsidRPr="00C20A92" w:rsidTr="00AC2463">
        <w:trPr>
          <w:trHeight w:val="170"/>
        </w:trPr>
        <w:tc>
          <w:tcPr>
            <w:tcW w:w="562" w:type="dxa"/>
            <w:tcBorders>
              <w:top w:val="single" w:sz="4" w:space="0" w:color="auto"/>
            </w:tcBorders>
            <w:shd w:val="clear" w:color="auto" w:fill="FFFFFF" w:themeFill="background1"/>
          </w:tcPr>
          <w:p w:rsidR="0031550B" w:rsidRPr="00C20A92" w:rsidRDefault="0031550B" w:rsidP="00C20A92">
            <w:pPr>
              <w:pStyle w:val="NummerierungFett0"/>
              <w:spacing w:before="57" w:line="260" w:lineRule="atLeast"/>
              <w:rPr>
                <w:sz w:val="21"/>
                <w:szCs w:val="21"/>
              </w:rPr>
            </w:pPr>
            <w:r w:rsidRPr="00C20A92">
              <w:rPr>
                <w:b/>
                <w:sz w:val="21"/>
                <w:szCs w:val="21"/>
              </w:rPr>
              <w:t>14</w:t>
            </w:r>
          </w:p>
        </w:tc>
        <w:tc>
          <w:tcPr>
            <w:tcW w:w="5769" w:type="dxa"/>
            <w:tcBorders>
              <w:top w:val="single" w:sz="4" w:space="0" w:color="auto"/>
              <w:left w:val="nil"/>
              <w:right w:val="single" w:sz="4" w:space="0" w:color="auto"/>
            </w:tcBorders>
            <w:shd w:val="clear" w:color="auto" w:fill="FFFFFF" w:themeFill="background1"/>
            <w:tcMar>
              <w:right w:w="108" w:type="dxa"/>
            </w:tcMar>
          </w:tcPr>
          <w:p w:rsidR="0031550B" w:rsidRPr="001468ED" w:rsidRDefault="000428CA" w:rsidP="00282C17">
            <w:pPr>
              <w:pStyle w:val="Einzug-2Schrift75"/>
              <w:spacing w:before="60" w:after="60" w:line="260" w:lineRule="atLeast"/>
              <w:ind w:left="0" w:right="0"/>
              <w:rPr>
                <w:b/>
                <w:sz w:val="21"/>
                <w:szCs w:val="21"/>
              </w:rPr>
            </w:pPr>
            <w:r>
              <w:rPr>
                <w:b/>
                <w:sz w:val="21"/>
                <w:szCs w:val="21"/>
              </w:rPr>
              <w:t>Die gesetzliche Vertre</w:t>
            </w:r>
            <w:r w:rsidR="0031550B" w:rsidRPr="001468ED">
              <w:rPr>
                <w:b/>
                <w:sz w:val="21"/>
                <w:szCs w:val="21"/>
              </w:rPr>
              <w:t>tung und die Angehörigen sind angemessen einbezo</w:t>
            </w:r>
            <w:r>
              <w:rPr>
                <w:b/>
                <w:sz w:val="21"/>
                <w:szCs w:val="21"/>
              </w:rPr>
              <w:softHyphen/>
              <w:t>gen und ihre Interessen ausrei</w:t>
            </w:r>
            <w:r w:rsidR="0031550B" w:rsidRPr="001468ED">
              <w:rPr>
                <w:b/>
                <w:sz w:val="21"/>
                <w:szCs w:val="21"/>
              </w:rPr>
              <w:t>chend berücksichtigt.</w:t>
            </w: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675"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jc w:val="center"/>
              <w:rPr>
                <w:sz w:val="21"/>
                <w:szCs w:val="21"/>
              </w:rPr>
            </w:pPr>
          </w:p>
        </w:tc>
        <w:tc>
          <w:tcPr>
            <w:tcW w:w="1352" w:type="dxa"/>
            <w:tcBorders>
              <w:top w:val="single" w:sz="4" w:space="0" w:color="auto"/>
              <w:left w:val="single" w:sz="4" w:space="0" w:color="auto"/>
              <w:righ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c>
          <w:tcPr>
            <w:tcW w:w="4746" w:type="dxa"/>
            <w:tcBorders>
              <w:top w:val="single" w:sz="4" w:space="0" w:color="auto"/>
              <w:left w:val="single" w:sz="4" w:space="0" w:color="auto"/>
            </w:tcBorders>
            <w:shd w:val="clear" w:color="auto" w:fill="FFFFFF" w:themeFill="background1"/>
          </w:tcPr>
          <w:p w:rsidR="0031550B" w:rsidRPr="00C20A92" w:rsidRDefault="0031550B" w:rsidP="00AC2463">
            <w:pPr>
              <w:pStyle w:val="Nummerierung1Schrift75"/>
              <w:numPr>
                <w:ilvl w:val="0"/>
                <w:numId w:val="0"/>
              </w:numPr>
              <w:spacing w:before="57" w:line="260" w:lineRule="atLeast"/>
              <w:ind w:right="0"/>
              <w:rPr>
                <w:sz w:val="21"/>
                <w:szCs w:val="21"/>
              </w:rPr>
            </w:pPr>
          </w:p>
        </w:tc>
      </w:tr>
      <w:tr w:rsidR="006F4757" w:rsidRPr="004C428F" w:rsidTr="00AC2463">
        <w:trPr>
          <w:trHeight w:val="170"/>
        </w:trPr>
        <w:tc>
          <w:tcPr>
            <w:tcW w:w="562" w:type="dxa"/>
            <w:tcBorders>
              <w:bottom w:val="single" w:sz="4" w:space="0" w:color="auto"/>
            </w:tcBorders>
            <w:shd w:val="clear" w:color="auto" w:fill="FFFFFF" w:themeFill="background1"/>
          </w:tcPr>
          <w:p w:rsidR="006F4757" w:rsidRPr="00C20A92" w:rsidRDefault="006F4757" w:rsidP="00282C17">
            <w:pPr>
              <w:pStyle w:val="Nummerierung0Schrift75"/>
              <w:numPr>
                <w:ilvl w:val="0"/>
                <w:numId w:val="18"/>
              </w:numPr>
              <w:spacing w:before="60" w:after="60"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F4757" w:rsidRPr="00C20A92" w:rsidRDefault="001468E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Angehörigen und die gesetzlichen Vertretungen wissen, wer ihre Ansprechpersonen sind.</w:t>
            </w: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4C428F" w:rsidRDefault="006F4757"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4C428F" w:rsidRDefault="006F4757" w:rsidP="00AC2463">
            <w:pPr>
              <w:pStyle w:val="Nummerierung1Schrift75"/>
              <w:numPr>
                <w:ilvl w:val="0"/>
                <w:numId w:val="0"/>
              </w:numPr>
              <w:spacing w:before="60" w:after="60"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4C428F" w:rsidRDefault="006F4757" w:rsidP="00AC2463">
            <w:pPr>
              <w:pStyle w:val="Nummerierung1Schrift75"/>
              <w:numPr>
                <w:ilvl w:val="0"/>
                <w:numId w:val="0"/>
              </w:numPr>
              <w:spacing w:before="60" w:after="60"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6F4757" w:rsidRPr="004C428F" w:rsidRDefault="006F4757" w:rsidP="00AC2463">
            <w:pPr>
              <w:pStyle w:val="Nummerierung1Schrift75"/>
              <w:numPr>
                <w:ilvl w:val="0"/>
                <w:numId w:val="0"/>
              </w:numPr>
              <w:spacing w:before="60" w:after="60"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6F4757" w:rsidRPr="004C428F" w:rsidRDefault="006F4757" w:rsidP="00AC2463">
            <w:pPr>
              <w:pStyle w:val="Nummerierung1Schrift75"/>
              <w:numPr>
                <w:ilvl w:val="0"/>
                <w:numId w:val="0"/>
              </w:numPr>
              <w:spacing w:before="60" w:after="60" w:line="260" w:lineRule="atLeast"/>
              <w:ind w:right="0"/>
              <w:rPr>
                <w:sz w:val="21"/>
                <w:szCs w:val="21"/>
              </w:rPr>
            </w:pPr>
          </w:p>
        </w:tc>
      </w:tr>
      <w:tr w:rsidR="006F4757" w:rsidRPr="00C20A92" w:rsidTr="00AC2463">
        <w:trPr>
          <w:trHeight w:val="170"/>
        </w:trPr>
        <w:tc>
          <w:tcPr>
            <w:tcW w:w="562" w:type="dxa"/>
            <w:tcBorders>
              <w:bottom w:val="single" w:sz="4" w:space="0" w:color="auto"/>
            </w:tcBorders>
            <w:shd w:val="clear" w:color="auto" w:fill="FFFFFF" w:themeFill="background1"/>
          </w:tcPr>
          <w:p w:rsidR="006F4757" w:rsidRPr="00C20A92" w:rsidRDefault="006F4757" w:rsidP="007E47E1">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F4757" w:rsidRPr="00563BC9" w:rsidRDefault="001468E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gesetzlichen Vertretungen und die Angehörigen sind über ihre Rechte und Pflichten informiert.</w:t>
            </w: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r>
      <w:tr w:rsidR="006F4757" w:rsidRPr="00C20A92" w:rsidTr="00AC2463">
        <w:trPr>
          <w:trHeight w:val="170"/>
        </w:trPr>
        <w:tc>
          <w:tcPr>
            <w:tcW w:w="562" w:type="dxa"/>
            <w:tcBorders>
              <w:bottom w:val="single" w:sz="4" w:space="0" w:color="auto"/>
            </w:tcBorders>
            <w:shd w:val="clear" w:color="auto" w:fill="FFFFFF" w:themeFill="background1"/>
          </w:tcPr>
          <w:p w:rsidR="006F4757" w:rsidRPr="00C20A92" w:rsidRDefault="006F4757" w:rsidP="007E47E1">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F4757" w:rsidRPr="00563BC9" w:rsidRDefault="001468E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Nehmen die Angehörigen nicht gleichzeitig die gesetzliche Vertretung wahr, so sind deren Rechte und Pflichten gesondert geregelt.</w:t>
            </w: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r>
      <w:tr w:rsidR="006F4757" w:rsidRPr="00C20A92" w:rsidTr="00AC2463">
        <w:trPr>
          <w:trHeight w:val="170"/>
        </w:trPr>
        <w:tc>
          <w:tcPr>
            <w:tcW w:w="562" w:type="dxa"/>
            <w:tcBorders>
              <w:bottom w:val="single" w:sz="4" w:space="0" w:color="auto"/>
            </w:tcBorders>
            <w:shd w:val="clear" w:color="auto" w:fill="FFFFFF" w:themeFill="background1"/>
          </w:tcPr>
          <w:p w:rsidR="006F4757" w:rsidRPr="00C20A92" w:rsidRDefault="006F4757" w:rsidP="007E47E1">
            <w:pPr>
              <w:pStyle w:val="NummerierungFett0"/>
              <w:spacing w:before="57" w:line="260" w:lineRule="atLeast"/>
              <w:rPr>
                <w:sz w:val="21"/>
                <w:szCs w:val="21"/>
              </w:rPr>
            </w:pPr>
          </w:p>
        </w:tc>
        <w:tc>
          <w:tcPr>
            <w:tcW w:w="5769" w:type="dxa"/>
            <w:tcBorders>
              <w:left w:val="nil"/>
              <w:bottom w:val="single" w:sz="4" w:space="0" w:color="auto"/>
              <w:right w:val="single" w:sz="4" w:space="0" w:color="auto"/>
            </w:tcBorders>
            <w:shd w:val="clear" w:color="auto" w:fill="FFFFFF" w:themeFill="background1"/>
            <w:tcMar>
              <w:right w:w="108" w:type="dxa"/>
            </w:tcMar>
          </w:tcPr>
          <w:p w:rsidR="006F4757" w:rsidRPr="00563BC9" w:rsidRDefault="001468ED" w:rsidP="00282C17">
            <w:pPr>
              <w:pStyle w:val="Nummerierung1Schrift75"/>
              <w:numPr>
                <w:ilvl w:val="1"/>
                <w:numId w:val="18"/>
              </w:numPr>
              <w:tabs>
                <w:tab w:val="clear" w:pos="454"/>
              </w:tabs>
              <w:spacing w:before="60" w:after="60" w:line="260" w:lineRule="atLeast"/>
              <w:ind w:right="0" w:hanging="227"/>
              <w:rPr>
                <w:sz w:val="21"/>
                <w:szCs w:val="21"/>
              </w:rPr>
            </w:pPr>
            <w:r w:rsidRPr="00C20A92">
              <w:rPr>
                <w:sz w:val="21"/>
                <w:szCs w:val="21"/>
              </w:rPr>
              <w:t>Die Einrichtung steht im Austausch mit den Angehörigen sowie den gesetzlichen Vertretungen der Leistungsnutzenden und informiert diese regelmässig über personelle, struk</w:t>
            </w:r>
            <w:r w:rsidR="000428CA">
              <w:rPr>
                <w:sz w:val="21"/>
                <w:szCs w:val="21"/>
              </w:rPr>
              <w:t>turelle und kon</w:t>
            </w:r>
            <w:r w:rsidRPr="00C20A92">
              <w:rPr>
                <w:sz w:val="21"/>
                <w:szCs w:val="21"/>
              </w:rPr>
              <w:t>zeptionelle Veränderungen der Einrichtung.</w:t>
            </w: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675"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jc w:val="center"/>
              <w:rPr>
                <w:sz w:val="21"/>
                <w:szCs w:val="21"/>
              </w:rPr>
            </w:pPr>
          </w:p>
        </w:tc>
        <w:tc>
          <w:tcPr>
            <w:tcW w:w="1352" w:type="dxa"/>
            <w:tcBorders>
              <w:left w:val="single" w:sz="4" w:space="0" w:color="auto"/>
              <w:bottom w:val="single" w:sz="4" w:space="0" w:color="auto"/>
              <w:right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c>
          <w:tcPr>
            <w:tcW w:w="4746" w:type="dxa"/>
            <w:tcBorders>
              <w:left w:val="single" w:sz="4" w:space="0" w:color="auto"/>
              <w:bottom w:val="single" w:sz="4" w:space="0" w:color="auto"/>
            </w:tcBorders>
            <w:shd w:val="clear" w:color="auto" w:fill="FFFFFF" w:themeFill="background1"/>
          </w:tcPr>
          <w:p w:rsidR="006F4757" w:rsidRPr="00C20A92" w:rsidRDefault="006F4757" w:rsidP="00AC2463">
            <w:pPr>
              <w:pStyle w:val="Nummerierung1Schrift75"/>
              <w:numPr>
                <w:ilvl w:val="0"/>
                <w:numId w:val="0"/>
              </w:numPr>
              <w:spacing w:before="57" w:line="260" w:lineRule="atLeast"/>
              <w:ind w:right="0"/>
              <w:rPr>
                <w:sz w:val="21"/>
                <w:szCs w:val="21"/>
              </w:rPr>
            </w:pPr>
          </w:p>
        </w:tc>
      </w:tr>
    </w:tbl>
    <w:p w:rsidR="000E0982" w:rsidRDefault="000E0982" w:rsidP="00843331">
      <w:pPr>
        <w:tabs>
          <w:tab w:val="left" w:pos="4410"/>
        </w:tabs>
      </w:pPr>
    </w:p>
    <w:p w:rsidR="00EE19AA" w:rsidRPr="00C20A92" w:rsidRDefault="00EE19AA" w:rsidP="00843331">
      <w:pPr>
        <w:tabs>
          <w:tab w:val="left" w:pos="4410"/>
        </w:tabs>
      </w:pPr>
    </w:p>
    <w:p w:rsidR="002F6FCC" w:rsidRPr="00C20A92" w:rsidRDefault="002F6FCC">
      <w:pPr>
        <w:tabs>
          <w:tab w:val="left" w:pos="4410"/>
        </w:tabs>
      </w:pPr>
    </w:p>
    <w:sectPr w:rsidR="002F6FCC" w:rsidRPr="00C20A92" w:rsidSect="00C46D42">
      <w:headerReference w:type="default" r:id="rId8"/>
      <w:footerReference w:type="default" r:id="rId9"/>
      <w:headerReference w:type="first" r:id="rId10"/>
      <w:footerReference w:type="first" r:id="rId11"/>
      <w:pgSz w:w="16838" w:h="11906" w:orient="landscape" w:code="9"/>
      <w:pgMar w:top="1814" w:right="567" w:bottom="1702"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15" w:rsidRDefault="00AA7F15" w:rsidP="00F950AA">
      <w:pPr>
        <w:spacing w:line="240" w:lineRule="auto"/>
      </w:pPr>
      <w:r>
        <w:separator/>
      </w:r>
    </w:p>
  </w:endnote>
  <w:endnote w:type="continuationSeparator" w:id="0">
    <w:p w:rsidR="00AA7F15" w:rsidRDefault="00AA7F15"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15" w:rsidRPr="00CE0AEB" w:rsidRDefault="00AA7F15" w:rsidP="00CE0AEB">
    <w:pPr>
      <w:pStyle w:val="Fuzeile"/>
    </w:pPr>
    <w:r>
      <w:rPr>
        <w:noProof/>
      </w:rPr>
      <w:pict>
        <v:shapetype id="_x0000_t202" coordsize="21600,21600" o:spt="202" path="m,l,21600r21600,l21600,xe">
          <v:stroke joinstyle="miter"/>
          <v:path gradientshapeok="t" o:connecttype="rect"/>
        </v:shapetype>
        <v:shape id="_x0000_s2060" type="#_x0000_t202" style="position:absolute;margin-left:751.8pt;margin-top:558.7pt;width:59.55pt;height:28.35pt;z-index:251674624;mso-position-horizontal-relative:page;mso-position-vertical-relative:page" filled="f" stroked="f">
          <o:lock v:ext="edit" aspectratio="t"/>
          <v:textbox inset="1mm,1mm,1mm,1mm">
            <w:txbxContent>
              <w:p w:rsidR="00AA7F15" w:rsidRDefault="00AA7F15" w:rsidP="00CE0AEB">
                <w:pPr>
                  <w:jc w:val="right"/>
                </w:pPr>
                <w:r w:rsidRPr="008E2142">
                  <w:fldChar w:fldCharType="begin"/>
                </w:r>
                <w:r w:rsidRPr="008E2142">
                  <w:instrText xml:space="preserve"> IF </w:instrText>
                </w:r>
                <w:fldSimple w:instr=" NUMPAGES  \* Arabic ">
                  <w:r w:rsidR="00AC2463">
                    <w:rPr>
                      <w:noProof/>
                    </w:rPr>
                    <w:instrText>23</w:instrText>
                  </w:r>
                </w:fldSimple>
                <w:r w:rsidRPr="008E2142">
                  <w:instrText xml:space="preserve"> &gt; 1  "</w:instrText>
                </w:r>
                <w:r>
                  <w:fldChar w:fldCharType="begin"/>
                </w:r>
                <w:r>
                  <w:instrText xml:space="preserve"> PAGE  \* Arabic \* MERGEFORMAT </w:instrText>
                </w:r>
                <w:r>
                  <w:fldChar w:fldCharType="separate"/>
                </w:r>
                <w:r w:rsidR="00AC2463">
                  <w:rPr>
                    <w:noProof/>
                  </w:rPr>
                  <w:instrText>2</w:instrText>
                </w:r>
                <w:r>
                  <w:rPr>
                    <w:noProof/>
                  </w:rPr>
                  <w:fldChar w:fldCharType="end"/>
                </w:r>
                <w:r w:rsidRPr="008E2142">
                  <w:instrText>/</w:instrText>
                </w:r>
                <w:fldSimple w:instr=" NUMPAGES  \* Arabic \* MERGEFORMAT ">
                  <w:r w:rsidR="00AC2463">
                    <w:rPr>
                      <w:noProof/>
                    </w:rPr>
                    <w:instrText>23</w:instrText>
                  </w:r>
                </w:fldSimple>
                <w:r w:rsidRPr="008E2142">
                  <w:instrText xml:space="preserve">" "" </w:instrText>
                </w:r>
                <w:r w:rsidRPr="008E2142">
                  <w:fldChar w:fldCharType="separate"/>
                </w:r>
                <w:r w:rsidR="00AC2463">
                  <w:rPr>
                    <w:noProof/>
                  </w:rPr>
                  <w:t>2</w:t>
                </w:r>
                <w:r w:rsidR="00AC2463" w:rsidRPr="008E2142">
                  <w:rPr>
                    <w:noProof/>
                  </w:rPr>
                  <w:t>/</w:t>
                </w:r>
                <w:r w:rsidR="00AC2463">
                  <w:rPr>
                    <w:noProof/>
                  </w:rPr>
                  <w:t>23</w:t>
                </w:r>
                <w:r w:rsidRPr="008E2142">
                  <w:fldChar w:fldCharType="end"/>
                </w:r>
              </w:p>
            </w:txbxContent>
          </v:textbox>
          <w10:wrap anchorx="page" anchory="page"/>
          <w10:anchorlock/>
        </v:shape>
      </w:pict>
    </w:r>
    <w:r>
      <w:rPr>
        <w:noProof/>
      </w:rPr>
      <w:pict>
        <v:shape id="_x0000_s2059" type="#_x0000_t202" style="position:absolute;margin-left:751.8pt;margin-top:558.7pt;width:59.55pt;height:28.35pt;z-index:251673600;mso-position-horizontal-relative:page;mso-position-vertical-relative:page" filled="f" stroked="f">
          <o:lock v:ext="edit" aspectratio="t"/>
          <v:textbox style="mso-next-textbox:#_x0000_s2059" inset="1mm,1mm,1mm,1mm">
            <w:txbxContent>
              <w:p w:rsidR="00AA7F15" w:rsidRDefault="00AA7F15" w:rsidP="00CE0AEB">
                <w:pPr>
                  <w:jc w:val="right"/>
                </w:pPr>
                <w:r w:rsidRPr="008E2142">
                  <w:fldChar w:fldCharType="begin"/>
                </w:r>
                <w:r w:rsidRPr="008E2142">
                  <w:instrText xml:space="preserve"> IF </w:instrText>
                </w:r>
                <w:fldSimple w:instr=" NUMPAGES  \* Arabic ">
                  <w:r w:rsidR="00AC2463">
                    <w:rPr>
                      <w:noProof/>
                    </w:rPr>
                    <w:instrText>23</w:instrText>
                  </w:r>
                </w:fldSimple>
                <w:r w:rsidRPr="008E2142">
                  <w:instrText xml:space="preserve"> &gt; 1  "</w:instrText>
                </w:r>
                <w:r>
                  <w:fldChar w:fldCharType="begin"/>
                </w:r>
                <w:r>
                  <w:instrText xml:space="preserve"> PAGE  \* Arabic \* MERGEFORMAT </w:instrText>
                </w:r>
                <w:r>
                  <w:fldChar w:fldCharType="separate"/>
                </w:r>
                <w:r w:rsidR="00AC2463">
                  <w:rPr>
                    <w:noProof/>
                  </w:rPr>
                  <w:instrText>2</w:instrText>
                </w:r>
                <w:r>
                  <w:rPr>
                    <w:noProof/>
                  </w:rPr>
                  <w:fldChar w:fldCharType="end"/>
                </w:r>
                <w:r w:rsidRPr="008E2142">
                  <w:instrText>/</w:instrText>
                </w:r>
                <w:fldSimple w:instr=" NUMPAGES  \* Arabic \* MERGEFORMAT ">
                  <w:r w:rsidR="00AC2463">
                    <w:rPr>
                      <w:noProof/>
                    </w:rPr>
                    <w:instrText>23</w:instrText>
                  </w:r>
                </w:fldSimple>
                <w:r w:rsidRPr="008E2142">
                  <w:instrText xml:space="preserve">" "" </w:instrText>
                </w:r>
                <w:r w:rsidRPr="008E2142">
                  <w:fldChar w:fldCharType="separate"/>
                </w:r>
                <w:r w:rsidR="00AC2463">
                  <w:rPr>
                    <w:noProof/>
                  </w:rPr>
                  <w:t>2</w:t>
                </w:r>
                <w:r w:rsidR="00AC2463" w:rsidRPr="008E2142">
                  <w:rPr>
                    <w:noProof/>
                  </w:rPr>
                  <w:t>/</w:t>
                </w:r>
                <w:r w:rsidR="00AC2463">
                  <w:rPr>
                    <w:noProof/>
                  </w:rPr>
                  <w:t>23</w:t>
                </w:r>
                <w:r w:rsidRPr="008E2142">
                  <w:fldChar w:fldCharType="end"/>
                </w:r>
              </w:p>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15" w:rsidRPr="00CE0AEB" w:rsidRDefault="00AA7F15" w:rsidP="00CE0AEB">
    <w:pPr>
      <w:pStyle w:val="Fuzeile"/>
    </w:pPr>
    <w:r>
      <w:rPr>
        <w:noProof/>
      </w:rPr>
      <w:pict>
        <v:shapetype id="_x0000_t202" coordsize="21600,21600" o:spt="202" path="m,l,21600r21600,l21600,xe">
          <v:stroke joinstyle="miter"/>
          <v:path gradientshapeok="t" o:connecttype="rect"/>
        </v:shapetype>
        <v:shape id="_x0000_s2058" type="#_x0000_t202" style="position:absolute;margin-left:751.8pt;margin-top:558.7pt;width:59.55pt;height:28.35pt;z-index:251671552;mso-position-horizontal-relative:page;mso-position-vertical-relative:page" filled="f" stroked="f">
          <o:lock v:ext="edit" aspectratio="t"/>
          <v:textbox inset="1mm,1mm,1mm,1mm">
            <w:txbxContent>
              <w:p w:rsidR="00AA7F15" w:rsidRDefault="00AA7F15" w:rsidP="00CE0AEB">
                <w:pPr>
                  <w:jc w:val="right"/>
                </w:pPr>
                <w:r w:rsidRPr="008E2142">
                  <w:fldChar w:fldCharType="begin"/>
                </w:r>
                <w:r w:rsidRPr="008E2142">
                  <w:instrText xml:space="preserve"> IF </w:instrText>
                </w:r>
                <w:fldSimple w:instr=" NUMPAGES  \* Arabic ">
                  <w:r w:rsidR="00AC2463">
                    <w:rPr>
                      <w:noProof/>
                    </w:rPr>
                    <w:instrText>23</w:instrText>
                  </w:r>
                </w:fldSimple>
                <w:r w:rsidRPr="008E2142">
                  <w:instrText xml:space="preserve"> &gt; 1  "</w:instrText>
                </w:r>
                <w:r>
                  <w:fldChar w:fldCharType="begin"/>
                </w:r>
                <w:r>
                  <w:instrText xml:space="preserve"> PAGE  \* Arabic \* MERGEFORMAT </w:instrText>
                </w:r>
                <w:r>
                  <w:fldChar w:fldCharType="separate"/>
                </w:r>
                <w:r w:rsidR="00AC2463">
                  <w:rPr>
                    <w:noProof/>
                  </w:rPr>
                  <w:instrText>1</w:instrText>
                </w:r>
                <w:r>
                  <w:rPr>
                    <w:noProof/>
                  </w:rPr>
                  <w:fldChar w:fldCharType="end"/>
                </w:r>
                <w:r w:rsidRPr="008E2142">
                  <w:instrText>/</w:instrText>
                </w:r>
                <w:fldSimple w:instr=" NUMPAGES  \* Arabic \* MERGEFORMAT ">
                  <w:r w:rsidR="00AC2463">
                    <w:rPr>
                      <w:noProof/>
                    </w:rPr>
                    <w:instrText>23</w:instrText>
                  </w:r>
                </w:fldSimple>
                <w:r w:rsidRPr="008E2142">
                  <w:instrText xml:space="preserve">" "" </w:instrText>
                </w:r>
                <w:r w:rsidR="00536333">
                  <w:fldChar w:fldCharType="separate"/>
                </w:r>
                <w:r w:rsidR="00AC2463">
                  <w:rPr>
                    <w:noProof/>
                  </w:rPr>
                  <w:t>1</w:t>
                </w:r>
                <w:r w:rsidR="00AC2463" w:rsidRPr="008E2142">
                  <w:rPr>
                    <w:noProof/>
                  </w:rPr>
                  <w:t>/</w:t>
                </w:r>
                <w:r w:rsidR="00AC2463">
                  <w:rPr>
                    <w:noProof/>
                  </w:rPr>
                  <w:t>23</w:t>
                </w:r>
                <w:r w:rsidRPr="008E2142">
                  <w:fldChar w:fldCharType="end"/>
                </w:r>
              </w:p>
            </w:txbxContent>
          </v:textbox>
          <w10:wrap anchorx="page" anchory="page"/>
          <w10:anchorlock/>
        </v:shape>
      </w:pict>
    </w:r>
    <w:r>
      <w:rPr>
        <w:noProof/>
      </w:rPr>
      <w:pict>
        <v:shape id="_x0000_s2057" type="#_x0000_t202" style="position:absolute;margin-left:751.8pt;margin-top:558.7pt;width:59.55pt;height:28.35pt;z-index:251670528;mso-position-horizontal-relative:page;mso-position-vertical-relative:page" filled="f" stroked="f">
          <o:lock v:ext="edit" aspectratio="t"/>
          <v:textbox style="mso-next-textbox:#_x0000_s2057" inset="1mm,1mm,1mm,1mm">
            <w:txbxContent>
              <w:p w:rsidR="00AA7F15" w:rsidRPr="00681F47" w:rsidRDefault="00AA7F15" w:rsidP="00CE0AEB">
                <w:pPr>
                  <w:jc w:val="right"/>
                </w:pPr>
                <w:r w:rsidRPr="008E2142">
                  <w:fldChar w:fldCharType="begin"/>
                </w:r>
                <w:r w:rsidRPr="008E2142">
                  <w:instrText xml:space="preserve"> </w:instrText>
                </w:r>
                <w:r w:rsidRPr="008E2142">
                  <w:fldChar w:fldCharType="begin"/>
                </w:r>
                <w:r w:rsidRPr="008E2142">
                  <w:instrText xml:space="preserve"> IF </w:instrText>
                </w:r>
                <w:fldSimple w:instr=" NUMPAGES  \* Arabic ">
                  <w:r w:rsidR="00AC2463">
                    <w:rPr>
                      <w:noProof/>
                    </w:rPr>
                    <w:instrText>23</w:instrText>
                  </w:r>
                </w:fldSimple>
                <w:r w:rsidRPr="008E2142">
                  <w:instrText xml:space="preserve"> &gt; 1  "</w:instrText>
                </w:r>
                <w:r>
                  <w:fldChar w:fldCharType="begin"/>
                </w:r>
                <w:r>
                  <w:instrText xml:space="preserve"> PAGE  \* Arabic \* MERGEFORMAT </w:instrText>
                </w:r>
                <w:r>
                  <w:fldChar w:fldCharType="separate"/>
                </w:r>
                <w:r w:rsidR="00AC2463">
                  <w:rPr>
                    <w:noProof/>
                  </w:rPr>
                  <w:instrText>1</w:instrText>
                </w:r>
                <w:r>
                  <w:rPr>
                    <w:noProof/>
                  </w:rPr>
                  <w:fldChar w:fldCharType="end"/>
                </w:r>
                <w:r w:rsidRPr="008E2142">
                  <w:instrText>/</w:instrText>
                </w:r>
                <w:fldSimple w:instr=" NUMPAGES  \* Arabic \* MERGEFORMAT ">
                  <w:r w:rsidR="00AC2463">
                    <w:rPr>
                      <w:noProof/>
                    </w:rPr>
                    <w:instrText>23</w:instrText>
                  </w:r>
                </w:fldSimple>
                <w:r w:rsidRPr="008E2142">
                  <w:instrText xml:space="preserve">" "" </w:instrText>
                </w:r>
                <w:r w:rsidR="00536333">
                  <w:fldChar w:fldCharType="separate"/>
                </w:r>
                <w:r w:rsidR="00AC2463">
                  <w:rPr>
                    <w:noProof/>
                  </w:rPr>
                  <w:instrText>1</w:instrText>
                </w:r>
                <w:r w:rsidR="00AC2463" w:rsidRPr="008E2142">
                  <w:rPr>
                    <w:noProof/>
                  </w:rPr>
                  <w:instrText>/</w:instrText>
                </w:r>
                <w:r w:rsidR="00AC2463">
                  <w:rPr>
                    <w:noProof/>
                  </w:rPr>
                  <w:instrText>23</w:instrText>
                </w:r>
                <w:r w:rsidRPr="008E2142">
                  <w:fldChar w:fldCharType="end"/>
                </w:r>
                <w:r w:rsidRPr="008E2142">
                  <w:instrText xml:space="preserve">IF </w:instrText>
                </w:r>
                <w:fldSimple w:instr=" NUMPAGES  \* Arabic ">
                  <w:r w:rsidR="00AC2463">
                    <w:rPr>
                      <w:noProof/>
                    </w:rPr>
                    <w:instrText>23</w:instrText>
                  </w:r>
                </w:fldSimple>
                <w:r w:rsidRPr="008E2142">
                  <w:instrText xml:space="preserve"> &gt; 1  "</w:instrText>
                </w:r>
                <w:r>
                  <w:fldChar w:fldCharType="begin"/>
                </w:r>
                <w:r>
                  <w:instrText xml:space="preserve"> PAGE  \* Arabic \* MERGEFORMAT </w:instrText>
                </w:r>
                <w:r>
                  <w:fldChar w:fldCharType="separate"/>
                </w:r>
                <w:r w:rsidR="00AC2463">
                  <w:rPr>
                    <w:noProof/>
                  </w:rPr>
                  <w:instrText>1</w:instrText>
                </w:r>
                <w:r>
                  <w:rPr>
                    <w:noProof/>
                  </w:rPr>
                  <w:fldChar w:fldCharType="end"/>
                </w:r>
                <w:r w:rsidRPr="008E2142">
                  <w:instrText>/</w:instrText>
                </w:r>
                <w:fldSimple w:instr=" NUMPAGES  \* Arabic \* MERGEFORMAT ">
                  <w:r w:rsidR="00AC2463">
                    <w:rPr>
                      <w:noProof/>
                    </w:rPr>
                    <w:instrText>23</w:instrText>
                  </w:r>
                </w:fldSimple>
                <w:r w:rsidRPr="008E2142">
                  <w:instrText xml:space="preserve">" "" </w:instrText>
                </w:r>
                <w:r w:rsidRPr="008E2142">
                  <w:fldChar w:fldCharType="separate"/>
                </w:r>
                <w:r>
                  <w:rPr>
                    <w:noProof/>
                  </w:rPr>
                  <w:t>1</w:t>
                </w:r>
                <w:r w:rsidRPr="008E2142">
                  <w:rPr>
                    <w:noProof/>
                  </w:rPr>
                  <w:t>/</w:t>
                </w:r>
                <w:r>
                  <w:rPr>
                    <w:noProof/>
                  </w:rPr>
                  <w:t>16</w:t>
                </w:r>
                <w:r w:rsidRPr="008E2142">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15" w:rsidRDefault="00AA7F15" w:rsidP="00F950AA">
      <w:pPr>
        <w:spacing w:line="240" w:lineRule="auto"/>
      </w:pPr>
      <w:r>
        <w:separator/>
      </w:r>
    </w:p>
  </w:footnote>
  <w:footnote w:type="continuationSeparator" w:id="0">
    <w:p w:rsidR="00AA7F15" w:rsidRDefault="00AA7F15" w:rsidP="00F950AA">
      <w:pPr>
        <w:spacing w:line="240" w:lineRule="auto"/>
      </w:pPr>
      <w:r>
        <w:continuationSeparator/>
      </w:r>
    </w:p>
  </w:footnote>
  <w:footnote w:id="1">
    <w:p w:rsidR="00AA7F15" w:rsidRDefault="00AA7F15" w:rsidP="00AC0A9D">
      <w:pPr>
        <w:pStyle w:val="Funotentext"/>
        <w:tabs>
          <w:tab w:val="left" w:pos="113"/>
        </w:tabs>
        <w:ind w:left="227" w:hanging="227"/>
      </w:pPr>
      <w:r>
        <w:rPr>
          <w:rStyle w:val="Funotenzeichen"/>
        </w:rPr>
        <w:footnoteRef/>
      </w:r>
      <w:r>
        <w:tab/>
      </w:r>
      <w:r>
        <w:tab/>
      </w:r>
      <w:r w:rsidRPr="007D198B">
        <w:t>Dieser Begriff umfasst die Rechtsbegriffe «medizinische Behandlung ohne Zustimmung»</w:t>
      </w:r>
      <w:r>
        <w:t xml:space="preserve"> nach Art. 434 ZGB</w:t>
      </w:r>
      <w:r w:rsidRPr="007D198B">
        <w:t xml:space="preserve"> und «bewegungseinschränkende Massnahme»</w:t>
      </w:r>
      <w:r>
        <w:t xml:space="preserve"> nach Art. 383ff. ZGB</w:t>
      </w:r>
      <w:r w:rsidRPr="007D198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15" w:rsidRDefault="00AA7F15" w:rsidP="00C76E53">
    <w:pPr>
      <w:pStyle w:val="Kopfzeile"/>
    </w:pPr>
    <w:r>
      <w:rPr>
        <w:noProof/>
      </w:rPr>
      <w:drawing>
        <wp:anchor distT="0" distB="0" distL="114300" distR="114300" simplePos="0" relativeHeight="251664384" behindDoc="0" locked="0" layoutInCell="1" allowOverlap="1">
          <wp:simplePos x="0" y="0"/>
          <wp:positionH relativeFrom="column">
            <wp:posOffset>8787765</wp:posOffset>
          </wp:positionH>
          <wp:positionV relativeFrom="paragraph">
            <wp:posOffset>0</wp:posOffset>
          </wp:positionV>
          <wp:extent cx="467995" cy="590550"/>
          <wp:effectExtent l="19050" t="0" r="8255" b="0"/>
          <wp:wrapNone/>
          <wp:docPr id="1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995" cy="590550"/>
                  </a:xfrm>
                  <a:prstGeom prst="rect">
                    <a:avLst/>
                  </a:prstGeom>
                </pic:spPr>
              </pic:pic>
            </a:graphicData>
          </a:graphic>
        </wp:anchor>
      </w:drawing>
    </w:r>
  </w:p>
  <w:p w:rsidR="00AA7F15" w:rsidRDefault="00AA7F15" w:rsidP="00C76E53">
    <w:pPr>
      <w:pStyle w:val="Kopfzeile"/>
    </w:pPr>
  </w:p>
  <w:p w:rsidR="00AA7F15" w:rsidRDefault="00AA7F15" w:rsidP="00C76E53">
    <w:pPr>
      <w:pStyle w:val="Kopfzeile"/>
    </w:pPr>
  </w:p>
  <w:p w:rsidR="00AA7F15" w:rsidRDefault="00AA7F15" w:rsidP="00C76E53">
    <w:pPr>
      <w:pStyle w:val="Kopfzeile"/>
      <w:rPr>
        <w:b/>
      </w:rPr>
    </w:pPr>
  </w:p>
  <w:p w:rsidR="00AA7F15" w:rsidRDefault="00AA7F15" w:rsidP="00C76E53">
    <w:pPr>
      <w:pStyle w:val="Kopfzeile"/>
      <w:rPr>
        <w:b/>
      </w:rPr>
    </w:pPr>
  </w:p>
  <w:p w:rsidR="00AA7F15" w:rsidRPr="00C76E53" w:rsidRDefault="00AA7F15" w:rsidP="00C76E53">
    <w:pPr>
      <w:pStyle w:val="Kopfzeile"/>
      <w:rPr>
        <w:b/>
      </w:rPr>
    </w:pPr>
  </w:p>
  <w:p w:rsidR="00AA7F15" w:rsidRPr="00225FA4" w:rsidRDefault="00AA7F15" w:rsidP="00C76E53">
    <w:pPr>
      <w:pStyle w:val="Kopfzeile"/>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15" w:rsidRDefault="00AA7F15">
    <w:pPr>
      <w:pStyle w:val="Kopfzeile"/>
    </w:pPr>
    <w:r>
      <w:rPr>
        <w:noProof/>
      </w:rPr>
      <w:drawing>
        <wp:anchor distT="0" distB="0" distL="114300" distR="114300" simplePos="0" relativeHeight="251662336" behindDoc="0" locked="0" layoutInCell="1" allowOverlap="1">
          <wp:simplePos x="0" y="0"/>
          <wp:positionH relativeFrom="column">
            <wp:posOffset>8787765</wp:posOffset>
          </wp:positionH>
          <wp:positionV relativeFrom="paragraph">
            <wp:posOffset>0</wp:posOffset>
          </wp:positionV>
          <wp:extent cx="467995" cy="590550"/>
          <wp:effectExtent l="19050" t="0" r="8255" b="0"/>
          <wp:wrapNone/>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995" cy="590550"/>
                  </a:xfrm>
                  <a:prstGeom prst="rect">
                    <a:avLst/>
                  </a:prstGeom>
                </pic:spPr>
              </pic:pic>
            </a:graphicData>
          </a:graphic>
        </wp:anchor>
      </w:drawing>
    </w:r>
    <w:r>
      <w:t>Kanton St.Gallen</w:t>
    </w:r>
  </w:p>
  <w:p w:rsidR="00AA7F15" w:rsidRDefault="00AA7F15">
    <w:pPr>
      <w:pStyle w:val="Kopfzeile"/>
    </w:pPr>
    <w:bookmarkStart w:id="1" w:name="Tab1Name"/>
    <w:r>
      <w:t>Departement des Innern</w:t>
    </w:r>
    <w:bookmarkEnd w:id="1"/>
  </w:p>
  <w:p w:rsidR="00AA7F15" w:rsidRDefault="00AA7F15">
    <w:pPr>
      <w:pStyle w:val="Kopfzeile"/>
    </w:pPr>
  </w:p>
  <w:p w:rsidR="00AA7F15" w:rsidRDefault="00AA7F15">
    <w:pPr>
      <w:pStyle w:val="Kopfzeile"/>
      <w:rPr>
        <w:b/>
      </w:rPr>
    </w:pPr>
    <w:bookmarkStart w:id="2" w:name="Tab2Name"/>
    <w:r>
      <w:rPr>
        <w:b/>
      </w:rPr>
      <w:t>Amt für Soziales</w:t>
    </w:r>
    <w:bookmarkEnd w:id="2"/>
  </w:p>
  <w:p w:rsidR="00AA7F15" w:rsidRDefault="00AA7F15">
    <w:pPr>
      <w:pStyle w:val="Kopfzeile"/>
      <w:rPr>
        <w:b/>
      </w:rPr>
    </w:pPr>
  </w:p>
  <w:p w:rsidR="00AA7F15" w:rsidRPr="00C76E53" w:rsidRDefault="00AA7F15">
    <w:pPr>
      <w:pStyle w:val="Kopfzeile"/>
      <w:rPr>
        <w:b/>
      </w:rPr>
    </w:pPr>
  </w:p>
  <w:p w:rsidR="00AA7F15" w:rsidRPr="00225FA4" w:rsidRDefault="00AA7F15"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18CD31BA"/>
    <w:multiLevelType w:val="multilevel"/>
    <w:tmpl w:val="8C02A6F8"/>
    <w:styleLink w:val="ListeNummerierung1a"/>
    <w:lvl w:ilvl="0">
      <w:start w:val="1"/>
      <w:numFmt w:val="none"/>
      <w:pStyle w:val="Nummerierung0Schrift75"/>
      <w:suff w:val="nothing"/>
      <w:lvlText w:val=""/>
      <w:lvlJc w:val="left"/>
      <w:pPr>
        <w:ind w:left="0" w:firstLine="0"/>
      </w:pPr>
      <w:rPr>
        <w:rFonts w:hint="default"/>
      </w:rPr>
    </w:lvl>
    <w:lvl w:ilvl="1">
      <w:start w:val="1"/>
      <w:numFmt w:val="decimal"/>
      <w:pStyle w:val="Nummerierung1Schrift75"/>
      <w:lvlText w:val="%2."/>
      <w:lvlJc w:val="right"/>
      <w:pPr>
        <w:tabs>
          <w:tab w:val="num" w:pos="380"/>
        </w:tabs>
        <w:ind w:left="380" w:hanging="170"/>
      </w:pPr>
      <w:rPr>
        <w:rFonts w:hint="default"/>
      </w:rPr>
    </w:lvl>
    <w:lvl w:ilvl="2">
      <w:start w:val="1"/>
      <w:numFmt w:val="lowerLetter"/>
      <w:pStyle w:val="Nummerierung2Schrift75"/>
      <w:lvlText w:val="%3."/>
      <w:lvlJc w:val="left"/>
      <w:pPr>
        <w:tabs>
          <w:tab w:val="num" w:pos="624"/>
        </w:tabs>
        <w:ind w:left="624"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9C3E82"/>
    <w:multiLevelType w:val="multilevel"/>
    <w:tmpl w:val="B03EBDBC"/>
    <w:styleLink w:val="ListeNummerierungFett"/>
    <w:lvl w:ilvl="0">
      <w:start w:val="1"/>
      <w:numFmt w:val="none"/>
      <w:pStyle w:val="NummerierungFett0"/>
      <w:suff w:val="nothing"/>
      <w:lvlText w:val=""/>
      <w:lvlJc w:val="left"/>
      <w:pPr>
        <w:ind w:left="0" w:firstLine="0"/>
      </w:pPr>
      <w:rPr>
        <w:rFonts w:hint="default"/>
        <w:b/>
      </w:rPr>
    </w:lvl>
    <w:lvl w:ilvl="1">
      <w:start w:val="1"/>
      <w:numFmt w:val="decimal"/>
      <w:pStyle w:val="NummerierungFett1"/>
      <w:suff w:val="nothing"/>
      <w:lvlText w:val="%2"/>
      <w:lvlJc w:val="right"/>
      <w:pPr>
        <w:ind w:left="0" w:firstLine="57"/>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2"/>
  </w:num>
  <w:num w:numId="12">
    <w:abstractNumId w:val="10"/>
    <w:lvlOverride w:ilvl="0">
      <w:lvl w:ilvl="0">
        <w:start w:val="1"/>
        <w:numFmt w:val="none"/>
        <w:pStyle w:val="Nummerierung0Schrift75"/>
        <w:suff w:val="nothing"/>
        <w:lvlText w:val=""/>
        <w:lvlJc w:val="left"/>
        <w:pPr>
          <w:ind w:left="0" w:firstLine="0"/>
        </w:pPr>
        <w:rPr>
          <w:rFonts w:hint="default"/>
        </w:rPr>
      </w:lvl>
    </w:lvlOverride>
    <w:lvlOverride w:ilvl="1">
      <w:lvl w:ilvl="1">
        <w:start w:val="1"/>
        <w:numFmt w:val="decimal"/>
        <w:pStyle w:val="Nummerierung1Schrift75"/>
        <w:lvlText w:val="%2."/>
        <w:lvlJc w:val="right"/>
        <w:pPr>
          <w:tabs>
            <w:tab w:val="num" w:pos="380"/>
          </w:tabs>
          <w:ind w:left="380" w:hanging="170"/>
        </w:pPr>
        <w:rPr>
          <w:rFonts w:hint="default"/>
          <w:b w:val="0"/>
        </w:rPr>
      </w:lvl>
    </w:lvlOverride>
    <w:lvlOverride w:ilvl="2">
      <w:lvl w:ilvl="2">
        <w:start w:val="1"/>
        <w:numFmt w:val="lowerLetter"/>
        <w:pStyle w:val="Nummerierung2Schrift75"/>
        <w:lvlText w:val="%3."/>
        <w:lvlJc w:val="left"/>
        <w:pPr>
          <w:tabs>
            <w:tab w:val="num" w:pos="624"/>
          </w:tabs>
          <w:ind w:left="624" w:hanging="17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 w:ilvl="0">
        <w:start w:val="1"/>
        <w:numFmt w:val="decimal"/>
        <w:pStyle w:val="Nummerierung0Schrift75"/>
        <w:lvlText w:val=""/>
        <w:lvlJc w:val="left"/>
      </w:lvl>
    </w:lvlOverride>
    <w:lvlOverride w:ilvl="1">
      <w:startOverride w:val="1"/>
      <w:lvl w:ilvl="1">
        <w:start w:val="1"/>
        <w:numFmt w:val="decimal"/>
        <w:pStyle w:val="Nummerierung1Schrift75"/>
        <w:lvlText w:val="%2."/>
        <w:lvlJc w:val="right"/>
        <w:pPr>
          <w:tabs>
            <w:tab w:val="num" w:pos="380"/>
          </w:tabs>
          <w:ind w:left="380" w:hanging="170"/>
        </w:pPr>
        <w:rPr>
          <w:rFonts w:hint="default"/>
        </w:rPr>
      </w:lvl>
    </w:lvlOverride>
    <w:lvlOverride w:ilvl="2">
      <w:startOverride w:val="1"/>
      <w:lvl w:ilvl="2">
        <w:start w:val="1"/>
        <w:numFmt w:val="decimal"/>
        <w:pStyle w:val="Nummerierung2Schrift75"/>
        <w:lvlText w:val=""/>
        <w:lvlJc w:val="left"/>
      </w:lvl>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numFmt w:val="decimal"/>
        <w:pStyle w:val="Nummerierung0Schrift75"/>
        <w:lvlText w:val=""/>
        <w:lvlJc w:val="left"/>
      </w:lvl>
    </w:lvlOverride>
    <w:lvlOverride w:ilvl="1">
      <w:lvl w:ilvl="1">
        <w:start w:val="1"/>
        <w:numFmt w:val="decimal"/>
        <w:pStyle w:val="Nummerierung1Schrift75"/>
        <w:lvlText w:val="%2."/>
        <w:lvlJc w:val="right"/>
        <w:pPr>
          <w:tabs>
            <w:tab w:val="num" w:pos="454"/>
          </w:tabs>
          <w:ind w:left="454" w:hanging="170"/>
        </w:pPr>
        <w:rPr>
          <w:rFonts w:hint="default"/>
          <w:b w:val="0"/>
        </w:rPr>
      </w:lvl>
    </w:lvlOverride>
  </w:num>
  <w:num w:numId="19">
    <w:abstractNumId w:val="10"/>
    <w:lvlOverride w:ilvl="0">
      <w:lvl w:ilvl="0">
        <w:numFmt w:val="decimal"/>
        <w:pStyle w:val="Nummerierung0Schrift75"/>
        <w:lvlText w:val=""/>
        <w:lvlJc w:val="left"/>
      </w:lvl>
    </w:lvlOverride>
    <w:lvlOverride w:ilvl="1">
      <w:lvl w:ilvl="1">
        <w:start w:val="1"/>
        <w:numFmt w:val="decimal"/>
        <w:pStyle w:val="Nummerierung1Schrift75"/>
        <w:lvlText w:val="%2."/>
        <w:lvlJc w:val="right"/>
        <w:pPr>
          <w:tabs>
            <w:tab w:val="num" w:pos="380"/>
          </w:tabs>
          <w:ind w:left="380" w:hanging="170"/>
        </w:pPr>
        <w:rPr>
          <w:rFonts w:hint="default"/>
          <w:b w:val="0"/>
        </w:rPr>
      </w:lvl>
    </w:lvlOverride>
  </w:num>
  <w:num w:numId="20">
    <w:abstractNumId w:val="10"/>
  </w:num>
  <w:num w:numId="21">
    <w:abstractNumId w:val="10"/>
    <w:lvlOverride w:ilvl="0">
      <w:startOverride w:val="1"/>
      <w:lvl w:ilvl="0">
        <w:start w:val="1"/>
        <w:numFmt w:val="none"/>
        <w:pStyle w:val="Nummerierung0Schrift75"/>
        <w:suff w:val="nothing"/>
        <w:lvlText w:val=""/>
        <w:lvlJc w:val="left"/>
        <w:pPr>
          <w:ind w:left="0" w:firstLine="0"/>
        </w:pPr>
        <w:rPr>
          <w:rFonts w:hint="default"/>
        </w:rPr>
      </w:lvl>
    </w:lvlOverride>
    <w:lvlOverride w:ilvl="1">
      <w:startOverride w:val="1"/>
      <w:lvl w:ilvl="1">
        <w:start w:val="1"/>
        <w:numFmt w:val="decimal"/>
        <w:pStyle w:val="Nummerierung1Schrift75"/>
        <w:lvlText w:val="%2."/>
        <w:lvlJc w:val="right"/>
        <w:pPr>
          <w:tabs>
            <w:tab w:val="num" w:pos="380"/>
          </w:tabs>
          <w:ind w:left="380" w:hanging="170"/>
        </w:pPr>
        <w:rPr>
          <w:rFonts w:hint="default"/>
        </w:rPr>
      </w:lvl>
    </w:lvlOverride>
    <w:lvlOverride w:ilvl="2">
      <w:startOverride w:val="1"/>
      <w:lvl w:ilvl="2">
        <w:start w:val="1"/>
        <w:numFmt w:val="lowerLetter"/>
        <w:pStyle w:val="Nummerierung2Schrift75"/>
        <w:lvlText w:val="%3."/>
        <w:lvlJc w:val="left"/>
        <w:pPr>
          <w:tabs>
            <w:tab w:val="num" w:pos="624"/>
          </w:tabs>
          <w:ind w:left="624" w:hanging="17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0"/>
    <w:lvlOverride w:ilvl="0">
      <w:startOverride w:val="1"/>
      <w:lvl w:ilvl="0">
        <w:start w:val="1"/>
        <w:numFmt w:val="none"/>
        <w:pStyle w:val="Nummerierung0Schrift75"/>
        <w:suff w:val="nothing"/>
        <w:lvlText w:val=""/>
        <w:lvlJc w:val="left"/>
        <w:pPr>
          <w:ind w:left="0" w:firstLine="0"/>
        </w:pPr>
        <w:rPr>
          <w:rFonts w:hint="default"/>
        </w:rPr>
      </w:lvl>
    </w:lvlOverride>
    <w:lvlOverride w:ilvl="1">
      <w:startOverride w:val="1"/>
      <w:lvl w:ilvl="1">
        <w:start w:val="1"/>
        <w:numFmt w:val="decimal"/>
        <w:pStyle w:val="Nummerierung1Schrift75"/>
        <w:lvlText w:val="%2."/>
        <w:lvlJc w:val="right"/>
        <w:pPr>
          <w:tabs>
            <w:tab w:val="num" w:pos="380"/>
          </w:tabs>
          <w:ind w:left="380" w:hanging="170"/>
        </w:pPr>
        <w:rPr>
          <w:rFonts w:hint="default"/>
        </w:rPr>
      </w:lvl>
    </w:lvlOverride>
    <w:lvlOverride w:ilvl="2">
      <w:startOverride w:val="1"/>
      <w:lvl w:ilvl="2">
        <w:start w:val="1"/>
        <w:numFmt w:val="lowerLetter"/>
        <w:pStyle w:val="Nummerierung2Schrift75"/>
        <w:lvlText w:val="%3."/>
        <w:lvlJc w:val="left"/>
        <w:pPr>
          <w:tabs>
            <w:tab w:val="num" w:pos="624"/>
          </w:tabs>
          <w:ind w:left="624" w:hanging="17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10"/>
    <w:lvlOverride w:ilvl="0">
      <w:lvl w:ilvl="0">
        <w:start w:val="1"/>
        <w:numFmt w:val="none"/>
        <w:pStyle w:val="Nummerierung0Schrift75"/>
        <w:suff w:val="nothing"/>
        <w:lvlText w:val=""/>
        <w:lvlJc w:val="left"/>
        <w:pPr>
          <w:ind w:left="0" w:firstLine="0"/>
        </w:pPr>
        <w:rPr>
          <w:rFonts w:hint="default"/>
        </w:rPr>
      </w:lvl>
    </w:lvlOverride>
    <w:lvlOverride w:ilvl="1">
      <w:lvl w:ilvl="1">
        <w:start w:val="1"/>
        <w:numFmt w:val="decimal"/>
        <w:pStyle w:val="Nummerierung1Schrift75"/>
        <w:lvlText w:val="%2."/>
        <w:lvlJc w:val="right"/>
        <w:pPr>
          <w:tabs>
            <w:tab w:val="num" w:pos="380"/>
          </w:tabs>
          <w:ind w:left="380" w:hanging="170"/>
        </w:pPr>
        <w:rPr>
          <w:rFonts w:hint="default"/>
          <w:b w:val="0"/>
        </w:rPr>
      </w:lvl>
    </w:lvlOverride>
    <w:lvlOverride w:ilvl="2">
      <w:lvl w:ilvl="2">
        <w:start w:val="1"/>
        <w:numFmt w:val="lowerLetter"/>
        <w:pStyle w:val="Nummerierung2Schrift75"/>
        <w:lvlText w:val="%3."/>
        <w:lvlJc w:val="left"/>
        <w:pPr>
          <w:tabs>
            <w:tab w:val="num" w:pos="624"/>
          </w:tabs>
          <w:ind w:left="624" w:hanging="17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lvlOverride w:ilvl="0">
      <w:lvl w:ilvl="0">
        <w:start w:val="1"/>
        <w:numFmt w:val="none"/>
        <w:pStyle w:val="Nummerierung0Schrift75"/>
        <w:suff w:val="nothing"/>
        <w:lvlText w:val=""/>
        <w:lvlJc w:val="left"/>
        <w:pPr>
          <w:ind w:left="0" w:firstLine="0"/>
        </w:pPr>
        <w:rPr>
          <w:rFonts w:hint="default"/>
        </w:rPr>
      </w:lvl>
    </w:lvlOverride>
    <w:lvlOverride w:ilvl="1">
      <w:lvl w:ilvl="1">
        <w:start w:val="1"/>
        <w:numFmt w:val="decimal"/>
        <w:pStyle w:val="Nummerierung1Schrift75"/>
        <w:lvlText w:val="%2."/>
        <w:lvlJc w:val="right"/>
        <w:pPr>
          <w:tabs>
            <w:tab w:val="num" w:pos="380"/>
          </w:tabs>
          <w:ind w:left="380" w:hanging="170"/>
        </w:pPr>
        <w:rPr>
          <w:rFonts w:hint="default"/>
          <w:b w:val="0"/>
        </w:rPr>
      </w:lvl>
    </w:lvlOverride>
    <w:lvlOverride w:ilvl="2">
      <w:lvl w:ilvl="2">
        <w:start w:val="1"/>
        <w:numFmt w:val="lowerLetter"/>
        <w:pStyle w:val="Nummerierung2Schrift75"/>
        <w:lvlText w:val="%3."/>
        <w:lvlJc w:val="left"/>
        <w:pPr>
          <w:tabs>
            <w:tab w:val="num" w:pos="624"/>
          </w:tabs>
          <w:ind w:left="624" w:hanging="17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lvlOverride w:ilvl="0">
      <w:lvl w:ilvl="0">
        <w:start w:val="1"/>
        <w:numFmt w:val="none"/>
        <w:pStyle w:val="Nummerierung0Schrift75"/>
        <w:suff w:val="nothing"/>
        <w:lvlText w:val=""/>
        <w:lvlJc w:val="left"/>
        <w:pPr>
          <w:ind w:left="0" w:firstLine="0"/>
        </w:pPr>
        <w:rPr>
          <w:rFonts w:hint="default"/>
        </w:rPr>
      </w:lvl>
    </w:lvlOverride>
    <w:lvlOverride w:ilvl="1">
      <w:lvl w:ilvl="1">
        <w:start w:val="1"/>
        <w:numFmt w:val="decimal"/>
        <w:pStyle w:val="Nummerierung1Schrift75"/>
        <w:lvlText w:val="%2."/>
        <w:lvlJc w:val="right"/>
        <w:pPr>
          <w:tabs>
            <w:tab w:val="num" w:pos="380"/>
          </w:tabs>
          <w:ind w:left="380" w:hanging="170"/>
        </w:pPr>
        <w:rPr>
          <w:rFonts w:hint="default"/>
          <w:b w:val="0"/>
        </w:rPr>
      </w:lvl>
    </w:lvlOverride>
    <w:lvlOverride w:ilvl="2">
      <w:lvl w:ilvl="2">
        <w:start w:val="1"/>
        <w:numFmt w:val="lowerLetter"/>
        <w:pStyle w:val="Nummerierung2Schrift75"/>
        <w:lvlText w:val="%3."/>
        <w:lvlJc w:val="left"/>
        <w:pPr>
          <w:tabs>
            <w:tab w:val="num" w:pos="624"/>
          </w:tabs>
          <w:ind w:left="624" w:hanging="17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0"/>
    <w:lvlOverride w:ilvl="0">
      <w:lvl w:ilvl="0">
        <w:start w:val="1"/>
        <w:numFmt w:val="none"/>
        <w:pStyle w:val="Nummerierung0Schrift75"/>
        <w:suff w:val="nothing"/>
        <w:lvlText w:val=""/>
        <w:lvlJc w:val="left"/>
        <w:pPr>
          <w:ind w:left="0" w:firstLine="0"/>
        </w:pPr>
        <w:rPr>
          <w:rFonts w:hint="default"/>
        </w:rPr>
      </w:lvl>
    </w:lvlOverride>
    <w:lvlOverride w:ilvl="1">
      <w:lvl w:ilvl="1">
        <w:start w:val="1"/>
        <w:numFmt w:val="decimal"/>
        <w:pStyle w:val="Nummerierung1Schrift75"/>
        <w:lvlText w:val="%2."/>
        <w:lvlJc w:val="right"/>
        <w:pPr>
          <w:tabs>
            <w:tab w:val="num" w:pos="380"/>
          </w:tabs>
          <w:ind w:left="380" w:hanging="170"/>
        </w:pPr>
        <w:rPr>
          <w:rFonts w:hint="default"/>
          <w:b w:val="0"/>
        </w:rPr>
      </w:lvl>
    </w:lvlOverride>
    <w:lvlOverride w:ilvl="2">
      <w:lvl w:ilvl="2">
        <w:start w:val="1"/>
        <w:numFmt w:val="lowerLetter"/>
        <w:pStyle w:val="Nummerierung2Schrift75"/>
        <w:lvlText w:val="%3."/>
        <w:lvlJc w:val="left"/>
        <w:pPr>
          <w:tabs>
            <w:tab w:val="num" w:pos="624"/>
          </w:tabs>
          <w:ind w:left="624" w:hanging="17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680"/>
  <w:autoHyphenation/>
  <w:hyphenationZone w:val="425"/>
  <w:drawingGridHorizontalSpacing w:val="105"/>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F7FB8"/>
    <w:rsid w:val="00002231"/>
    <w:rsid w:val="0001467A"/>
    <w:rsid w:val="00020F17"/>
    <w:rsid w:val="000428CA"/>
    <w:rsid w:val="00043B4C"/>
    <w:rsid w:val="000459F2"/>
    <w:rsid w:val="000715DB"/>
    <w:rsid w:val="00080AC1"/>
    <w:rsid w:val="00094AB5"/>
    <w:rsid w:val="000A0082"/>
    <w:rsid w:val="000D0484"/>
    <w:rsid w:val="000D273A"/>
    <w:rsid w:val="000D6B6B"/>
    <w:rsid w:val="000D7DF3"/>
    <w:rsid w:val="000E061D"/>
    <w:rsid w:val="000E0982"/>
    <w:rsid w:val="000E0F92"/>
    <w:rsid w:val="000E35AD"/>
    <w:rsid w:val="000E7EAA"/>
    <w:rsid w:val="000F3735"/>
    <w:rsid w:val="000F77B7"/>
    <w:rsid w:val="001022B8"/>
    <w:rsid w:val="001153DF"/>
    <w:rsid w:val="001275FC"/>
    <w:rsid w:val="00136345"/>
    <w:rsid w:val="001468ED"/>
    <w:rsid w:val="00147B8D"/>
    <w:rsid w:val="00150E09"/>
    <w:rsid w:val="001577CA"/>
    <w:rsid w:val="00157F5A"/>
    <w:rsid w:val="00163CA6"/>
    <w:rsid w:val="00167994"/>
    <w:rsid w:val="001706DB"/>
    <w:rsid w:val="001750EC"/>
    <w:rsid w:val="00183966"/>
    <w:rsid w:val="00186230"/>
    <w:rsid w:val="00195C2F"/>
    <w:rsid w:val="001A0E8E"/>
    <w:rsid w:val="001A451F"/>
    <w:rsid w:val="001B03FE"/>
    <w:rsid w:val="001B688F"/>
    <w:rsid w:val="001C190A"/>
    <w:rsid w:val="001C55D7"/>
    <w:rsid w:val="001D0464"/>
    <w:rsid w:val="001D10E6"/>
    <w:rsid w:val="001D32D0"/>
    <w:rsid w:val="001E4EAD"/>
    <w:rsid w:val="001F27B1"/>
    <w:rsid w:val="001F29D8"/>
    <w:rsid w:val="001F71B6"/>
    <w:rsid w:val="00200E91"/>
    <w:rsid w:val="0021171D"/>
    <w:rsid w:val="002209E6"/>
    <w:rsid w:val="002211D6"/>
    <w:rsid w:val="00224406"/>
    <w:rsid w:val="00225FA4"/>
    <w:rsid w:val="00241579"/>
    <w:rsid w:val="00242095"/>
    <w:rsid w:val="00242FE1"/>
    <w:rsid w:val="00247209"/>
    <w:rsid w:val="00252E1B"/>
    <w:rsid w:val="00257167"/>
    <w:rsid w:val="00260856"/>
    <w:rsid w:val="00264D4E"/>
    <w:rsid w:val="00266934"/>
    <w:rsid w:val="002725AA"/>
    <w:rsid w:val="00274442"/>
    <w:rsid w:val="00281B3C"/>
    <w:rsid w:val="00282C17"/>
    <w:rsid w:val="002A4FB9"/>
    <w:rsid w:val="002B01DC"/>
    <w:rsid w:val="002B0460"/>
    <w:rsid w:val="002B0C42"/>
    <w:rsid w:val="002C6610"/>
    <w:rsid w:val="002E1138"/>
    <w:rsid w:val="002F34B3"/>
    <w:rsid w:val="002F4EA8"/>
    <w:rsid w:val="002F6FCC"/>
    <w:rsid w:val="0030001D"/>
    <w:rsid w:val="00305245"/>
    <w:rsid w:val="00313515"/>
    <w:rsid w:val="0031550B"/>
    <w:rsid w:val="00316F50"/>
    <w:rsid w:val="00317ABC"/>
    <w:rsid w:val="003214C5"/>
    <w:rsid w:val="00321917"/>
    <w:rsid w:val="00322543"/>
    <w:rsid w:val="00335654"/>
    <w:rsid w:val="003361F9"/>
    <w:rsid w:val="00345168"/>
    <w:rsid w:val="00354832"/>
    <w:rsid w:val="00362000"/>
    <w:rsid w:val="0038106E"/>
    <w:rsid w:val="003813B6"/>
    <w:rsid w:val="00387F76"/>
    <w:rsid w:val="00391F2F"/>
    <w:rsid w:val="003A7A0D"/>
    <w:rsid w:val="003B3C9C"/>
    <w:rsid w:val="003D25A1"/>
    <w:rsid w:val="003D7E60"/>
    <w:rsid w:val="003E39A9"/>
    <w:rsid w:val="003E78A4"/>
    <w:rsid w:val="003F2209"/>
    <w:rsid w:val="003F33A5"/>
    <w:rsid w:val="00400242"/>
    <w:rsid w:val="004029D5"/>
    <w:rsid w:val="00420909"/>
    <w:rsid w:val="0042319A"/>
    <w:rsid w:val="00434C01"/>
    <w:rsid w:val="00437ADA"/>
    <w:rsid w:val="00446DBA"/>
    <w:rsid w:val="0045415B"/>
    <w:rsid w:val="00457FFE"/>
    <w:rsid w:val="00473144"/>
    <w:rsid w:val="00473A20"/>
    <w:rsid w:val="00475B10"/>
    <w:rsid w:val="004772E2"/>
    <w:rsid w:val="00480776"/>
    <w:rsid w:val="0048751B"/>
    <w:rsid w:val="004911AC"/>
    <w:rsid w:val="004B1EDA"/>
    <w:rsid w:val="004B56C5"/>
    <w:rsid w:val="004C428F"/>
    <w:rsid w:val="004C5E16"/>
    <w:rsid w:val="004E4F97"/>
    <w:rsid w:val="004F5BF2"/>
    <w:rsid w:val="004F6743"/>
    <w:rsid w:val="005215C8"/>
    <w:rsid w:val="00527AF4"/>
    <w:rsid w:val="00527D2A"/>
    <w:rsid w:val="00535D71"/>
    <w:rsid w:val="00536333"/>
    <w:rsid w:val="00563BC9"/>
    <w:rsid w:val="005645A5"/>
    <w:rsid w:val="005708C3"/>
    <w:rsid w:val="005736FE"/>
    <w:rsid w:val="005959CC"/>
    <w:rsid w:val="005A460C"/>
    <w:rsid w:val="005A5476"/>
    <w:rsid w:val="005C0A10"/>
    <w:rsid w:val="005C7883"/>
    <w:rsid w:val="005D0669"/>
    <w:rsid w:val="005D15A7"/>
    <w:rsid w:val="005D2CD8"/>
    <w:rsid w:val="005D671B"/>
    <w:rsid w:val="005D7DC1"/>
    <w:rsid w:val="005E2C8B"/>
    <w:rsid w:val="005F5C85"/>
    <w:rsid w:val="00605BB1"/>
    <w:rsid w:val="00612AA2"/>
    <w:rsid w:val="0062265E"/>
    <w:rsid w:val="006227B9"/>
    <w:rsid w:val="0062691E"/>
    <w:rsid w:val="00643C8A"/>
    <w:rsid w:val="00645029"/>
    <w:rsid w:val="00645D4E"/>
    <w:rsid w:val="00652866"/>
    <w:rsid w:val="00655BE8"/>
    <w:rsid w:val="00657C1D"/>
    <w:rsid w:val="00661E00"/>
    <w:rsid w:val="00667D77"/>
    <w:rsid w:val="00674F2F"/>
    <w:rsid w:val="006818BC"/>
    <w:rsid w:val="00681F47"/>
    <w:rsid w:val="00682BDF"/>
    <w:rsid w:val="006B3AAA"/>
    <w:rsid w:val="006B438C"/>
    <w:rsid w:val="006B44AB"/>
    <w:rsid w:val="006B6E33"/>
    <w:rsid w:val="006C6795"/>
    <w:rsid w:val="006D768F"/>
    <w:rsid w:val="006E3082"/>
    <w:rsid w:val="006E7AC6"/>
    <w:rsid w:val="006F0559"/>
    <w:rsid w:val="006F4757"/>
    <w:rsid w:val="006F5AD7"/>
    <w:rsid w:val="0070407C"/>
    <w:rsid w:val="007055B1"/>
    <w:rsid w:val="00716B9A"/>
    <w:rsid w:val="007221FF"/>
    <w:rsid w:val="007222BF"/>
    <w:rsid w:val="0072233C"/>
    <w:rsid w:val="00723576"/>
    <w:rsid w:val="0073263E"/>
    <w:rsid w:val="00740D19"/>
    <w:rsid w:val="007459FD"/>
    <w:rsid w:val="00770073"/>
    <w:rsid w:val="00772EF6"/>
    <w:rsid w:val="00786FD9"/>
    <w:rsid w:val="007A45ED"/>
    <w:rsid w:val="007A4B4B"/>
    <w:rsid w:val="007A502E"/>
    <w:rsid w:val="007B5413"/>
    <w:rsid w:val="007C3F18"/>
    <w:rsid w:val="007C7A98"/>
    <w:rsid w:val="007D26E2"/>
    <w:rsid w:val="007D7944"/>
    <w:rsid w:val="007E0AB6"/>
    <w:rsid w:val="007E47E1"/>
    <w:rsid w:val="007E5335"/>
    <w:rsid w:val="007E7A86"/>
    <w:rsid w:val="007E7E1C"/>
    <w:rsid w:val="007F413D"/>
    <w:rsid w:val="007F42E5"/>
    <w:rsid w:val="007F4780"/>
    <w:rsid w:val="007F6A3F"/>
    <w:rsid w:val="00802AB2"/>
    <w:rsid w:val="0080492E"/>
    <w:rsid w:val="008122B3"/>
    <w:rsid w:val="00815FF7"/>
    <w:rsid w:val="00831246"/>
    <w:rsid w:val="00831C97"/>
    <w:rsid w:val="00843331"/>
    <w:rsid w:val="00846C7C"/>
    <w:rsid w:val="0086630E"/>
    <w:rsid w:val="008715DA"/>
    <w:rsid w:val="00882758"/>
    <w:rsid w:val="0089024B"/>
    <w:rsid w:val="00896FF1"/>
    <w:rsid w:val="008B5FA4"/>
    <w:rsid w:val="008B6F8A"/>
    <w:rsid w:val="008C0EC0"/>
    <w:rsid w:val="008D0C91"/>
    <w:rsid w:val="008D1AAE"/>
    <w:rsid w:val="008E2142"/>
    <w:rsid w:val="008E5E3B"/>
    <w:rsid w:val="008F0B5D"/>
    <w:rsid w:val="008F1128"/>
    <w:rsid w:val="009078CD"/>
    <w:rsid w:val="00916FEC"/>
    <w:rsid w:val="00922CF9"/>
    <w:rsid w:val="00926057"/>
    <w:rsid w:val="0093453E"/>
    <w:rsid w:val="0094470A"/>
    <w:rsid w:val="00944747"/>
    <w:rsid w:val="009470A7"/>
    <w:rsid w:val="00953218"/>
    <w:rsid w:val="009538EA"/>
    <w:rsid w:val="009664CF"/>
    <w:rsid w:val="009725F3"/>
    <w:rsid w:val="009A78DC"/>
    <w:rsid w:val="009B2451"/>
    <w:rsid w:val="009B2BB0"/>
    <w:rsid w:val="009B31E5"/>
    <w:rsid w:val="009C06F3"/>
    <w:rsid w:val="009D0BE3"/>
    <w:rsid w:val="009D31F8"/>
    <w:rsid w:val="009E44E7"/>
    <w:rsid w:val="009E557B"/>
    <w:rsid w:val="009F144C"/>
    <w:rsid w:val="009F4C45"/>
    <w:rsid w:val="009F6714"/>
    <w:rsid w:val="009F721F"/>
    <w:rsid w:val="00A02147"/>
    <w:rsid w:val="00A02A20"/>
    <w:rsid w:val="00A037F0"/>
    <w:rsid w:val="00A24AC0"/>
    <w:rsid w:val="00A3762E"/>
    <w:rsid w:val="00A449E3"/>
    <w:rsid w:val="00A4601F"/>
    <w:rsid w:val="00A501BC"/>
    <w:rsid w:val="00A506C7"/>
    <w:rsid w:val="00A57355"/>
    <w:rsid w:val="00A62BDA"/>
    <w:rsid w:val="00A64C4D"/>
    <w:rsid w:val="00A66152"/>
    <w:rsid w:val="00A677EE"/>
    <w:rsid w:val="00A70AD6"/>
    <w:rsid w:val="00A7571F"/>
    <w:rsid w:val="00A907F1"/>
    <w:rsid w:val="00AA32B5"/>
    <w:rsid w:val="00AA7F15"/>
    <w:rsid w:val="00AB38D6"/>
    <w:rsid w:val="00AB693C"/>
    <w:rsid w:val="00AC0A9D"/>
    <w:rsid w:val="00AC0EE8"/>
    <w:rsid w:val="00AC2463"/>
    <w:rsid w:val="00AC6F07"/>
    <w:rsid w:val="00AD4320"/>
    <w:rsid w:val="00AE5D27"/>
    <w:rsid w:val="00AF71B0"/>
    <w:rsid w:val="00B0693E"/>
    <w:rsid w:val="00B1302B"/>
    <w:rsid w:val="00B2067D"/>
    <w:rsid w:val="00B665AC"/>
    <w:rsid w:val="00B72875"/>
    <w:rsid w:val="00B82BB1"/>
    <w:rsid w:val="00B83319"/>
    <w:rsid w:val="00BA213E"/>
    <w:rsid w:val="00BA3EE3"/>
    <w:rsid w:val="00BC52D6"/>
    <w:rsid w:val="00BD1F5D"/>
    <w:rsid w:val="00BD6A49"/>
    <w:rsid w:val="00BE7264"/>
    <w:rsid w:val="00BF51AD"/>
    <w:rsid w:val="00BF7FB8"/>
    <w:rsid w:val="00C00F9E"/>
    <w:rsid w:val="00C167FE"/>
    <w:rsid w:val="00C20A92"/>
    <w:rsid w:val="00C23FB5"/>
    <w:rsid w:val="00C2664D"/>
    <w:rsid w:val="00C41EA7"/>
    <w:rsid w:val="00C4527C"/>
    <w:rsid w:val="00C46D42"/>
    <w:rsid w:val="00C726C1"/>
    <w:rsid w:val="00C76E53"/>
    <w:rsid w:val="00C811A1"/>
    <w:rsid w:val="00C975F7"/>
    <w:rsid w:val="00CA3BCA"/>
    <w:rsid w:val="00CA6880"/>
    <w:rsid w:val="00CA7F1D"/>
    <w:rsid w:val="00CC09CF"/>
    <w:rsid w:val="00CC3C3A"/>
    <w:rsid w:val="00CC6198"/>
    <w:rsid w:val="00CD04DD"/>
    <w:rsid w:val="00CD41EE"/>
    <w:rsid w:val="00CD4A9D"/>
    <w:rsid w:val="00CE0AEB"/>
    <w:rsid w:val="00CE30D4"/>
    <w:rsid w:val="00CE4BFB"/>
    <w:rsid w:val="00D000C7"/>
    <w:rsid w:val="00D00A11"/>
    <w:rsid w:val="00D05873"/>
    <w:rsid w:val="00D15A40"/>
    <w:rsid w:val="00D239C2"/>
    <w:rsid w:val="00D27645"/>
    <w:rsid w:val="00D316F7"/>
    <w:rsid w:val="00D32EF4"/>
    <w:rsid w:val="00D40844"/>
    <w:rsid w:val="00D468C3"/>
    <w:rsid w:val="00D46B67"/>
    <w:rsid w:val="00D47714"/>
    <w:rsid w:val="00D542AE"/>
    <w:rsid w:val="00D550D8"/>
    <w:rsid w:val="00D81485"/>
    <w:rsid w:val="00D907EE"/>
    <w:rsid w:val="00D90D3A"/>
    <w:rsid w:val="00D93CDF"/>
    <w:rsid w:val="00D979EE"/>
    <w:rsid w:val="00DA0BC4"/>
    <w:rsid w:val="00DA2F63"/>
    <w:rsid w:val="00DC14B8"/>
    <w:rsid w:val="00DC2141"/>
    <w:rsid w:val="00DD57AB"/>
    <w:rsid w:val="00DF3879"/>
    <w:rsid w:val="00E03572"/>
    <w:rsid w:val="00E220EE"/>
    <w:rsid w:val="00E32EDF"/>
    <w:rsid w:val="00E33F1F"/>
    <w:rsid w:val="00E354F3"/>
    <w:rsid w:val="00E35D41"/>
    <w:rsid w:val="00E437EC"/>
    <w:rsid w:val="00E43BC4"/>
    <w:rsid w:val="00E56DC6"/>
    <w:rsid w:val="00E72A1B"/>
    <w:rsid w:val="00E745FB"/>
    <w:rsid w:val="00E779BF"/>
    <w:rsid w:val="00E829EA"/>
    <w:rsid w:val="00E82C35"/>
    <w:rsid w:val="00E963F9"/>
    <w:rsid w:val="00EA15C4"/>
    <w:rsid w:val="00EB3B4D"/>
    <w:rsid w:val="00EC22C3"/>
    <w:rsid w:val="00ED1080"/>
    <w:rsid w:val="00EE19AA"/>
    <w:rsid w:val="00EE4021"/>
    <w:rsid w:val="00EE4A78"/>
    <w:rsid w:val="00EF3195"/>
    <w:rsid w:val="00F03AAC"/>
    <w:rsid w:val="00F0414F"/>
    <w:rsid w:val="00F11608"/>
    <w:rsid w:val="00F211D5"/>
    <w:rsid w:val="00F226F1"/>
    <w:rsid w:val="00F30059"/>
    <w:rsid w:val="00F33D45"/>
    <w:rsid w:val="00F41078"/>
    <w:rsid w:val="00F60665"/>
    <w:rsid w:val="00F6781D"/>
    <w:rsid w:val="00F70FE3"/>
    <w:rsid w:val="00F8398B"/>
    <w:rsid w:val="00F950AA"/>
    <w:rsid w:val="00F96EE6"/>
    <w:rsid w:val="00FA3A9F"/>
    <w:rsid w:val="00FB3752"/>
    <w:rsid w:val="00FB6B27"/>
    <w:rsid w:val="00FC68D9"/>
    <w:rsid w:val="00FD436A"/>
    <w:rsid w:val="00FE0AD1"/>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4DCC1082"/>
  <w15:docId w15:val="{5F4770FE-04BE-4741-9535-50C919B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NummerierungFett1">
    <w:name w:val="Nummerierung_Fett 1"/>
    <w:basedOn w:val="Einzug-2Schrift75"/>
    <w:qFormat/>
    <w:rsid w:val="00BF7FB8"/>
    <w:pPr>
      <w:numPr>
        <w:ilvl w:val="1"/>
        <w:numId w:val="13"/>
      </w:numPr>
      <w:tabs>
        <w:tab w:val="num" w:pos="926"/>
      </w:tabs>
      <w:spacing w:before="57"/>
      <w:ind w:left="926" w:hanging="360"/>
    </w:pPr>
  </w:style>
  <w:style w:type="paragraph" w:customStyle="1" w:styleId="Einzug-2Schrift75">
    <w:name w:val="Einzug-2_Schrift7.5"/>
    <w:basedOn w:val="Standard"/>
    <w:link w:val="Einzug-2Schrift75Zchn"/>
    <w:qFormat/>
    <w:rsid w:val="00BF7FB8"/>
    <w:pPr>
      <w:spacing w:line="194" w:lineRule="exact"/>
      <w:ind w:left="-113" w:right="-113"/>
    </w:pPr>
    <w:rPr>
      <w:rFonts w:eastAsia="Times New Roman" w:cs="Times New Roman"/>
      <w:sz w:val="15"/>
      <w:szCs w:val="15"/>
      <w:lang w:eastAsia="en-US"/>
    </w:rPr>
  </w:style>
  <w:style w:type="character" w:customStyle="1" w:styleId="Einzug-2Schrift75Zchn">
    <w:name w:val="Einzug-2_Schrift7.5 Zchn"/>
    <w:basedOn w:val="Absatz-Standardschriftart"/>
    <w:link w:val="Einzug-2Schrift75"/>
    <w:rsid w:val="00BF7FB8"/>
    <w:rPr>
      <w:rFonts w:eastAsia="Times New Roman" w:cs="Times New Roman"/>
      <w:sz w:val="15"/>
      <w:szCs w:val="15"/>
      <w:lang w:eastAsia="en-US"/>
    </w:rPr>
  </w:style>
  <w:style w:type="numbering" w:customStyle="1" w:styleId="ListeNummerierungFett">
    <w:name w:val="ListeNummerierungFett"/>
    <w:basedOn w:val="KeineListe"/>
    <w:uiPriority w:val="99"/>
    <w:rsid w:val="00BF7FB8"/>
    <w:pPr>
      <w:numPr>
        <w:numId w:val="14"/>
      </w:numPr>
    </w:pPr>
  </w:style>
  <w:style w:type="paragraph" w:customStyle="1" w:styleId="Nummerierung0Schrift75">
    <w:name w:val="Nummerierung 0_Schrift7.5"/>
    <w:basedOn w:val="Einzug-2Schrift75"/>
    <w:qFormat/>
    <w:rsid w:val="00BF7FB8"/>
    <w:pPr>
      <w:numPr>
        <w:numId w:val="12"/>
      </w:numPr>
      <w:ind w:left="-113"/>
    </w:pPr>
  </w:style>
  <w:style w:type="paragraph" w:customStyle="1" w:styleId="Nummerierung1Schrift75">
    <w:name w:val="Nummerierung 1_Schrift7.5"/>
    <w:basedOn w:val="Einzug-2Schrift75"/>
    <w:qFormat/>
    <w:rsid w:val="00BF7FB8"/>
    <w:pPr>
      <w:numPr>
        <w:ilvl w:val="1"/>
        <w:numId w:val="12"/>
      </w:numPr>
    </w:pPr>
  </w:style>
  <w:style w:type="paragraph" w:customStyle="1" w:styleId="Nummerierung2Schrift75">
    <w:name w:val="Nummerierung 2_Schrift7.5"/>
    <w:basedOn w:val="Einzug-2Schrift75"/>
    <w:qFormat/>
    <w:rsid w:val="00BF7FB8"/>
    <w:pPr>
      <w:numPr>
        <w:ilvl w:val="2"/>
        <w:numId w:val="12"/>
      </w:numPr>
    </w:pPr>
  </w:style>
  <w:style w:type="numbering" w:customStyle="1" w:styleId="ListeNummerierung1a">
    <w:name w:val="ListeNummerierung1a"/>
    <w:basedOn w:val="KeineListe"/>
    <w:uiPriority w:val="99"/>
    <w:rsid w:val="00BF7FB8"/>
    <w:pPr>
      <w:numPr>
        <w:numId w:val="20"/>
      </w:numPr>
    </w:pPr>
  </w:style>
  <w:style w:type="paragraph" w:customStyle="1" w:styleId="NummerierungFett0">
    <w:name w:val="Nummerierung_Fett 0"/>
    <w:basedOn w:val="Einzug-2Schrift75"/>
    <w:qFormat/>
    <w:rsid w:val="00BF7FB8"/>
    <w:pPr>
      <w:numPr>
        <w:numId w:val="13"/>
      </w:numPr>
    </w:pPr>
  </w:style>
  <w:style w:type="table" w:customStyle="1" w:styleId="Tabellengitternetz1">
    <w:name w:val="Tabellengitternetz1"/>
    <w:basedOn w:val="NormaleTabelle"/>
    <w:next w:val="Tabellenraster"/>
    <w:uiPriority w:val="59"/>
    <w:rsid w:val="00BF7FB8"/>
    <w:pPr>
      <w:spacing w:line="240" w:lineRule="auto"/>
    </w:pPr>
    <w:rPr>
      <w:rFonts w:eastAsia="Times New Roman" w:cs="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erierungFett1">
    <w:name w:val="ListeNummerierungFett1"/>
    <w:basedOn w:val="KeineListe"/>
    <w:uiPriority w:val="99"/>
    <w:rsid w:val="00BF7FB8"/>
  </w:style>
  <w:style w:type="numbering" w:customStyle="1" w:styleId="ListeNummerierung1a1">
    <w:name w:val="ListeNummerierung1a1"/>
    <w:basedOn w:val="KeineListe"/>
    <w:uiPriority w:val="99"/>
    <w:rsid w:val="00BF7FB8"/>
  </w:style>
  <w:style w:type="table" w:customStyle="1" w:styleId="Tabellengitternetz2">
    <w:name w:val="Tabellengitternetz2"/>
    <w:basedOn w:val="NormaleTabelle"/>
    <w:next w:val="Tabellenraster"/>
    <w:uiPriority w:val="59"/>
    <w:rsid w:val="00BF7FB8"/>
    <w:pPr>
      <w:spacing w:line="240" w:lineRule="auto"/>
    </w:pPr>
    <w:rPr>
      <w:rFonts w:eastAsia="Times New Roman" w:cs="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F7FB8"/>
    <w:pPr>
      <w:tabs>
        <w:tab w:val="left" w:pos="3600"/>
      </w:tabs>
      <w:spacing w:line="240" w:lineRule="auto"/>
      <w:ind w:left="3600" w:hanging="113"/>
      <w:jc w:val="both"/>
    </w:pPr>
    <w:rPr>
      <w:rFonts w:eastAsia="Times New Roman" w:cs="Times New Roman"/>
      <w:sz w:val="15"/>
      <w:szCs w:val="20"/>
      <w:lang w:eastAsia="en-US"/>
    </w:rPr>
  </w:style>
  <w:style w:type="character" w:customStyle="1" w:styleId="FunotentextZchn">
    <w:name w:val="Fußnotentext Zchn"/>
    <w:basedOn w:val="Absatz-Standardschriftart"/>
    <w:link w:val="Funotentext"/>
    <w:uiPriority w:val="99"/>
    <w:rsid w:val="00BF7FB8"/>
    <w:rPr>
      <w:rFonts w:eastAsia="Times New Roman" w:cs="Times New Roman"/>
      <w:sz w:val="15"/>
      <w:szCs w:val="20"/>
      <w:lang w:eastAsia="en-US"/>
    </w:rPr>
  </w:style>
  <w:style w:type="character" w:styleId="Funotenzeichen">
    <w:name w:val="footnote reference"/>
    <w:basedOn w:val="Absatz-Standardschriftart"/>
    <w:uiPriority w:val="99"/>
    <w:rsid w:val="00BF7FB8"/>
    <w:rPr>
      <w:vertAlign w:val="superscript"/>
    </w:rPr>
  </w:style>
  <w:style w:type="numbering" w:customStyle="1" w:styleId="ListeNummerierungFett2">
    <w:name w:val="ListeNummerierungFett2"/>
    <w:basedOn w:val="KeineListe"/>
    <w:uiPriority w:val="99"/>
    <w:rsid w:val="00BF7FB8"/>
  </w:style>
  <w:style w:type="numbering" w:customStyle="1" w:styleId="ListeNummerierung1a2">
    <w:name w:val="ListeNummerierung1a2"/>
    <w:basedOn w:val="KeineListe"/>
    <w:uiPriority w:val="99"/>
    <w:rsid w:val="00BF7FB8"/>
  </w:style>
  <w:style w:type="table" w:customStyle="1" w:styleId="Tabellengitternetz3">
    <w:name w:val="Tabellengitternetz3"/>
    <w:basedOn w:val="NormaleTabelle"/>
    <w:next w:val="Tabellenraster"/>
    <w:uiPriority w:val="59"/>
    <w:rsid w:val="00BF7FB8"/>
    <w:pPr>
      <w:spacing w:line="240" w:lineRule="auto"/>
    </w:pPr>
    <w:rPr>
      <w:rFonts w:eastAsia="Times New Roman" w:cs="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erierungFett3">
    <w:name w:val="ListeNummerierungFett3"/>
    <w:basedOn w:val="KeineListe"/>
    <w:uiPriority w:val="99"/>
    <w:rsid w:val="00BF7FB8"/>
  </w:style>
  <w:style w:type="numbering" w:customStyle="1" w:styleId="ListeNummerierung1a3">
    <w:name w:val="ListeNummerierung1a3"/>
    <w:basedOn w:val="KeineListe"/>
    <w:uiPriority w:val="99"/>
    <w:rsid w:val="00BF7FB8"/>
  </w:style>
  <w:style w:type="table" w:customStyle="1" w:styleId="Tabellengitternetz4">
    <w:name w:val="Tabellengitternetz4"/>
    <w:basedOn w:val="NormaleTabelle"/>
    <w:next w:val="Tabellenraster"/>
    <w:uiPriority w:val="59"/>
    <w:rsid w:val="00BF7FB8"/>
    <w:pPr>
      <w:spacing w:line="240" w:lineRule="auto"/>
    </w:pPr>
    <w:rPr>
      <w:rFonts w:eastAsia="Times New Roman" w:cs="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erierungFett4">
    <w:name w:val="ListeNummerierungFett4"/>
    <w:basedOn w:val="KeineListe"/>
    <w:uiPriority w:val="99"/>
    <w:rsid w:val="00BF7FB8"/>
  </w:style>
  <w:style w:type="numbering" w:customStyle="1" w:styleId="ListeNummerierung1a4">
    <w:name w:val="ListeNummerierung1a4"/>
    <w:basedOn w:val="KeineListe"/>
    <w:uiPriority w:val="99"/>
    <w:rsid w:val="00BF7FB8"/>
  </w:style>
  <w:style w:type="table" w:customStyle="1" w:styleId="Tabellengitternetz5">
    <w:name w:val="Tabellengitternetz5"/>
    <w:basedOn w:val="NormaleTabelle"/>
    <w:next w:val="Tabellenraster"/>
    <w:uiPriority w:val="59"/>
    <w:rsid w:val="00BF7FB8"/>
    <w:pPr>
      <w:spacing w:line="240" w:lineRule="auto"/>
    </w:pPr>
    <w:rPr>
      <w:rFonts w:eastAsia="Times New Roman" w:cs="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erierungFett5">
    <w:name w:val="ListeNummerierungFett5"/>
    <w:basedOn w:val="KeineListe"/>
    <w:uiPriority w:val="99"/>
    <w:rsid w:val="00BF7FB8"/>
  </w:style>
  <w:style w:type="numbering" w:customStyle="1" w:styleId="ListeNummerierung1a5">
    <w:name w:val="ListeNummerierung1a5"/>
    <w:basedOn w:val="KeineListe"/>
    <w:uiPriority w:val="99"/>
    <w:rsid w:val="00BF7FB8"/>
  </w:style>
  <w:style w:type="paragraph" w:customStyle="1" w:styleId="berschrift0">
    <w:name w:val="Überschrift 0"/>
    <w:basedOn w:val="Standard"/>
    <w:next w:val="Standard"/>
    <w:qFormat/>
    <w:rsid w:val="000E0982"/>
    <w:pPr>
      <w:pageBreakBefore/>
      <w:spacing w:after="3263" w:line="216" w:lineRule="exact"/>
      <w:jc w:val="both"/>
    </w:pPr>
    <w:rPr>
      <w:rFonts w:eastAsia="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5%20leeres%20Dokument%20mit%20Logo%20AfSO_qu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E443-6935-4F14-9D6D-0C75B332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leeres Dokument mit Logo AfSO_quer</Template>
  <TotalTime>0</TotalTime>
  <Pages>23</Pages>
  <Words>2759</Words>
  <Characters>17387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arlinda.dzemaili</dc:creator>
  <cp:lastModifiedBy>Müller Claudia DI-AfSO-Stab</cp:lastModifiedBy>
  <cp:revision>6</cp:revision>
  <cp:lastPrinted>2013-05-30T12:27:00Z</cp:lastPrinted>
  <dcterms:created xsi:type="dcterms:W3CDTF">2020-04-20T07:41:00Z</dcterms:created>
  <dcterms:modified xsi:type="dcterms:W3CDTF">2020-05-26T09:18:00Z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