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67" w:rsidRPr="00BC4803" w:rsidRDefault="006266A7" w:rsidP="009C1079">
      <w:pPr>
        <w:tabs>
          <w:tab w:val="left" w:pos="9072"/>
        </w:tabs>
        <w:spacing w:before="60"/>
        <w:rPr>
          <w:rFonts w:ascii="Arial" w:hAnsi="Arial" w:cs="HelveticaLTStd-Bold"/>
          <w:b/>
          <w:bCs/>
          <w:sz w:val="32"/>
          <w:szCs w:val="32"/>
          <w:lang w:val="de-CH"/>
        </w:rPr>
      </w:pPr>
      <w:r w:rsidRPr="00BC4803">
        <w:rPr>
          <w:rFonts w:ascii="Arial" w:hAnsi="Arial" w:cs="HelveticaLTStd-Bold"/>
          <w:b/>
          <w:bCs/>
          <w:sz w:val="32"/>
          <w:szCs w:val="32"/>
          <w:lang w:val="de-CH"/>
        </w:rPr>
        <w:t>Umweltrelevante Zuständigkeiten für Baugesuche</w:t>
      </w:r>
      <w:r w:rsidR="00753C5E" w:rsidRPr="00BC4803">
        <w:rPr>
          <w:rFonts w:ascii="Arial" w:hAnsi="Arial" w:cs="HelveticaLTStd-Bold"/>
          <w:b/>
          <w:bCs/>
          <w:sz w:val="32"/>
          <w:szCs w:val="32"/>
          <w:lang w:val="de-CH"/>
        </w:rPr>
        <w:tab/>
      </w:r>
      <w:r w:rsidR="008C1353" w:rsidRPr="00BC4803">
        <w:rPr>
          <w:rFonts w:ascii="Arial" w:hAnsi="Arial" w:cs="HelveticaLTStd-Bold"/>
          <w:bCs/>
          <w:sz w:val="21"/>
          <w:szCs w:val="21"/>
          <w:lang w:val="de-CH"/>
        </w:rPr>
        <w:t>1.</w:t>
      </w:r>
      <w:r w:rsidR="002D5A5D">
        <w:rPr>
          <w:rFonts w:ascii="Arial" w:hAnsi="Arial" w:cs="HelveticaLTStd-Bold"/>
          <w:bCs/>
          <w:sz w:val="21"/>
          <w:szCs w:val="21"/>
          <w:lang w:val="de-CH"/>
        </w:rPr>
        <w:t>7</w:t>
      </w:r>
      <w:r w:rsidR="008C1353" w:rsidRPr="00BC4803">
        <w:rPr>
          <w:rFonts w:ascii="Arial" w:hAnsi="Arial" w:cs="HelveticaLTStd-Bold"/>
          <w:bCs/>
          <w:sz w:val="21"/>
          <w:szCs w:val="21"/>
          <w:lang w:val="de-CH"/>
        </w:rPr>
        <w:t>.201</w:t>
      </w:r>
      <w:r w:rsidR="002D5A5D">
        <w:rPr>
          <w:rFonts w:ascii="Arial" w:hAnsi="Arial" w:cs="HelveticaLTStd-Bold"/>
          <w:bCs/>
          <w:sz w:val="21"/>
          <w:szCs w:val="21"/>
          <w:lang w:val="de-CH"/>
        </w:rPr>
        <w:t>7</w:t>
      </w:r>
    </w:p>
    <w:p w:rsidR="006266A7" w:rsidRPr="00881A8E" w:rsidRDefault="006266A7" w:rsidP="006266A7">
      <w:pPr>
        <w:spacing w:before="60"/>
        <w:rPr>
          <w:rFonts w:ascii="Arial" w:hAnsi="Arial" w:cs="HelveticaLTStd-Bold"/>
          <w:b/>
          <w:bCs/>
          <w:strike/>
          <w:color w:val="000000"/>
          <w:sz w:val="21"/>
          <w:szCs w:val="21"/>
          <w:lang w:val="de-CH"/>
        </w:rPr>
      </w:pPr>
    </w:p>
    <w:tbl>
      <w:tblPr>
        <w:tblStyle w:val="Tabellenraster"/>
        <w:tblW w:w="0" w:type="auto"/>
        <w:tblInd w:w="108" w:type="dxa"/>
        <w:tblLook w:val="04A0" w:firstRow="1" w:lastRow="0" w:firstColumn="1" w:lastColumn="0" w:noHBand="0" w:noVBand="1"/>
      </w:tblPr>
      <w:tblGrid>
        <w:gridCol w:w="2081"/>
        <w:gridCol w:w="5744"/>
        <w:gridCol w:w="1196"/>
        <w:gridCol w:w="1291"/>
      </w:tblGrid>
      <w:tr w:rsidR="005F2730" w:rsidRPr="005F2730" w:rsidTr="00A74696">
        <w:tc>
          <w:tcPr>
            <w:tcW w:w="21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266A7" w:rsidRPr="005F2730" w:rsidRDefault="006266A7" w:rsidP="006266A7">
            <w:pPr>
              <w:spacing w:before="60"/>
              <w:rPr>
                <w:rFonts w:ascii="Arial" w:hAnsi="Arial" w:cs="Arial"/>
                <w:b/>
                <w:sz w:val="21"/>
                <w:lang w:val="de-CH"/>
              </w:rPr>
            </w:pPr>
            <w:r w:rsidRPr="005F2730">
              <w:rPr>
                <w:rFonts w:ascii="Arial" w:hAnsi="Arial" w:cs="Arial"/>
                <w:b/>
                <w:sz w:val="21"/>
                <w:lang w:val="de-CH"/>
              </w:rPr>
              <w:t>Sachbereich</w:t>
            </w:r>
          </w:p>
        </w:tc>
        <w:tc>
          <w:tcPr>
            <w:tcW w:w="595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266A7" w:rsidRPr="005F2730" w:rsidRDefault="006266A7" w:rsidP="006266A7">
            <w:pPr>
              <w:spacing w:before="60"/>
              <w:rPr>
                <w:rFonts w:ascii="Arial" w:hAnsi="Arial" w:cs="Arial"/>
                <w:b/>
                <w:sz w:val="21"/>
                <w:lang w:val="de-CH"/>
              </w:rPr>
            </w:pPr>
            <w:r w:rsidRPr="005F2730">
              <w:rPr>
                <w:rFonts w:ascii="Arial" w:hAnsi="Arial" w:cs="Arial"/>
                <w:b/>
                <w:sz w:val="21"/>
                <w:lang w:val="de-CH"/>
              </w:rPr>
              <w:t>Kriterien</w:t>
            </w:r>
          </w:p>
        </w:tc>
        <w:tc>
          <w:tcPr>
            <w:tcW w:w="85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266A7" w:rsidRPr="005F2730" w:rsidRDefault="006266A7" w:rsidP="006266A7">
            <w:pPr>
              <w:spacing w:before="60"/>
              <w:jc w:val="center"/>
              <w:rPr>
                <w:rFonts w:ascii="Arial" w:hAnsi="Arial" w:cs="Arial"/>
                <w:b/>
                <w:sz w:val="21"/>
                <w:lang w:val="de-CH"/>
              </w:rPr>
            </w:pPr>
            <w:r w:rsidRPr="005F2730">
              <w:rPr>
                <w:rFonts w:ascii="Arial" w:hAnsi="Arial" w:cs="Arial"/>
                <w:b/>
                <w:sz w:val="21"/>
                <w:lang w:val="de-CH"/>
              </w:rPr>
              <w:t>AFU</w:t>
            </w:r>
            <w:r w:rsidR="002D5A5D">
              <w:rPr>
                <w:rFonts w:ascii="Arial" w:hAnsi="Arial" w:cs="Arial"/>
                <w:b/>
                <w:sz w:val="21"/>
                <w:lang w:val="de-CH"/>
              </w:rPr>
              <w:t>/AWE</w:t>
            </w:r>
          </w:p>
        </w:tc>
        <w:tc>
          <w:tcPr>
            <w:tcW w:w="130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266A7" w:rsidRPr="005F2730" w:rsidRDefault="006266A7" w:rsidP="006266A7">
            <w:pPr>
              <w:spacing w:before="60"/>
              <w:jc w:val="center"/>
              <w:rPr>
                <w:rFonts w:ascii="Arial" w:hAnsi="Arial" w:cs="Arial"/>
                <w:b/>
                <w:sz w:val="21"/>
                <w:lang w:val="de-CH"/>
              </w:rPr>
            </w:pPr>
            <w:r w:rsidRPr="005F2730">
              <w:rPr>
                <w:rFonts w:ascii="Arial" w:hAnsi="Arial" w:cs="Arial"/>
                <w:b/>
                <w:sz w:val="21"/>
                <w:lang w:val="de-CH"/>
              </w:rPr>
              <w:t>Gemeinde</w:t>
            </w:r>
          </w:p>
          <w:p w:rsidR="0019499D" w:rsidRPr="005F2730" w:rsidRDefault="0019499D" w:rsidP="006266A7">
            <w:pPr>
              <w:spacing w:before="60"/>
              <w:jc w:val="center"/>
              <w:rPr>
                <w:rFonts w:ascii="Arial" w:hAnsi="Arial" w:cs="Arial"/>
                <w:b/>
                <w:sz w:val="21"/>
                <w:lang w:val="de-CH"/>
              </w:rPr>
            </w:pPr>
            <w:r w:rsidRPr="005F2730">
              <w:rPr>
                <w:rFonts w:ascii="Arial" w:hAnsi="Arial" w:cs="Arial"/>
                <w:b/>
                <w:sz w:val="21"/>
                <w:lang w:val="de-CH"/>
              </w:rPr>
              <w:t>(Bund)</w:t>
            </w:r>
          </w:p>
        </w:tc>
      </w:tr>
      <w:tr w:rsidR="00841315" w:rsidRPr="006266A7" w:rsidTr="00753C5E">
        <w:trPr>
          <w:trHeight w:hRule="exact" w:val="975"/>
        </w:trPr>
        <w:tc>
          <w:tcPr>
            <w:tcW w:w="2127" w:type="dxa"/>
            <w:vMerge w:val="restart"/>
            <w:tcBorders>
              <w:top w:val="single" w:sz="18" w:space="0" w:color="000000" w:themeColor="text1"/>
            </w:tcBorders>
          </w:tcPr>
          <w:p w:rsidR="00841315" w:rsidRPr="006266A7" w:rsidRDefault="00841315" w:rsidP="005B0CEB">
            <w:pPr>
              <w:spacing w:before="60"/>
              <w:rPr>
                <w:rFonts w:ascii="Arial" w:hAnsi="Arial" w:cs="Arial"/>
                <w:b/>
                <w:sz w:val="18"/>
                <w:szCs w:val="18"/>
                <w:lang w:val="de-CH"/>
              </w:rPr>
            </w:pPr>
            <w:r w:rsidRPr="006266A7">
              <w:rPr>
                <w:rFonts w:ascii="Arial" w:hAnsi="Arial" w:cs="Arial"/>
                <w:b/>
                <w:sz w:val="18"/>
                <w:szCs w:val="18"/>
                <w:lang w:val="de-CH"/>
              </w:rPr>
              <w:t>Grundwasserschutz</w:t>
            </w:r>
          </w:p>
          <w:p w:rsidR="00841315" w:rsidRPr="003D0867" w:rsidRDefault="00841315" w:rsidP="003D0867">
            <w:pPr>
              <w:rPr>
                <w:rFonts w:ascii="Arial" w:hAnsi="Arial" w:cs="Arial"/>
                <w:sz w:val="14"/>
                <w:szCs w:val="14"/>
                <w:lang w:val="de-CH"/>
              </w:rPr>
            </w:pPr>
            <w:r w:rsidRPr="003D0867">
              <w:rPr>
                <w:rFonts w:ascii="Arial" w:hAnsi="Arial" w:cs="Arial"/>
                <w:sz w:val="14"/>
                <w:szCs w:val="14"/>
                <w:lang w:val="de-CH"/>
              </w:rPr>
              <w:t xml:space="preserve">Art. 19 Abs. 2; </w:t>
            </w:r>
            <w:r>
              <w:rPr>
                <w:rFonts w:ascii="Arial" w:hAnsi="Arial" w:cs="Arial"/>
                <w:sz w:val="14"/>
                <w:szCs w:val="14"/>
                <w:lang w:val="de-CH"/>
              </w:rPr>
              <w:t xml:space="preserve">SR </w:t>
            </w:r>
            <w:r w:rsidRPr="003D0867">
              <w:rPr>
                <w:rFonts w:ascii="Arial" w:hAnsi="Arial" w:cs="Arial"/>
                <w:sz w:val="14"/>
                <w:szCs w:val="14"/>
                <w:lang w:val="de-CH"/>
              </w:rPr>
              <w:t>814.20</w:t>
            </w:r>
          </w:p>
          <w:p w:rsidR="00841315" w:rsidRDefault="00841315" w:rsidP="003D0867">
            <w:pPr>
              <w:rPr>
                <w:rFonts w:ascii="Arial" w:hAnsi="Arial" w:cs="Arial"/>
                <w:sz w:val="14"/>
                <w:szCs w:val="14"/>
                <w:lang w:val="de-CH"/>
              </w:rPr>
            </w:pPr>
            <w:r w:rsidRPr="003D0867">
              <w:rPr>
                <w:rFonts w:ascii="Arial" w:hAnsi="Arial" w:cs="Arial"/>
                <w:sz w:val="14"/>
                <w:szCs w:val="14"/>
                <w:lang w:val="de-CH"/>
              </w:rPr>
              <w:t xml:space="preserve">Art. 28 Abs. 1; </w:t>
            </w:r>
            <w:r>
              <w:rPr>
                <w:rFonts w:ascii="Arial" w:hAnsi="Arial" w:cs="Arial"/>
                <w:sz w:val="14"/>
                <w:szCs w:val="14"/>
                <w:lang w:val="de-CH"/>
              </w:rPr>
              <w:t xml:space="preserve">sGS </w:t>
            </w:r>
            <w:r w:rsidRPr="003D0867">
              <w:rPr>
                <w:rFonts w:ascii="Arial" w:hAnsi="Arial" w:cs="Arial"/>
                <w:sz w:val="14"/>
                <w:szCs w:val="14"/>
                <w:lang w:val="de-CH"/>
              </w:rPr>
              <w:t>752.2</w:t>
            </w:r>
          </w:p>
          <w:p w:rsidR="00841315" w:rsidRPr="003D0867" w:rsidRDefault="00841315" w:rsidP="003D0867">
            <w:pPr>
              <w:rPr>
                <w:rFonts w:ascii="Arial" w:hAnsi="Arial" w:cs="Arial"/>
                <w:sz w:val="14"/>
                <w:szCs w:val="14"/>
                <w:lang w:val="de-CH"/>
              </w:rPr>
            </w:pPr>
            <w:r>
              <w:rPr>
                <w:rFonts w:ascii="Arial" w:hAnsi="Arial" w:cs="Arial"/>
                <w:sz w:val="14"/>
                <w:szCs w:val="14"/>
                <w:lang w:val="de-CH"/>
              </w:rPr>
              <w:t>Art. 19bis Abs.</w:t>
            </w:r>
            <w:r w:rsidR="00F76702">
              <w:rPr>
                <w:rFonts w:ascii="Arial" w:hAnsi="Arial" w:cs="Arial"/>
                <w:sz w:val="14"/>
                <w:szCs w:val="14"/>
                <w:lang w:val="de-CH"/>
              </w:rPr>
              <w:t xml:space="preserve"> </w:t>
            </w:r>
            <w:r>
              <w:rPr>
                <w:rFonts w:ascii="Arial" w:hAnsi="Arial" w:cs="Arial"/>
                <w:sz w:val="14"/>
                <w:szCs w:val="14"/>
                <w:lang w:val="de-CH"/>
              </w:rPr>
              <w:t>1; sGS 752.21</w:t>
            </w:r>
          </w:p>
          <w:p w:rsidR="00841315" w:rsidRPr="00461499" w:rsidRDefault="00841315" w:rsidP="003D0867">
            <w:pPr>
              <w:spacing w:after="240"/>
              <w:rPr>
                <w:rFonts w:ascii="Arial" w:hAnsi="Arial" w:cs="Arial"/>
                <w:sz w:val="16"/>
                <w:szCs w:val="16"/>
                <w:lang w:val="de-CH"/>
              </w:rPr>
            </w:pPr>
            <w:r>
              <w:rPr>
                <w:rFonts w:ascii="Arial" w:hAnsi="Arial" w:cs="Arial"/>
                <w:sz w:val="14"/>
                <w:szCs w:val="14"/>
                <w:lang w:val="de-CH"/>
              </w:rPr>
              <w:t xml:space="preserve">Art. 32 Abs. </w:t>
            </w:r>
            <w:r w:rsidRPr="003D0867">
              <w:rPr>
                <w:rFonts w:ascii="Arial" w:hAnsi="Arial" w:cs="Arial"/>
                <w:sz w:val="14"/>
                <w:szCs w:val="14"/>
                <w:lang w:val="de-CH"/>
              </w:rPr>
              <w:t xml:space="preserve">2; </w:t>
            </w:r>
            <w:r>
              <w:rPr>
                <w:rFonts w:ascii="Arial" w:hAnsi="Arial" w:cs="Arial"/>
                <w:sz w:val="14"/>
                <w:szCs w:val="14"/>
                <w:lang w:val="de-CH"/>
              </w:rPr>
              <w:t xml:space="preserve">SR </w:t>
            </w:r>
            <w:r w:rsidRPr="003D0867">
              <w:rPr>
                <w:rFonts w:ascii="Arial" w:hAnsi="Arial" w:cs="Arial"/>
                <w:sz w:val="14"/>
                <w:szCs w:val="14"/>
                <w:lang w:val="de-CH"/>
              </w:rPr>
              <w:t>814.201</w:t>
            </w:r>
          </w:p>
          <w:p w:rsidR="00841315" w:rsidRDefault="00841315" w:rsidP="006A6AAB">
            <w:pPr>
              <w:spacing w:before="60" w:after="120"/>
              <w:rPr>
                <w:rFonts w:ascii="Arial" w:hAnsi="Arial" w:cs="Arial"/>
                <w:sz w:val="14"/>
                <w:szCs w:val="14"/>
                <w:lang w:val="de-CH"/>
              </w:rPr>
            </w:pPr>
          </w:p>
          <w:p w:rsidR="00841315" w:rsidRDefault="00841315" w:rsidP="006A6AAB">
            <w:pPr>
              <w:spacing w:before="60" w:after="120"/>
              <w:rPr>
                <w:rFonts w:ascii="Arial" w:hAnsi="Arial" w:cs="Arial"/>
                <w:sz w:val="14"/>
                <w:szCs w:val="14"/>
                <w:lang w:val="de-CH"/>
              </w:rPr>
            </w:pPr>
          </w:p>
          <w:p w:rsidR="00841315" w:rsidRDefault="00841315" w:rsidP="006A6AAB">
            <w:pPr>
              <w:spacing w:before="60" w:after="120"/>
              <w:rPr>
                <w:rFonts w:ascii="Arial" w:hAnsi="Arial" w:cs="Arial"/>
                <w:sz w:val="14"/>
                <w:szCs w:val="14"/>
                <w:lang w:val="de-CH"/>
              </w:rPr>
            </w:pPr>
            <w:r>
              <w:rPr>
                <w:rFonts w:ascii="Arial" w:hAnsi="Arial" w:cs="Arial"/>
                <w:sz w:val="14"/>
                <w:szCs w:val="14"/>
                <w:lang w:val="de-CH"/>
              </w:rPr>
              <w:t>Art. 28</w:t>
            </w:r>
            <w:r w:rsidRPr="003D0867">
              <w:rPr>
                <w:rFonts w:ascii="Arial" w:hAnsi="Arial" w:cs="Arial"/>
                <w:sz w:val="14"/>
                <w:szCs w:val="14"/>
                <w:lang w:val="de-CH"/>
              </w:rPr>
              <w:t xml:space="preserve"> Abs. 2 Bst. a</w:t>
            </w:r>
            <w:r>
              <w:rPr>
                <w:rFonts w:ascii="Arial" w:hAnsi="Arial" w:cs="Arial"/>
                <w:sz w:val="14"/>
                <w:szCs w:val="14"/>
                <w:lang w:val="de-CH"/>
              </w:rPr>
              <w:t>, b</w:t>
            </w:r>
            <w:r w:rsidRPr="003D0867">
              <w:rPr>
                <w:rFonts w:ascii="Arial" w:hAnsi="Arial" w:cs="Arial"/>
                <w:sz w:val="14"/>
                <w:szCs w:val="14"/>
                <w:lang w:val="de-CH"/>
              </w:rPr>
              <w:t xml:space="preserve">; </w:t>
            </w:r>
            <w:r w:rsidR="00BA6631">
              <w:rPr>
                <w:rFonts w:ascii="Arial" w:hAnsi="Arial" w:cs="Arial"/>
                <w:sz w:val="14"/>
                <w:szCs w:val="14"/>
                <w:lang w:val="de-CH"/>
              </w:rPr>
              <w:t>sGS </w:t>
            </w:r>
            <w:r w:rsidRPr="003D0867">
              <w:rPr>
                <w:rFonts w:ascii="Arial" w:hAnsi="Arial" w:cs="Arial"/>
                <w:sz w:val="14"/>
                <w:szCs w:val="14"/>
                <w:lang w:val="de-CH"/>
              </w:rPr>
              <w:t>752.2</w:t>
            </w:r>
          </w:p>
          <w:p w:rsidR="00841315" w:rsidRDefault="00841315" w:rsidP="003D0867">
            <w:pPr>
              <w:spacing w:before="60"/>
              <w:rPr>
                <w:rFonts w:ascii="Arial" w:hAnsi="Arial" w:cs="Arial"/>
                <w:sz w:val="14"/>
                <w:szCs w:val="14"/>
                <w:lang w:val="de-CH"/>
              </w:rPr>
            </w:pPr>
          </w:p>
          <w:p w:rsidR="00841315" w:rsidRDefault="00841315" w:rsidP="003D0867">
            <w:pPr>
              <w:spacing w:before="60"/>
              <w:rPr>
                <w:rFonts w:ascii="Arial" w:hAnsi="Arial" w:cs="Arial"/>
                <w:sz w:val="14"/>
                <w:szCs w:val="14"/>
                <w:lang w:val="de-CH"/>
              </w:rPr>
            </w:pPr>
          </w:p>
          <w:p w:rsidR="00841315" w:rsidRDefault="00841315" w:rsidP="003D0867">
            <w:pPr>
              <w:spacing w:before="60"/>
              <w:rPr>
                <w:rFonts w:ascii="Arial" w:hAnsi="Arial" w:cs="Arial"/>
                <w:sz w:val="14"/>
                <w:szCs w:val="14"/>
                <w:lang w:val="de-CH"/>
              </w:rPr>
            </w:pPr>
          </w:p>
          <w:p w:rsidR="00841315" w:rsidRDefault="00841315" w:rsidP="003D0867">
            <w:pPr>
              <w:spacing w:before="60"/>
              <w:rPr>
                <w:rFonts w:ascii="Arial" w:hAnsi="Arial" w:cs="Arial"/>
                <w:sz w:val="14"/>
                <w:szCs w:val="14"/>
                <w:lang w:val="de-CH"/>
              </w:rPr>
            </w:pPr>
          </w:p>
          <w:p w:rsidR="00841315" w:rsidRDefault="00841315" w:rsidP="003D0867">
            <w:pPr>
              <w:spacing w:before="60"/>
              <w:rPr>
                <w:rFonts w:ascii="Arial" w:hAnsi="Arial" w:cs="Arial"/>
                <w:sz w:val="14"/>
                <w:szCs w:val="14"/>
                <w:lang w:val="de-CH"/>
              </w:rPr>
            </w:pPr>
          </w:p>
          <w:p w:rsidR="00841315" w:rsidRDefault="00841315" w:rsidP="003D0867">
            <w:pPr>
              <w:spacing w:before="60"/>
              <w:rPr>
                <w:rFonts w:ascii="Arial" w:hAnsi="Arial" w:cs="Arial"/>
                <w:sz w:val="14"/>
                <w:szCs w:val="14"/>
                <w:lang w:val="de-CH"/>
              </w:rPr>
            </w:pPr>
          </w:p>
          <w:p w:rsidR="00841315" w:rsidRDefault="00841315" w:rsidP="003D0867">
            <w:pPr>
              <w:spacing w:before="60"/>
              <w:rPr>
                <w:rFonts w:ascii="Arial" w:hAnsi="Arial" w:cs="Arial"/>
                <w:sz w:val="14"/>
                <w:szCs w:val="14"/>
                <w:lang w:val="de-CH"/>
              </w:rPr>
            </w:pPr>
          </w:p>
          <w:p w:rsidR="00841315" w:rsidRDefault="00841315" w:rsidP="003D0867">
            <w:pPr>
              <w:spacing w:before="60"/>
              <w:rPr>
                <w:rFonts w:ascii="Arial" w:hAnsi="Arial" w:cs="Arial"/>
                <w:sz w:val="14"/>
                <w:szCs w:val="14"/>
                <w:lang w:val="de-CH"/>
              </w:rPr>
            </w:pPr>
          </w:p>
          <w:p w:rsidR="00841315" w:rsidRPr="00312E2C" w:rsidRDefault="00841315" w:rsidP="003D0867">
            <w:pPr>
              <w:spacing w:before="60"/>
              <w:rPr>
                <w:rFonts w:ascii="Arial" w:hAnsi="Arial" w:cs="Arial"/>
                <w:sz w:val="14"/>
                <w:szCs w:val="14"/>
                <w:lang w:val="de-CH"/>
              </w:rPr>
            </w:pPr>
            <w:r w:rsidRPr="00312E2C">
              <w:rPr>
                <w:rFonts w:ascii="Arial" w:hAnsi="Arial" w:cs="Arial"/>
                <w:sz w:val="14"/>
                <w:szCs w:val="14"/>
                <w:lang w:val="de-CH"/>
              </w:rPr>
              <w:t xml:space="preserve">Art. 28 Abs. 3; </w:t>
            </w:r>
            <w:r>
              <w:rPr>
                <w:rFonts w:ascii="Arial" w:hAnsi="Arial" w:cs="Arial"/>
                <w:sz w:val="14"/>
                <w:szCs w:val="14"/>
                <w:lang w:val="de-CH"/>
              </w:rPr>
              <w:t xml:space="preserve">sGS </w:t>
            </w:r>
            <w:r w:rsidRPr="00312E2C">
              <w:rPr>
                <w:rFonts w:ascii="Arial" w:hAnsi="Arial" w:cs="Arial"/>
                <w:sz w:val="14"/>
                <w:szCs w:val="14"/>
                <w:lang w:val="de-CH"/>
              </w:rPr>
              <w:t>752.2</w:t>
            </w:r>
          </w:p>
          <w:p w:rsidR="00841315" w:rsidRPr="00312E2C" w:rsidRDefault="00841315" w:rsidP="003D0867">
            <w:pPr>
              <w:spacing w:before="60"/>
              <w:rPr>
                <w:rFonts w:ascii="Arial" w:hAnsi="Arial" w:cs="Arial"/>
                <w:sz w:val="14"/>
                <w:szCs w:val="14"/>
                <w:lang w:val="de-CH"/>
              </w:rPr>
            </w:pPr>
          </w:p>
          <w:p w:rsidR="00841315" w:rsidRDefault="00841315" w:rsidP="003D0867">
            <w:pPr>
              <w:spacing w:before="60"/>
              <w:rPr>
                <w:rFonts w:ascii="Arial" w:hAnsi="Arial" w:cs="Arial"/>
                <w:sz w:val="14"/>
                <w:szCs w:val="14"/>
                <w:lang w:val="de-CH"/>
              </w:rPr>
            </w:pPr>
          </w:p>
          <w:p w:rsidR="00841315" w:rsidRPr="00312E2C" w:rsidRDefault="00841315" w:rsidP="003D0867">
            <w:pPr>
              <w:spacing w:before="60"/>
              <w:rPr>
                <w:rFonts w:ascii="Arial" w:hAnsi="Arial" w:cs="Arial"/>
                <w:sz w:val="14"/>
                <w:szCs w:val="14"/>
                <w:lang w:val="de-CH"/>
              </w:rPr>
            </w:pPr>
          </w:p>
          <w:p w:rsidR="00841315" w:rsidRPr="00312E2C" w:rsidRDefault="00841315" w:rsidP="003D0867">
            <w:pPr>
              <w:spacing w:before="60"/>
              <w:rPr>
                <w:rFonts w:ascii="Arial" w:hAnsi="Arial" w:cs="Arial"/>
                <w:sz w:val="14"/>
                <w:szCs w:val="14"/>
                <w:lang w:val="de-CH"/>
              </w:rPr>
            </w:pPr>
            <w:r w:rsidRPr="00312E2C">
              <w:rPr>
                <w:rFonts w:ascii="Arial" w:hAnsi="Arial" w:cs="Arial"/>
                <w:sz w:val="14"/>
                <w:szCs w:val="14"/>
                <w:lang w:val="de-CH"/>
              </w:rPr>
              <w:t>Art. 34</w:t>
            </w:r>
            <w:r>
              <w:rPr>
                <w:rFonts w:ascii="Arial" w:hAnsi="Arial" w:cs="Arial"/>
                <w:sz w:val="14"/>
                <w:szCs w:val="14"/>
                <w:lang w:val="de-CH"/>
              </w:rPr>
              <w:t xml:space="preserve"> </w:t>
            </w:r>
            <w:r w:rsidRPr="00312E2C">
              <w:rPr>
                <w:rFonts w:ascii="Arial" w:hAnsi="Arial" w:cs="Arial"/>
                <w:sz w:val="14"/>
                <w:szCs w:val="14"/>
                <w:lang w:val="de-CH"/>
              </w:rPr>
              <w:t xml:space="preserve">Abs. 1; </w:t>
            </w:r>
            <w:r>
              <w:rPr>
                <w:rFonts w:ascii="Arial" w:hAnsi="Arial" w:cs="Arial"/>
                <w:sz w:val="14"/>
                <w:szCs w:val="14"/>
                <w:lang w:val="de-CH"/>
              </w:rPr>
              <w:t xml:space="preserve">sGS </w:t>
            </w:r>
            <w:r w:rsidRPr="00312E2C">
              <w:rPr>
                <w:rFonts w:ascii="Arial" w:hAnsi="Arial" w:cs="Arial"/>
                <w:sz w:val="14"/>
                <w:szCs w:val="14"/>
                <w:lang w:val="de-CH"/>
              </w:rPr>
              <w:t>752.2</w:t>
            </w:r>
          </w:p>
          <w:p w:rsidR="00841315" w:rsidRPr="00312E2C" w:rsidRDefault="00841315" w:rsidP="003D0867">
            <w:pPr>
              <w:spacing w:before="60"/>
              <w:rPr>
                <w:rFonts w:ascii="Arial" w:hAnsi="Arial" w:cs="Arial"/>
                <w:sz w:val="14"/>
                <w:szCs w:val="14"/>
                <w:lang w:val="de-CH"/>
              </w:rPr>
            </w:pPr>
          </w:p>
          <w:p w:rsidR="00841315" w:rsidRDefault="00841315" w:rsidP="003D0867">
            <w:pPr>
              <w:spacing w:before="60"/>
              <w:rPr>
                <w:rFonts w:ascii="Arial" w:hAnsi="Arial" w:cs="Arial"/>
                <w:sz w:val="14"/>
                <w:szCs w:val="14"/>
                <w:lang w:val="de-CH"/>
              </w:rPr>
            </w:pPr>
          </w:p>
          <w:p w:rsidR="00841315" w:rsidRPr="00312E2C" w:rsidRDefault="00841315" w:rsidP="003D0867">
            <w:pPr>
              <w:spacing w:before="60"/>
              <w:rPr>
                <w:rFonts w:ascii="Arial" w:hAnsi="Arial" w:cs="Arial"/>
                <w:sz w:val="14"/>
                <w:szCs w:val="14"/>
                <w:lang w:val="de-CH"/>
              </w:rPr>
            </w:pPr>
          </w:p>
          <w:p w:rsidR="00841315" w:rsidRPr="00312E2C" w:rsidRDefault="00841315" w:rsidP="00841315">
            <w:pPr>
              <w:spacing w:before="60" w:after="240"/>
              <w:rPr>
                <w:rFonts w:ascii="Arial" w:hAnsi="Arial" w:cs="Arial"/>
                <w:sz w:val="14"/>
                <w:szCs w:val="14"/>
                <w:lang w:val="de-CH"/>
              </w:rPr>
            </w:pPr>
            <w:r w:rsidRPr="00312E2C">
              <w:rPr>
                <w:rFonts w:ascii="Arial" w:hAnsi="Arial" w:cs="Arial"/>
                <w:sz w:val="14"/>
                <w:szCs w:val="14"/>
                <w:lang w:val="de-CH"/>
              </w:rPr>
              <w:t xml:space="preserve">Art. 34 Abs. 2; </w:t>
            </w:r>
            <w:r>
              <w:rPr>
                <w:rFonts w:ascii="Arial" w:hAnsi="Arial" w:cs="Arial"/>
                <w:sz w:val="14"/>
                <w:szCs w:val="14"/>
                <w:lang w:val="de-CH"/>
              </w:rPr>
              <w:t xml:space="preserve">sGS </w:t>
            </w:r>
            <w:r w:rsidRPr="00312E2C">
              <w:rPr>
                <w:rFonts w:ascii="Arial" w:hAnsi="Arial" w:cs="Arial"/>
                <w:sz w:val="14"/>
                <w:szCs w:val="14"/>
                <w:lang w:val="de-CH"/>
              </w:rPr>
              <w:t>752.2</w:t>
            </w:r>
          </w:p>
          <w:p w:rsidR="00841315" w:rsidRPr="00461499" w:rsidRDefault="00841315" w:rsidP="006A6AAB">
            <w:pPr>
              <w:spacing w:before="120" w:after="100"/>
              <w:rPr>
                <w:rFonts w:ascii="Arial" w:hAnsi="Arial" w:cs="Arial"/>
                <w:sz w:val="14"/>
                <w:szCs w:val="14"/>
                <w:lang w:val="de-CH"/>
              </w:rPr>
            </w:pPr>
            <w:r w:rsidRPr="00461499">
              <w:rPr>
                <w:rFonts w:ascii="Arial" w:hAnsi="Arial" w:cs="Arial"/>
                <w:sz w:val="14"/>
                <w:szCs w:val="14"/>
                <w:lang w:val="de-CH"/>
              </w:rPr>
              <w:t xml:space="preserve">Art. 28 Abs. 4; </w:t>
            </w:r>
            <w:r>
              <w:rPr>
                <w:rFonts w:ascii="Arial" w:hAnsi="Arial" w:cs="Arial"/>
                <w:sz w:val="14"/>
                <w:szCs w:val="14"/>
                <w:lang w:val="de-CH"/>
              </w:rPr>
              <w:t xml:space="preserve">sGS </w:t>
            </w:r>
            <w:r w:rsidRPr="00461499">
              <w:rPr>
                <w:rFonts w:ascii="Arial" w:hAnsi="Arial" w:cs="Arial"/>
                <w:sz w:val="14"/>
                <w:szCs w:val="14"/>
                <w:lang w:val="de-CH"/>
              </w:rPr>
              <w:t>752.2</w:t>
            </w:r>
          </w:p>
          <w:p w:rsidR="00841315" w:rsidRPr="00461499" w:rsidRDefault="00841315" w:rsidP="003D0867">
            <w:pPr>
              <w:spacing w:before="60"/>
              <w:rPr>
                <w:rFonts w:ascii="Arial" w:hAnsi="Arial" w:cs="Arial"/>
                <w:sz w:val="16"/>
                <w:szCs w:val="16"/>
                <w:lang w:val="de-CH"/>
              </w:rPr>
            </w:pPr>
            <w:r w:rsidRPr="00461499">
              <w:rPr>
                <w:rFonts w:ascii="Arial" w:hAnsi="Arial" w:cs="Arial"/>
                <w:sz w:val="14"/>
                <w:szCs w:val="14"/>
                <w:lang w:val="de-CH"/>
              </w:rPr>
              <w:t xml:space="preserve">Art. 28bis; </w:t>
            </w:r>
            <w:r>
              <w:rPr>
                <w:rFonts w:ascii="Arial" w:hAnsi="Arial" w:cs="Arial"/>
                <w:sz w:val="14"/>
                <w:szCs w:val="14"/>
                <w:lang w:val="de-CH"/>
              </w:rPr>
              <w:t xml:space="preserve">sGS </w:t>
            </w:r>
            <w:r w:rsidRPr="00461499">
              <w:rPr>
                <w:rFonts w:ascii="Arial" w:hAnsi="Arial" w:cs="Arial"/>
                <w:sz w:val="14"/>
                <w:szCs w:val="14"/>
                <w:lang w:val="de-CH"/>
              </w:rPr>
              <w:t>752.2</w:t>
            </w:r>
            <w:r w:rsidRPr="00461499">
              <w:rPr>
                <w:rFonts w:ascii="Arial" w:hAnsi="Arial" w:cs="Arial"/>
                <w:sz w:val="14"/>
                <w:szCs w:val="14"/>
                <w:lang w:val="de-CH"/>
              </w:rPr>
              <w:br/>
              <w:t xml:space="preserve">Art. 9ter; </w:t>
            </w:r>
            <w:r>
              <w:rPr>
                <w:rFonts w:ascii="Arial" w:hAnsi="Arial" w:cs="Arial"/>
                <w:sz w:val="14"/>
                <w:szCs w:val="14"/>
                <w:lang w:val="de-CH"/>
              </w:rPr>
              <w:t xml:space="preserve">sGS </w:t>
            </w:r>
            <w:r w:rsidRPr="00461499">
              <w:rPr>
                <w:rFonts w:ascii="Arial" w:hAnsi="Arial" w:cs="Arial"/>
                <w:sz w:val="14"/>
                <w:szCs w:val="14"/>
                <w:lang w:val="de-CH"/>
              </w:rPr>
              <w:t>752.21</w:t>
            </w:r>
          </w:p>
        </w:tc>
        <w:tc>
          <w:tcPr>
            <w:tcW w:w="5953" w:type="dxa"/>
            <w:tcBorders>
              <w:top w:val="single" w:sz="18" w:space="0" w:color="000000" w:themeColor="text1"/>
            </w:tcBorders>
            <w:vAlign w:val="center"/>
          </w:tcPr>
          <w:p w:rsidR="00841315" w:rsidRPr="00A77D08" w:rsidRDefault="00841315" w:rsidP="005B0CEB">
            <w:pPr>
              <w:spacing w:before="60"/>
              <w:rPr>
                <w:rFonts w:ascii="Arial" w:hAnsi="Arial" w:cs="Arial"/>
                <w:sz w:val="16"/>
                <w:szCs w:val="16"/>
                <w:lang w:val="de-CH"/>
              </w:rPr>
            </w:pPr>
            <w:r w:rsidRPr="006266A7">
              <w:rPr>
                <w:rFonts w:ascii="Arial" w:hAnsi="Arial" w:cs="Arial"/>
                <w:sz w:val="16"/>
                <w:szCs w:val="16"/>
                <w:lang w:val="de-CH"/>
              </w:rPr>
              <w:t xml:space="preserve">Bewilligung in </w:t>
            </w:r>
            <w:r w:rsidRPr="006266A7">
              <w:rPr>
                <w:rFonts w:ascii="Arial" w:hAnsi="Arial" w:cs="Arial"/>
                <w:b/>
                <w:bCs/>
                <w:sz w:val="16"/>
                <w:szCs w:val="16"/>
                <w:lang w:val="de-CH"/>
              </w:rPr>
              <w:t>besonders gefährdeten Bereichen</w:t>
            </w:r>
            <w:r w:rsidRPr="006266A7">
              <w:rPr>
                <w:rFonts w:ascii="Arial" w:hAnsi="Arial" w:cs="Arial"/>
                <w:b/>
                <w:sz w:val="16"/>
                <w:szCs w:val="16"/>
                <w:vertAlign w:val="superscript"/>
                <w:lang w:val="de-CH"/>
              </w:rPr>
              <w:t>1</w:t>
            </w:r>
            <w:r w:rsidRPr="006266A7">
              <w:rPr>
                <w:rFonts w:ascii="Arial" w:hAnsi="Arial" w:cs="Arial"/>
                <w:sz w:val="16"/>
                <w:szCs w:val="16"/>
                <w:lang w:val="de-CH"/>
              </w:rPr>
              <w:t xml:space="preserve"> für </w:t>
            </w:r>
            <w:r w:rsidRPr="006266A7">
              <w:rPr>
                <w:rFonts w:ascii="Arial" w:hAnsi="Arial" w:cs="Arial"/>
                <w:b/>
                <w:sz w:val="16"/>
                <w:szCs w:val="16"/>
                <w:lang w:val="de-CH"/>
              </w:rPr>
              <w:t>Erstellung und Änderung von Bauten und Anlagen</w:t>
            </w:r>
            <w:r w:rsidRPr="006266A7">
              <w:rPr>
                <w:rFonts w:ascii="Arial" w:hAnsi="Arial" w:cs="Arial"/>
                <w:sz w:val="16"/>
                <w:szCs w:val="16"/>
                <w:lang w:val="de-CH"/>
              </w:rPr>
              <w:t xml:space="preserve">, die eine Gefahr für die Gewässer darstellen, für Bohrungen, Grabungen, Erdbewegungen und dauernde Be- und Entwässerungen, </w:t>
            </w:r>
            <w:r w:rsidRPr="006266A7">
              <w:rPr>
                <w:rFonts w:ascii="Arial" w:hAnsi="Arial" w:cs="Arial"/>
                <w:b/>
                <w:sz w:val="16"/>
                <w:szCs w:val="16"/>
                <w:lang w:val="de-CH"/>
              </w:rPr>
              <w:t>ausgenommen</w:t>
            </w:r>
            <w:r w:rsidRPr="006266A7">
              <w:rPr>
                <w:rFonts w:ascii="Arial" w:hAnsi="Arial" w:cs="Arial"/>
                <w:sz w:val="16"/>
                <w:szCs w:val="16"/>
                <w:lang w:val="de-CH"/>
              </w:rPr>
              <w:t>:</w:t>
            </w:r>
          </w:p>
        </w:tc>
        <w:tc>
          <w:tcPr>
            <w:tcW w:w="851" w:type="dxa"/>
            <w:tcBorders>
              <w:top w:val="single" w:sz="18" w:space="0" w:color="000000" w:themeColor="text1"/>
            </w:tcBorders>
            <w:vAlign w:val="center"/>
          </w:tcPr>
          <w:p w:rsidR="00841315" w:rsidRPr="006266A7" w:rsidRDefault="00841315"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306" w:type="dxa"/>
            <w:tcBorders>
              <w:top w:val="single" w:sz="18" w:space="0" w:color="000000" w:themeColor="text1"/>
            </w:tcBorders>
            <w:vAlign w:val="center"/>
          </w:tcPr>
          <w:p w:rsidR="00841315" w:rsidRPr="006266A7" w:rsidRDefault="00841315" w:rsidP="005B0CEB">
            <w:pPr>
              <w:spacing w:before="60"/>
              <w:jc w:val="center"/>
              <w:rPr>
                <w:rFonts w:ascii="Arial" w:hAnsi="Arial" w:cs="Arial"/>
                <w:b/>
                <w:sz w:val="16"/>
                <w:szCs w:val="16"/>
                <w:lang w:val="de-CH"/>
              </w:rPr>
            </w:pPr>
          </w:p>
        </w:tc>
      </w:tr>
      <w:tr w:rsidR="00841315" w:rsidRPr="006266A7" w:rsidTr="00753C5E">
        <w:tc>
          <w:tcPr>
            <w:tcW w:w="2127" w:type="dxa"/>
            <w:vMerge/>
          </w:tcPr>
          <w:p w:rsidR="00841315" w:rsidRPr="006266A7" w:rsidRDefault="00841315" w:rsidP="003D0867">
            <w:pPr>
              <w:spacing w:before="60"/>
              <w:rPr>
                <w:rFonts w:ascii="Arial" w:hAnsi="Arial" w:cs="Arial"/>
                <w:b/>
                <w:sz w:val="21"/>
                <w:lang w:val="de-CH"/>
              </w:rPr>
            </w:pPr>
          </w:p>
        </w:tc>
        <w:tc>
          <w:tcPr>
            <w:tcW w:w="5953" w:type="dxa"/>
            <w:vAlign w:val="center"/>
          </w:tcPr>
          <w:p w:rsidR="00841315" w:rsidRPr="005634DD" w:rsidRDefault="00841315" w:rsidP="00D33274">
            <w:pPr>
              <w:spacing w:before="60"/>
              <w:rPr>
                <w:rFonts w:ascii="Arial" w:hAnsi="Arial" w:cs="Arial"/>
                <w:b/>
                <w:sz w:val="16"/>
                <w:szCs w:val="16"/>
                <w:lang w:val="de-CH"/>
              </w:rPr>
            </w:pPr>
            <w:r w:rsidRPr="005634DD">
              <w:rPr>
                <w:rFonts w:ascii="Arial" w:hAnsi="Arial" w:cs="Arial"/>
                <w:sz w:val="16"/>
                <w:szCs w:val="16"/>
                <w:lang w:val="de-CH"/>
              </w:rPr>
              <w:t xml:space="preserve">Bewilligung für Grabungen und Erdbewegungen in den </w:t>
            </w:r>
            <w:r w:rsidRPr="005634DD">
              <w:rPr>
                <w:rFonts w:ascii="Arial" w:hAnsi="Arial" w:cs="Arial"/>
                <w:bCs/>
                <w:sz w:val="16"/>
                <w:szCs w:val="16"/>
                <w:lang w:val="de-CH"/>
              </w:rPr>
              <w:t>Gewässerschutzbereichen A</w:t>
            </w:r>
            <w:r w:rsidRPr="005634DD">
              <w:rPr>
                <w:rFonts w:ascii="Arial" w:hAnsi="Arial" w:cs="Arial"/>
                <w:bCs/>
                <w:sz w:val="16"/>
                <w:szCs w:val="16"/>
                <w:vertAlign w:val="subscript"/>
                <w:lang w:val="de-CH"/>
              </w:rPr>
              <w:t xml:space="preserve">u </w:t>
            </w:r>
            <w:r w:rsidRPr="005634DD">
              <w:rPr>
                <w:rFonts w:ascii="Arial" w:hAnsi="Arial" w:cs="Arial"/>
                <w:bCs/>
                <w:sz w:val="16"/>
                <w:szCs w:val="16"/>
                <w:lang w:val="de-CH"/>
              </w:rPr>
              <w:t>und Z</w:t>
            </w:r>
            <w:r w:rsidRPr="005634DD">
              <w:rPr>
                <w:rFonts w:ascii="Arial" w:hAnsi="Arial" w:cs="Arial"/>
                <w:bCs/>
                <w:sz w:val="16"/>
                <w:szCs w:val="16"/>
                <w:vertAlign w:val="subscript"/>
                <w:lang w:val="de-CH"/>
              </w:rPr>
              <w:t>u</w:t>
            </w:r>
            <w:r w:rsidRPr="005634DD">
              <w:rPr>
                <w:rFonts w:ascii="Arial" w:hAnsi="Arial" w:cs="Arial"/>
                <w:bCs/>
                <w:sz w:val="16"/>
                <w:szCs w:val="16"/>
                <w:lang w:val="de-CH"/>
              </w:rPr>
              <w:t xml:space="preserve"> </w:t>
            </w:r>
            <w:r w:rsidRPr="005634DD">
              <w:rPr>
                <w:rFonts w:ascii="Arial" w:hAnsi="Arial" w:cs="Arial"/>
                <w:b/>
                <w:bCs/>
                <w:sz w:val="16"/>
                <w:szCs w:val="16"/>
                <w:lang w:val="de-CH"/>
              </w:rPr>
              <w:t xml:space="preserve">über dem mittleren Grundwasserspiegel </w:t>
            </w:r>
            <w:r w:rsidRPr="005634DD">
              <w:rPr>
                <w:rFonts w:ascii="Arial" w:hAnsi="Arial" w:cs="Arial"/>
                <w:bCs/>
                <w:sz w:val="16"/>
                <w:szCs w:val="16"/>
                <w:lang w:val="de-CH"/>
              </w:rPr>
              <w:t xml:space="preserve">(ausgenommen </w:t>
            </w:r>
            <w:r w:rsidRPr="005634DD">
              <w:rPr>
                <w:rFonts w:ascii="Arial" w:hAnsi="Arial" w:cs="Arial"/>
                <w:sz w:val="16"/>
                <w:szCs w:val="16"/>
                <w:lang w:val="de-CH"/>
              </w:rPr>
              <w:t>bei der Ausbeutung von Kies, Sand und anderem Material)</w:t>
            </w:r>
          </w:p>
        </w:tc>
        <w:tc>
          <w:tcPr>
            <w:tcW w:w="851" w:type="dxa"/>
          </w:tcPr>
          <w:p w:rsidR="00841315" w:rsidRPr="006266A7" w:rsidRDefault="00841315" w:rsidP="005B0CEB">
            <w:pPr>
              <w:spacing w:before="60"/>
              <w:jc w:val="center"/>
              <w:rPr>
                <w:rFonts w:ascii="Arial" w:hAnsi="Arial" w:cs="Arial"/>
                <w:b/>
                <w:sz w:val="16"/>
                <w:szCs w:val="16"/>
                <w:lang w:val="de-CH"/>
              </w:rPr>
            </w:pPr>
          </w:p>
        </w:tc>
        <w:tc>
          <w:tcPr>
            <w:tcW w:w="1306" w:type="dxa"/>
          </w:tcPr>
          <w:p w:rsidR="00841315" w:rsidRPr="006266A7" w:rsidRDefault="00841315"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841315" w:rsidRPr="006266A7" w:rsidTr="00D33274">
        <w:tc>
          <w:tcPr>
            <w:tcW w:w="2127" w:type="dxa"/>
            <w:vMerge/>
          </w:tcPr>
          <w:p w:rsidR="00841315" w:rsidRPr="006266A7" w:rsidRDefault="00841315" w:rsidP="005B0CEB">
            <w:pPr>
              <w:spacing w:before="60"/>
              <w:rPr>
                <w:rFonts w:ascii="Arial" w:hAnsi="Arial" w:cs="Arial"/>
                <w:b/>
                <w:sz w:val="21"/>
                <w:lang w:val="de-CH"/>
              </w:rPr>
            </w:pPr>
          </w:p>
        </w:tc>
        <w:tc>
          <w:tcPr>
            <w:tcW w:w="5953" w:type="dxa"/>
            <w:tcBorders>
              <w:bottom w:val="single" w:sz="4" w:space="0" w:color="000000" w:themeColor="text1"/>
            </w:tcBorders>
            <w:vAlign w:val="center"/>
          </w:tcPr>
          <w:p w:rsidR="00841315" w:rsidRPr="00CE0B78" w:rsidRDefault="00841315" w:rsidP="00D33274">
            <w:pPr>
              <w:spacing w:before="60"/>
              <w:rPr>
                <w:rFonts w:ascii="Arial" w:hAnsi="Arial" w:cs="Arial"/>
                <w:sz w:val="16"/>
                <w:szCs w:val="16"/>
                <w:lang w:val="de-CH"/>
              </w:rPr>
            </w:pPr>
            <w:r>
              <w:rPr>
                <w:rFonts w:ascii="Arial" w:hAnsi="Arial" w:cs="Arial"/>
                <w:sz w:val="16"/>
                <w:szCs w:val="16"/>
                <w:lang w:val="de-CH"/>
              </w:rPr>
              <w:t xml:space="preserve">Bewilligung für die </w:t>
            </w:r>
            <w:r w:rsidRPr="00636DF0">
              <w:rPr>
                <w:rFonts w:ascii="Arial" w:hAnsi="Arial" w:cs="Arial"/>
                <w:sz w:val="16"/>
                <w:szCs w:val="16"/>
                <w:lang w:val="de-CH"/>
              </w:rPr>
              <w:t xml:space="preserve">Erstellung und Änderung von Bauten und </w:t>
            </w:r>
            <w:r w:rsidRPr="00636DF0">
              <w:rPr>
                <w:rFonts w:ascii="Arial" w:hAnsi="Arial" w:cs="Arial"/>
                <w:b/>
                <w:sz w:val="16"/>
                <w:szCs w:val="16"/>
                <w:lang w:val="de-CH"/>
              </w:rPr>
              <w:t>Anlagen in den Gewässerschutzbereichen A</w:t>
            </w:r>
            <w:r w:rsidRPr="00636DF0">
              <w:rPr>
                <w:rFonts w:ascii="Arial" w:hAnsi="Arial" w:cs="Arial"/>
                <w:b/>
                <w:sz w:val="16"/>
                <w:szCs w:val="16"/>
                <w:vertAlign w:val="subscript"/>
                <w:lang w:val="de-CH"/>
              </w:rPr>
              <w:t>u</w:t>
            </w:r>
            <w:r w:rsidRPr="00636DF0">
              <w:rPr>
                <w:rFonts w:ascii="Arial" w:hAnsi="Arial" w:cs="Arial"/>
                <w:b/>
                <w:sz w:val="16"/>
                <w:szCs w:val="16"/>
                <w:lang w:val="de-CH"/>
              </w:rPr>
              <w:t xml:space="preserve"> und Z</w:t>
            </w:r>
            <w:r w:rsidRPr="00636DF0">
              <w:rPr>
                <w:rFonts w:ascii="Arial" w:hAnsi="Arial" w:cs="Arial"/>
                <w:b/>
                <w:sz w:val="16"/>
                <w:szCs w:val="16"/>
                <w:vertAlign w:val="subscript"/>
                <w:lang w:val="de-CH"/>
              </w:rPr>
              <w:t>u</w:t>
            </w:r>
            <w:r w:rsidRPr="00636DF0">
              <w:rPr>
                <w:rFonts w:ascii="Arial" w:hAnsi="Arial" w:cs="Arial"/>
                <w:b/>
                <w:sz w:val="16"/>
                <w:szCs w:val="16"/>
                <w:lang w:val="de-CH"/>
              </w:rPr>
              <w:t xml:space="preserve"> über dem mittleren Grundwasserspiegel</w:t>
            </w:r>
            <w:r>
              <w:rPr>
                <w:rFonts w:ascii="Arial" w:hAnsi="Arial" w:cs="Arial"/>
                <w:sz w:val="16"/>
                <w:szCs w:val="16"/>
                <w:lang w:val="de-CH"/>
              </w:rPr>
              <w:t xml:space="preserve">, </w:t>
            </w:r>
            <w:r w:rsidRPr="005634DD">
              <w:rPr>
                <w:rFonts w:ascii="Arial" w:hAnsi="Arial" w:cs="Arial"/>
                <w:sz w:val="16"/>
                <w:szCs w:val="16"/>
                <w:lang w:val="de-CH"/>
              </w:rPr>
              <w:t>wenn</w:t>
            </w:r>
            <w:r w:rsidR="001E536B">
              <w:rPr>
                <w:rFonts w:ascii="Arial" w:hAnsi="Arial" w:cs="Arial"/>
                <w:sz w:val="16"/>
                <w:szCs w:val="16"/>
                <w:lang w:val="de-CH"/>
              </w:rPr>
              <w:t>:</w:t>
            </w:r>
          </w:p>
          <w:p w:rsidR="00841315" w:rsidRPr="00636DF0" w:rsidRDefault="00841315" w:rsidP="00D33274">
            <w:pPr>
              <w:spacing w:before="60"/>
              <w:rPr>
                <w:rFonts w:ascii="Arial" w:hAnsi="Arial" w:cs="Arial"/>
                <w:sz w:val="16"/>
                <w:szCs w:val="16"/>
                <w:lang w:val="de-CH"/>
              </w:rPr>
            </w:pPr>
            <w:r w:rsidRPr="00636DF0">
              <w:rPr>
                <w:rFonts w:ascii="Arial" w:hAnsi="Arial" w:cs="Arial"/>
                <w:sz w:val="16"/>
                <w:szCs w:val="16"/>
                <w:lang w:val="de-CH"/>
              </w:rPr>
              <w:t xml:space="preserve">- kein Abwasser, nur nicht verschmutztes Abwasser oder zum überwiegenden </w:t>
            </w:r>
            <w:r>
              <w:rPr>
                <w:rFonts w:ascii="Arial" w:hAnsi="Arial" w:cs="Arial"/>
                <w:sz w:val="16"/>
                <w:szCs w:val="16"/>
                <w:lang w:val="de-CH"/>
              </w:rPr>
              <w:br/>
              <w:t xml:space="preserve">  </w:t>
            </w:r>
            <w:r w:rsidRPr="00636DF0">
              <w:rPr>
                <w:rFonts w:ascii="Arial" w:hAnsi="Arial" w:cs="Arial"/>
                <w:sz w:val="16"/>
                <w:szCs w:val="16"/>
                <w:lang w:val="de-CH"/>
              </w:rPr>
              <w:t>Te</w:t>
            </w:r>
            <w:r>
              <w:rPr>
                <w:rFonts w:ascii="Arial" w:hAnsi="Arial" w:cs="Arial"/>
                <w:sz w:val="16"/>
                <w:szCs w:val="16"/>
                <w:lang w:val="de-CH"/>
              </w:rPr>
              <w:t>il häusliches Abwasser anfällt;</w:t>
            </w:r>
          </w:p>
          <w:p w:rsidR="00841315" w:rsidRPr="00636DF0" w:rsidRDefault="00841315" w:rsidP="00D33274">
            <w:pPr>
              <w:spacing w:before="60"/>
              <w:rPr>
                <w:rFonts w:ascii="Arial" w:hAnsi="Arial" w:cs="Arial"/>
                <w:sz w:val="16"/>
                <w:szCs w:val="16"/>
                <w:lang w:val="de-CH"/>
              </w:rPr>
            </w:pPr>
            <w:r w:rsidRPr="00636DF0">
              <w:rPr>
                <w:rFonts w:ascii="Arial" w:hAnsi="Arial" w:cs="Arial"/>
                <w:sz w:val="16"/>
                <w:szCs w:val="16"/>
                <w:lang w:val="de-CH"/>
              </w:rPr>
              <w:t>- keine wassergefährdenden Flüssigkeiten gelagert oder umgeschla</w:t>
            </w:r>
            <w:r>
              <w:rPr>
                <w:rFonts w:ascii="Arial" w:hAnsi="Arial" w:cs="Arial"/>
                <w:sz w:val="16"/>
                <w:szCs w:val="16"/>
                <w:lang w:val="de-CH"/>
              </w:rPr>
              <w:t>gen werden;</w:t>
            </w:r>
          </w:p>
          <w:p w:rsidR="00841315" w:rsidRPr="00636DF0" w:rsidRDefault="00841315" w:rsidP="00D33274">
            <w:pPr>
              <w:spacing w:before="60"/>
              <w:rPr>
                <w:rFonts w:ascii="Arial" w:hAnsi="Arial" w:cs="Arial"/>
                <w:sz w:val="16"/>
                <w:szCs w:val="16"/>
                <w:lang w:val="de-CH"/>
              </w:rPr>
            </w:pPr>
            <w:r w:rsidRPr="00636DF0">
              <w:rPr>
                <w:rFonts w:ascii="Arial" w:hAnsi="Arial" w:cs="Arial"/>
                <w:sz w:val="16"/>
                <w:szCs w:val="16"/>
                <w:lang w:val="de-CH"/>
              </w:rPr>
              <w:t>- keine Bewilligu</w:t>
            </w:r>
            <w:r>
              <w:rPr>
                <w:rFonts w:ascii="Arial" w:hAnsi="Arial" w:cs="Arial"/>
                <w:sz w:val="16"/>
                <w:szCs w:val="16"/>
                <w:lang w:val="de-CH"/>
              </w:rPr>
              <w:t>ng nach GSchV erforderlich ist;</w:t>
            </w:r>
          </w:p>
          <w:p w:rsidR="00841315" w:rsidRPr="006266A7" w:rsidRDefault="00841315" w:rsidP="00D33274">
            <w:pPr>
              <w:spacing w:before="60"/>
              <w:rPr>
                <w:rFonts w:ascii="Arial" w:hAnsi="Arial" w:cs="Arial"/>
                <w:b/>
                <w:sz w:val="16"/>
                <w:szCs w:val="16"/>
                <w:lang w:val="de-CH"/>
              </w:rPr>
            </w:pPr>
            <w:r w:rsidRPr="00636DF0">
              <w:rPr>
                <w:rFonts w:ascii="Arial" w:hAnsi="Arial" w:cs="Arial"/>
                <w:sz w:val="16"/>
                <w:szCs w:val="16"/>
                <w:lang w:val="de-CH"/>
              </w:rPr>
              <w:t>- bei Brennstofftanks im Gebäudeinnern und</w:t>
            </w:r>
            <w:r>
              <w:rPr>
                <w:rFonts w:ascii="Arial" w:hAnsi="Arial" w:cs="Arial"/>
                <w:sz w:val="16"/>
                <w:szCs w:val="16"/>
                <w:lang w:val="de-CH"/>
              </w:rPr>
              <w:t xml:space="preserve"> </w:t>
            </w:r>
            <w:r w:rsidRPr="005634DD">
              <w:rPr>
                <w:rFonts w:ascii="Arial" w:hAnsi="Arial" w:cs="Arial"/>
                <w:sz w:val="16"/>
                <w:szCs w:val="16"/>
                <w:lang w:val="de-CH"/>
              </w:rPr>
              <w:t>vorübergehenden stationierten</w:t>
            </w:r>
            <w:r w:rsidRPr="00716EB5">
              <w:rPr>
                <w:rFonts w:ascii="Arial" w:hAnsi="Arial" w:cs="Arial"/>
                <w:color w:val="FF0000"/>
                <w:sz w:val="16"/>
                <w:szCs w:val="16"/>
                <w:lang w:val="de-CH"/>
              </w:rPr>
              <w:t xml:space="preserve"> </w:t>
            </w:r>
            <w:r>
              <w:rPr>
                <w:rFonts w:ascii="Arial" w:hAnsi="Arial" w:cs="Arial"/>
                <w:color w:val="FF0000"/>
                <w:sz w:val="16"/>
                <w:szCs w:val="16"/>
                <w:lang w:val="de-CH"/>
              </w:rPr>
              <w:br/>
            </w:r>
            <w:r w:rsidRPr="005634DD">
              <w:rPr>
                <w:rFonts w:ascii="Arial" w:hAnsi="Arial" w:cs="Arial"/>
                <w:sz w:val="16"/>
                <w:szCs w:val="16"/>
                <w:lang w:val="de-CH"/>
              </w:rPr>
              <w:t xml:space="preserve">  Tankanlagen</w:t>
            </w:r>
            <w:r>
              <w:rPr>
                <w:rFonts w:ascii="Arial" w:hAnsi="Arial" w:cs="Arial"/>
                <w:sz w:val="16"/>
                <w:szCs w:val="16"/>
                <w:lang w:val="de-CH"/>
              </w:rPr>
              <w:t xml:space="preserve"> kein Indust</w:t>
            </w:r>
            <w:r w:rsidRPr="00636DF0">
              <w:rPr>
                <w:rFonts w:ascii="Arial" w:hAnsi="Arial" w:cs="Arial"/>
                <w:sz w:val="16"/>
                <w:szCs w:val="16"/>
                <w:lang w:val="de-CH"/>
              </w:rPr>
              <w:t>rieabwasser oder anderes verschmutztes Abwas</w:t>
            </w:r>
            <w:r>
              <w:rPr>
                <w:rFonts w:ascii="Arial" w:hAnsi="Arial" w:cs="Arial"/>
                <w:sz w:val="16"/>
                <w:szCs w:val="16"/>
                <w:lang w:val="de-CH"/>
              </w:rPr>
              <w:t xml:space="preserve">ser </w:t>
            </w:r>
            <w:r>
              <w:rPr>
                <w:rFonts w:ascii="Arial" w:hAnsi="Arial" w:cs="Arial"/>
                <w:sz w:val="16"/>
                <w:szCs w:val="16"/>
                <w:lang w:val="de-CH"/>
              </w:rPr>
              <w:br/>
              <w:t xml:space="preserve">  anfällt.</w:t>
            </w:r>
          </w:p>
        </w:tc>
        <w:tc>
          <w:tcPr>
            <w:tcW w:w="851" w:type="dxa"/>
            <w:tcBorders>
              <w:bottom w:val="single" w:sz="4" w:space="0" w:color="000000" w:themeColor="text1"/>
            </w:tcBorders>
          </w:tcPr>
          <w:p w:rsidR="00841315" w:rsidRPr="006266A7" w:rsidRDefault="00841315" w:rsidP="005B0CEB">
            <w:pPr>
              <w:spacing w:before="60"/>
              <w:jc w:val="center"/>
              <w:rPr>
                <w:rFonts w:ascii="Arial" w:hAnsi="Arial" w:cs="Arial"/>
                <w:b/>
                <w:sz w:val="16"/>
                <w:szCs w:val="16"/>
                <w:lang w:val="de-CH"/>
              </w:rPr>
            </w:pPr>
          </w:p>
        </w:tc>
        <w:tc>
          <w:tcPr>
            <w:tcW w:w="1306" w:type="dxa"/>
            <w:tcBorders>
              <w:bottom w:val="single" w:sz="4" w:space="0" w:color="000000" w:themeColor="text1"/>
            </w:tcBorders>
          </w:tcPr>
          <w:p w:rsidR="00841315" w:rsidRPr="006266A7" w:rsidRDefault="00841315"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841315" w:rsidRPr="006266A7" w:rsidTr="00D33274">
        <w:trPr>
          <w:trHeight w:val="694"/>
        </w:trPr>
        <w:tc>
          <w:tcPr>
            <w:tcW w:w="2127" w:type="dxa"/>
            <w:vMerge/>
          </w:tcPr>
          <w:p w:rsidR="00841315" w:rsidRPr="006266A7" w:rsidRDefault="00841315" w:rsidP="005B0CEB">
            <w:pPr>
              <w:spacing w:before="60"/>
              <w:rPr>
                <w:rFonts w:ascii="Arial" w:hAnsi="Arial" w:cs="Arial"/>
                <w:b/>
                <w:sz w:val="21"/>
                <w:lang w:val="de-CH"/>
              </w:rPr>
            </w:pPr>
          </w:p>
        </w:tc>
        <w:tc>
          <w:tcPr>
            <w:tcW w:w="5953" w:type="dxa"/>
            <w:tcBorders>
              <w:bottom w:val="single" w:sz="18" w:space="0" w:color="000000" w:themeColor="text1"/>
            </w:tcBorders>
            <w:vAlign w:val="center"/>
          </w:tcPr>
          <w:p w:rsidR="00841315" w:rsidRPr="00A77D08" w:rsidRDefault="00841315" w:rsidP="00D33274">
            <w:pPr>
              <w:spacing w:before="60"/>
              <w:ind w:left="33" w:hanging="14"/>
              <w:rPr>
                <w:rFonts w:ascii="Arial" w:hAnsi="Arial" w:cs="Arial"/>
                <w:sz w:val="16"/>
                <w:szCs w:val="16"/>
                <w:lang w:val="de-CH"/>
              </w:rPr>
            </w:pPr>
            <w:r w:rsidRPr="00636DF0">
              <w:rPr>
                <w:rFonts w:ascii="Arial" w:hAnsi="Arial" w:cs="Arial"/>
                <w:sz w:val="16"/>
                <w:szCs w:val="16"/>
                <w:lang w:val="de-CH"/>
              </w:rPr>
              <w:t xml:space="preserve">Für die </w:t>
            </w:r>
            <w:r w:rsidRPr="00636DF0">
              <w:rPr>
                <w:rFonts w:ascii="Arial" w:hAnsi="Arial" w:cs="Arial"/>
                <w:b/>
                <w:bCs/>
                <w:sz w:val="16"/>
                <w:szCs w:val="16"/>
                <w:lang w:val="de-CH"/>
              </w:rPr>
              <w:t>Gewässerschutzbereiche A</w:t>
            </w:r>
            <w:r w:rsidRPr="00636DF0">
              <w:rPr>
                <w:rFonts w:ascii="Arial" w:hAnsi="Arial" w:cs="Arial"/>
                <w:b/>
                <w:bCs/>
                <w:sz w:val="16"/>
                <w:szCs w:val="16"/>
                <w:vertAlign w:val="subscript"/>
                <w:lang w:val="de-CH"/>
              </w:rPr>
              <w:t>o</w:t>
            </w:r>
            <w:r w:rsidRPr="00636DF0">
              <w:rPr>
                <w:rFonts w:ascii="Arial" w:hAnsi="Arial" w:cs="Arial"/>
                <w:b/>
                <w:bCs/>
                <w:sz w:val="16"/>
                <w:szCs w:val="16"/>
                <w:lang w:val="de-CH"/>
              </w:rPr>
              <w:t xml:space="preserve"> und Z</w:t>
            </w:r>
            <w:r w:rsidRPr="00636DF0">
              <w:rPr>
                <w:rFonts w:ascii="Arial" w:hAnsi="Arial" w:cs="Arial"/>
                <w:b/>
                <w:bCs/>
                <w:sz w:val="16"/>
                <w:szCs w:val="16"/>
                <w:vertAlign w:val="subscript"/>
                <w:lang w:val="de-CH"/>
              </w:rPr>
              <w:t>o</w:t>
            </w:r>
            <w:r w:rsidRPr="00636DF0">
              <w:rPr>
                <w:rFonts w:ascii="Arial" w:hAnsi="Arial" w:cs="Arial"/>
                <w:b/>
                <w:bCs/>
                <w:sz w:val="16"/>
                <w:szCs w:val="16"/>
                <w:lang w:val="de-CH"/>
              </w:rPr>
              <w:t xml:space="preserve"> </w:t>
            </w:r>
            <w:r w:rsidRPr="00636DF0">
              <w:rPr>
                <w:rFonts w:ascii="Arial" w:hAnsi="Arial" w:cs="Arial"/>
                <w:sz w:val="16"/>
                <w:szCs w:val="16"/>
                <w:lang w:val="de-CH"/>
              </w:rPr>
              <w:t>gelten die gleichen Zuständigkeiten wie für A</w:t>
            </w:r>
            <w:r w:rsidRPr="00636DF0">
              <w:rPr>
                <w:rFonts w:ascii="Arial" w:hAnsi="Arial" w:cs="Arial"/>
                <w:sz w:val="16"/>
                <w:szCs w:val="16"/>
                <w:vertAlign w:val="subscript"/>
                <w:lang w:val="de-CH"/>
              </w:rPr>
              <w:t>u</w:t>
            </w:r>
            <w:r w:rsidRPr="00636DF0">
              <w:rPr>
                <w:rFonts w:ascii="Arial" w:hAnsi="Arial" w:cs="Arial"/>
                <w:sz w:val="16"/>
                <w:szCs w:val="16"/>
                <w:lang w:val="de-CH"/>
              </w:rPr>
              <w:t xml:space="preserve"> und Z</w:t>
            </w:r>
            <w:r w:rsidRPr="00636DF0">
              <w:rPr>
                <w:rFonts w:ascii="Arial" w:hAnsi="Arial" w:cs="Arial"/>
                <w:sz w:val="16"/>
                <w:szCs w:val="16"/>
                <w:vertAlign w:val="subscript"/>
                <w:lang w:val="de-CH"/>
              </w:rPr>
              <w:t>u</w:t>
            </w:r>
            <w:r w:rsidRPr="00636DF0">
              <w:rPr>
                <w:rFonts w:ascii="Arial" w:hAnsi="Arial" w:cs="Arial"/>
                <w:sz w:val="16"/>
                <w:szCs w:val="16"/>
                <w:lang w:val="de-CH"/>
              </w:rPr>
              <w:t xml:space="preserve"> wobei die Einschränkung bezüg</w:t>
            </w:r>
            <w:r>
              <w:rPr>
                <w:rFonts w:ascii="Arial" w:hAnsi="Arial" w:cs="Arial"/>
                <w:sz w:val="16"/>
                <w:szCs w:val="16"/>
                <w:lang w:val="de-CH"/>
              </w:rPr>
              <w:t>lich des mittleren Grundwasser</w:t>
            </w:r>
            <w:r w:rsidRPr="00636DF0">
              <w:rPr>
                <w:rFonts w:ascii="Arial" w:hAnsi="Arial" w:cs="Arial"/>
                <w:sz w:val="16"/>
                <w:szCs w:val="16"/>
                <w:lang w:val="de-CH"/>
              </w:rPr>
              <w:t xml:space="preserve">spiegels entfällt. </w:t>
            </w:r>
          </w:p>
        </w:tc>
        <w:tc>
          <w:tcPr>
            <w:tcW w:w="851" w:type="dxa"/>
            <w:tcBorders>
              <w:bottom w:val="single" w:sz="18" w:space="0" w:color="000000" w:themeColor="text1"/>
            </w:tcBorders>
          </w:tcPr>
          <w:p w:rsidR="00841315" w:rsidRPr="006266A7" w:rsidRDefault="00841315" w:rsidP="009C6265">
            <w:pPr>
              <w:spacing w:before="60"/>
              <w:jc w:val="center"/>
              <w:rPr>
                <w:rFonts w:ascii="Arial" w:hAnsi="Arial" w:cs="Arial"/>
                <w:b/>
                <w:sz w:val="16"/>
                <w:szCs w:val="16"/>
                <w:lang w:val="de-CH"/>
              </w:rPr>
            </w:pPr>
          </w:p>
        </w:tc>
        <w:tc>
          <w:tcPr>
            <w:tcW w:w="1306" w:type="dxa"/>
            <w:tcBorders>
              <w:bottom w:val="single" w:sz="18" w:space="0" w:color="000000" w:themeColor="text1"/>
            </w:tcBorders>
          </w:tcPr>
          <w:p w:rsidR="00841315" w:rsidRPr="006266A7" w:rsidRDefault="00841315"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841315" w:rsidRPr="006266A7" w:rsidTr="00D33274">
        <w:trPr>
          <w:trHeight w:val="988"/>
        </w:trPr>
        <w:tc>
          <w:tcPr>
            <w:tcW w:w="2127" w:type="dxa"/>
            <w:vMerge/>
          </w:tcPr>
          <w:p w:rsidR="00841315" w:rsidRPr="006266A7" w:rsidRDefault="00841315" w:rsidP="005B0CEB">
            <w:pPr>
              <w:spacing w:before="60"/>
              <w:rPr>
                <w:rFonts w:ascii="Arial" w:hAnsi="Arial" w:cs="Arial"/>
                <w:b/>
                <w:sz w:val="21"/>
                <w:lang w:val="de-CH"/>
              </w:rPr>
            </w:pPr>
          </w:p>
        </w:tc>
        <w:tc>
          <w:tcPr>
            <w:tcW w:w="5953" w:type="dxa"/>
            <w:tcBorders>
              <w:top w:val="single" w:sz="18" w:space="0" w:color="000000" w:themeColor="text1"/>
              <w:bottom w:val="single" w:sz="4" w:space="0" w:color="000000" w:themeColor="text1"/>
            </w:tcBorders>
            <w:vAlign w:val="center"/>
          </w:tcPr>
          <w:p w:rsidR="00841315" w:rsidRPr="00636DF0" w:rsidRDefault="00841315" w:rsidP="00D33274">
            <w:pPr>
              <w:spacing w:before="60"/>
              <w:rPr>
                <w:rFonts w:ascii="Arial" w:hAnsi="Arial" w:cs="Arial"/>
                <w:b/>
                <w:sz w:val="16"/>
                <w:szCs w:val="16"/>
                <w:lang w:val="de-CH"/>
              </w:rPr>
            </w:pPr>
            <w:r w:rsidRPr="00E56272">
              <w:rPr>
                <w:rFonts w:ascii="Arial" w:hAnsi="Arial" w:cs="Arial"/>
                <w:bCs/>
                <w:sz w:val="16"/>
                <w:szCs w:val="16"/>
                <w:lang w:val="de-CH"/>
              </w:rPr>
              <w:t>Bewilligung in</w:t>
            </w:r>
            <w:r>
              <w:rPr>
                <w:rFonts w:ascii="Arial" w:hAnsi="Arial" w:cs="Arial"/>
                <w:b/>
                <w:bCs/>
                <w:sz w:val="16"/>
                <w:szCs w:val="16"/>
                <w:lang w:val="de-CH"/>
              </w:rPr>
              <w:t xml:space="preserve"> r</w:t>
            </w:r>
            <w:r w:rsidRPr="00636DF0">
              <w:rPr>
                <w:rFonts w:ascii="Arial" w:hAnsi="Arial" w:cs="Arial"/>
                <w:b/>
                <w:bCs/>
                <w:sz w:val="16"/>
                <w:szCs w:val="16"/>
                <w:lang w:val="de-CH"/>
              </w:rPr>
              <w:t>echtskräftig a</w:t>
            </w:r>
            <w:r>
              <w:rPr>
                <w:rFonts w:ascii="Arial" w:hAnsi="Arial" w:cs="Arial"/>
                <w:b/>
                <w:bCs/>
                <w:sz w:val="16"/>
                <w:szCs w:val="16"/>
                <w:lang w:val="de-CH"/>
              </w:rPr>
              <w:t>usgeschiedene Grundwasserschutzzonen und -areale (Zonen S):</w:t>
            </w:r>
          </w:p>
          <w:p w:rsidR="00841315" w:rsidRPr="006266A7" w:rsidRDefault="00841315" w:rsidP="00D33274">
            <w:pPr>
              <w:spacing w:before="60"/>
              <w:rPr>
                <w:rFonts w:ascii="Arial" w:hAnsi="Arial" w:cs="Arial"/>
                <w:b/>
                <w:sz w:val="16"/>
                <w:szCs w:val="16"/>
                <w:lang w:val="de-CH"/>
              </w:rPr>
            </w:pPr>
            <w:r w:rsidRPr="00636DF0">
              <w:rPr>
                <w:rFonts w:ascii="Arial" w:hAnsi="Arial" w:cs="Arial"/>
                <w:sz w:val="16"/>
                <w:szCs w:val="16"/>
                <w:lang w:val="de-CH"/>
              </w:rPr>
              <w:t xml:space="preserve">Verfügungen gemäss Schutzzonenreglement, wenn für die Bewilligung der </w:t>
            </w:r>
            <w:r w:rsidR="009C6265">
              <w:rPr>
                <w:rFonts w:ascii="Arial" w:hAnsi="Arial" w:cs="Arial"/>
                <w:sz w:val="16"/>
                <w:szCs w:val="16"/>
                <w:lang w:val="de-CH"/>
              </w:rPr>
              <w:br/>
            </w:r>
            <w:r w:rsidRPr="00636DF0">
              <w:rPr>
                <w:rFonts w:ascii="Arial" w:hAnsi="Arial" w:cs="Arial"/>
                <w:sz w:val="16"/>
                <w:szCs w:val="16"/>
                <w:lang w:val="de-CH"/>
              </w:rPr>
              <w:t>Massnahme nicht eine Stelle des Kantons zuständig ist.</w:t>
            </w:r>
          </w:p>
        </w:tc>
        <w:tc>
          <w:tcPr>
            <w:tcW w:w="851" w:type="dxa"/>
            <w:tcBorders>
              <w:top w:val="single" w:sz="18" w:space="0" w:color="000000" w:themeColor="text1"/>
              <w:bottom w:val="single" w:sz="4" w:space="0" w:color="000000" w:themeColor="text1"/>
            </w:tcBorders>
          </w:tcPr>
          <w:p w:rsidR="00841315" w:rsidRPr="006266A7" w:rsidRDefault="00841315" w:rsidP="005B0CEB">
            <w:pPr>
              <w:spacing w:before="60"/>
              <w:jc w:val="center"/>
              <w:rPr>
                <w:rFonts w:ascii="Arial" w:hAnsi="Arial" w:cs="Arial"/>
                <w:b/>
                <w:sz w:val="16"/>
                <w:szCs w:val="16"/>
                <w:lang w:val="de-CH"/>
              </w:rPr>
            </w:pPr>
          </w:p>
        </w:tc>
        <w:tc>
          <w:tcPr>
            <w:tcW w:w="1306" w:type="dxa"/>
            <w:tcBorders>
              <w:top w:val="single" w:sz="18" w:space="0" w:color="000000" w:themeColor="text1"/>
              <w:bottom w:val="single" w:sz="4" w:space="0" w:color="000000" w:themeColor="text1"/>
            </w:tcBorders>
          </w:tcPr>
          <w:p w:rsidR="00841315" w:rsidRPr="006266A7" w:rsidRDefault="00841315"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841315" w:rsidRPr="006266A7" w:rsidTr="00D33274">
        <w:tc>
          <w:tcPr>
            <w:tcW w:w="2127" w:type="dxa"/>
            <w:vMerge/>
          </w:tcPr>
          <w:p w:rsidR="00841315" w:rsidRPr="006266A7" w:rsidRDefault="00841315" w:rsidP="005B0CEB">
            <w:pPr>
              <w:spacing w:before="60"/>
              <w:rPr>
                <w:rFonts w:ascii="Arial" w:hAnsi="Arial" w:cs="Arial"/>
                <w:b/>
                <w:sz w:val="21"/>
                <w:lang w:val="de-CH"/>
              </w:rPr>
            </w:pPr>
          </w:p>
        </w:tc>
        <w:tc>
          <w:tcPr>
            <w:tcW w:w="5953" w:type="dxa"/>
            <w:tcBorders>
              <w:bottom w:val="single" w:sz="18" w:space="0" w:color="000000" w:themeColor="text1"/>
            </w:tcBorders>
            <w:vAlign w:val="center"/>
          </w:tcPr>
          <w:p w:rsidR="00841315" w:rsidRPr="006266A7" w:rsidRDefault="00841315" w:rsidP="00D33274">
            <w:pPr>
              <w:spacing w:before="60"/>
              <w:rPr>
                <w:rFonts w:ascii="Arial" w:hAnsi="Arial" w:cs="Arial"/>
                <w:b/>
                <w:sz w:val="16"/>
                <w:szCs w:val="16"/>
                <w:lang w:val="de-CH"/>
              </w:rPr>
            </w:pPr>
            <w:r w:rsidRPr="00E56272">
              <w:rPr>
                <w:rFonts w:ascii="Arial" w:hAnsi="Arial" w:cs="Arial"/>
                <w:sz w:val="16"/>
                <w:szCs w:val="16"/>
                <w:lang w:val="de-CH"/>
              </w:rPr>
              <w:t xml:space="preserve">Ausnahmebewilligungen </w:t>
            </w:r>
            <w:r>
              <w:rPr>
                <w:rFonts w:ascii="Arial" w:hAnsi="Arial" w:cs="Arial"/>
                <w:sz w:val="16"/>
                <w:szCs w:val="16"/>
                <w:lang w:val="de-CH"/>
              </w:rPr>
              <w:t xml:space="preserve">in </w:t>
            </w:r>
            <w:r w:rsidRPr="00E56272">
              <w:rPr>
                <w:rFonts w:ascii="Arial" w:hAnsi="Arial" w:cs="Arial"/>
                <w:b/>
                <w:sz w:val="16"/>
                <w:szCs w:val="16"/>
                <w:lang w:val="de-CH"/>
              </w:rPr>
              <w:t>rechtskräftig ausgeschiedenen Zonen S und weitergehende Schutzmassnahmen.</w:t>
            </w:r>
          </w:p>
        </w:tc>
        <w:tc>
          <w:tcPr>
            <w:tcW w:w="851" w:type="dxa"/>
            <w:tcBorders>
              <w:bottom w:val="single" w:sz="18" w:space="0" w:color="000000" w:themeColor="text1"/>
            </w:tcBorders>
          </w:tcPr>
          <w:p w:rsidR="00841315" w:rsidRPr="006266A7" w:rsidRDefault="00841315"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306" w:type="dxa"/>
            <w:tcBorders>
              <w:bottom w:val="single" w:sz="18" w:space="0" w:color="000000" w:themeColor="text1"/>
            </w:tcBorders>
          </w:tcPr>
          <w:p w:rsidR="00841315" w:rsidRPr="006266A7" w:rsidRDefault="00841315" w:rsidP="005B0CEB">
            <w:pPr>
              <w:spacing w:before="60"/>
              <w:jc w:val="center"/>
              <w:rPr>
                <w:rFonts w:ascii="Arial" w:hAnsi="Arial" w:cs="Arial"/>
                <w:b/>
                <w:sz w:val="16"/>
                <w:szCs w:val="16"/>
                <w:lang w:val="de-CH"/>
              </w:rPr>
            </w:pPr>
          </w:p>
        </w:tc>
      </w:tr>
      <w:tr w:rsidR="00841315" w:rsidRPr="006266A7" w:rsidTr="00D33274">
        <w:tc>
          <w:tcPr>
            <w:tcW w:w="2127" w:type="dxa"/>
            <w:vMerge/>
          </w:tcPr>
          <w:p w:rsidR="00841315" w:rsidRPr="006266A7" w:rsidRDefault="00841315" w:rsidP="005B0CEB">
            <w:pPr>
              <w:spacing w:before="60"/>
              <w:rPr>
                <w:rFonts w:ascii="Arial" w:hAnsi="Arial" w:cs="Arial"/>
                <w:b/>
                <w:sz w:val="21"/>
                <w:lang w:val="de-CH"/>
              </w:rPr>
            </w:pPr>
          </w:p>
        </w:tc>
        <w:tc>
          <w:tcPr>
            <w:tcW w:w="5953" w:type="dxa"/>
            <w:tcBorders>
              <w:top w:val="single" w:sz="18" w:space="0" w:color="000000" w:themeColor="text1"/>
              <w:bottom w:val="single" w:sz="18" w:space="0" w:color="000000" w:themeColor="text1"/>
            </w:tcBorders>
            <w:vAlign w:val="center"/>
          </w:tcPr>
          <w:p w:rsidR="00841315" w:rsidRPr="006266A7" w:rsidRDefault="00841315" w:rsidP="00D33274">
            <w:pPr>
              <w:spacing w:before="60"/>
              <w:rPr>
                <w:rFonts w:ascii="Arial" w:hAnsi="Arial" w:cs="Arial"/>
                <w:b/>
                <w:sz w:val="16"/>
                <w:szCs w:val="16"/>
                <w:lang w:val="de-CH"/>
              </w:rPr>
            </w:pPr>
            <w:r w:rsidRPr="000E0A86">
              <w:rPr>
                <w:rFonts w:ascii="Arial" w:hAnsi="Arial" w:cs="Arial"/>
                <w:sz w:val="16"/>
                <w:szCs w:val="16"/>
                <w:lang w:val="de-CH"/>
              </w:rPr>
              <w:t>Bewilligungen in</w:t>
            </w:r>
            <w:r w:rsidRPr="000E0A86">
              <w:rPr>
                <w:rFonts w:ascii="Arial" w:hAnsi="Arial" w:cs="Arial"/>
                <w:b/>
                <w:sz w:val="16"/>
                <w:szCs w:val="16"/>
                <w:lang w:val="de-CH"/>
              </w:rPr>
              <w:t xml:space="preserve"> </w:t>
            </w:r>
            <w:r w:rsidRPr="000E0A86">
              <w:rPr>
                <w:rFonts w:ascii="Arial" w:hAnsi="Arial" w:cs="Arial"/>
                <w:b/>
                <w:bCs/>
                <w:sz w:val="16"/>
                <w:szCs w:val="16"/>
                <w:lang w:val="de-CH"/>
              </w:rPr>
              <w:t>z</w:t>
            </w:r>
            <w:r>
              <w:rPr>
                <w:rFonts w:ascii="Arial" w:hAnsi="Arial" w:cs="Arial"/>
                <w:b/>
                <w:bCs/>
                <w:sz w:val="16"/>
                <w:szCs w:val="16"/>
                <w:lang w:val="de-CH"/>
              </w:rPr>
              <w:t>ur Ausscheidung vorgesehenen Zo</w:t>
            </w:r>
            <w:r w:rsidRPr="000E0A86">
              <w:rPr>
                <w:rFonts w:ascii="Arial" w:hAnsi="Arial" w:cs="Arial"/>
                <w:b/>
                <w:bCs/>
                <w:sz w:val="16"/>
                <w:szCs w:val="16"/>
                <w:lang w:val="de-CH"/>
              </w:rPr>
              <w:t>nen S.</w:t>
            </w:r>
          </w:p>
        </w:tc>
        <w:tc>
          <w:tcPr>
            <w:tcW w:w="851" w:type="dxa"/>
            <w:tcBorders>
              <w:top w:val="single" w:sz="18" w:space="0" w:color="000000" w:themeColor="text1"/>
              <w:bottom w:val="single" w:sz="18" w:space="0" w:color="000000" w:themeColor="text1"/>
            </w:tcBorders>
          </w:tcPr>
          <w:p w:rsidR="00841315" w:rsidRPr="006266A7" w:rsidRDefault="00841315"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306" w:type="dxa"/>
            <w:tcBorders>
              <w:top w:val="single" w:sz="18" w:space="0" w:color="000000" w:themeColor="text1"/>
              <w:bottom w:val="single" w:sz="18" w:space="0" w:color="000000" w:themeColor="text1"/>
            </w:tcBorders>
          </w:tcPr>
          <w:p w:rsidR="00841315" w:rsidRPr="006266A7" w:rsidRDefault="00841315" w:rsidP="005B0CEB">
            <w:pPr>
              <w:spacing w:before="60"/>
              <w:jc w:val="center"/>
              <w:rPr>
                <w:rFonts w:ascii="Arial" w:hAnsi="Arial" w:cs="Arial"/>
                <w:b/>
                <w:sz w:val="16"/>
                <w:szCs w:val="16"/>
                <w:lang w:val="de-CH"/>
              </w:rPr>
            </w:pPr>
          </w:p>
        </w:tc>
      </w:tr>
      <w:tr w:rsidR="00841315" w:rsidRPr="006266A7" w:rsidTr="00D33274">
        <w:tc>
          <w:tcPr>
            <w:tcW w:w="2127" w:type="dxa"/>
            <w:vMerge/>
            <w:tcBorders>
              <w:bottom w:val="single" w:sz="18" w:space="0" w:color="000000" w:themeColor="text1"/>
            </w:tcBorders>
          </w:tcPr>
          <w:p w:rsidR="00841315" w:rsidRPr="006266A7" w:rsidRDefault="00841315" w:rsidP="006266A7">
            <w:pPr>
              <w:spacing w:before="60"/>
              <w:rPr>
                <w:rFonts w:ascii="Arial" w:hAnsi="Arial" w:cs="Arial"/>
                <w:b/>
                <w:sz w:val="21"/>
                <w:lang w:val="de-CH"/>
              </w:rPr>
            </w:pPr>
          </w:p>
        </w:tc>
        <w:tc>
          <w:tcPr>
            <w:tcW w:w="5953" w:type="dxa"/>
            <w:tcBorders>
              <w:top w:val="single" w:sz="18" w:space="0" w:color="000000" w:themeColor="text1"/>
              <w:bottom w:val="single" w:sz="18" w:space="0" w:color="000000" w:themeColor="text1"/>
            </w:tcBorders>
            <w:vAlign w:val="center"/>
          </w:tcPr>
          <w:p w:rsidR="00841315" w:rsidRPr="000E0A86" w:rsidRDefault="00841315" w:rsidP="00D33274">
            <w:pPr>
              <w:pStyle w:val="Default"/>
              <w:rPr>
                <w:sz w:val="16"/>
                <w:szCs w:val="16"/>
              </w:rPr>
            </w:pPr>
            <w:r w:rsidRPr="005634DD">
              <w:rPr>
                <w:color w:val="auto"/>
                <w:sz w:val="16"/>
                <w:szCs w:val="16"/>
              </w:rPr>
              <w:t xml:space="preserve">Bewilligung für </w:t>
            </w:r>
            <w:r w:rsidRPr="005634DD">
              <w:rPr>
                <w:b/>
                <w:color w:val="auto"/>
                <w:sz w:val="16"/>
                <w:szCs w:val="16"/>
              </w:rPr>
              <w:t>Bohrungen und erhebliche Grabungen</w:t>
            </w:r>
            <w:r w:rsidRPr="005634DD">
              <w:rPr>
                <w:color w:val="auto"/>
                <w:sz w:val="16"/>
                <w:szCs w:val="16"/>
              </w:rPr>
              <w:t xml:space="preserve"> (&gt; 6 m tief oder </w:t>
            </w:r>
            <w:r w:rsidRPr="005634DD">
              <w:rPr>
                <w:color w:val="auto"/>
                <w:sz w:val="16"/>
                <w:szCs w:val="16"/>
              </w:rPr>
              <w:br/>
              <w:t>&gt; 10'000 m</w:t>
            </w:r>
            <w:r w:rsidRPr="005634DD">
              <w:rPr>
                <w:color w:val="auto"/>
                <w:sz w:val="16"/>
                <w:szCs w:val="16"/>
                <w:vertAlign w:val="superscript"/>
              </w:rPr>
              <w:t>3</w:t>
            </w:r>
            <w:r w:rsidRPr="005634DD">
              <w:rPr>
                <w:color w:val="auto"/>
                <w:sz w:val="16"/>
                <w:szCs w:val="16"/>
              </w:rPr>
              <w:t xml:space="preserve"> Material)</w:t>
            </w:r>
            <w:r>
              <w:rPr>
                <w:sz w:val="16"/>
                <w:szCs w:val="16"/>
              </w:rPr>
              <w:t xml:space="preserve"> </w:t>
            </w:r>
            <w:r w:rsidRPr="000E0A86">
              <w:rPr>
                <w:b/>
                <w:sz w:val="16"/>
                <w:szCs w:val="16"/>
              </w:rPr>
              <w:t>ausserhalb der besonders gefährdeten Bereiche</w:t>
            </w:r>
            <w:r w:rsidR="00AF017F" w:rsidRPr="00AF017F">
              <w:rPr>
                <w:b/>
                <w:sz w:val="16"/>
                <w:szCs w:val="16"/>
                <w:vertAlign w:val="superscript"/>
              </w:rPr>
              <w:t>1</w:t>
            </w:r>
            <w:r>
              <w:rPr>
                <w:b/>
                <w:sz w:val="16"/>
                <w:szCs w:val="16"/>
              </w:rPr>
              <w:t>.</w:t>
            </w:r>
          </w:p>
        </w:tc>
        <w:tc>
          <w:tcPr>
            <w:tcW w:w="851" w:type="dxa"/>
            <w:tcBorders>
              <w:top w:val="single" w:sz="18" w:space="0" w:color="000000" w:themeColor="text1"/>
              <w:bottom w:val="single" w:sz="18" w:space="0" w:color="000000" w:themeColor="text1"/>
            </w:tcBorders>
          </w:tcPr>
          <w:p w:rsidR="00841315" w:rsidRPr="00074AF2" w:rsidRDefault="0070614B"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306" w:type="dxa"/>
            <w:tcBorders>
              <w:top w:val="single" w:sz="18" w:space="0" w:color="000000" w:themeColor="text1"/>
              <w:bottom w:val="single" w:sz="18" w:space="0" w:color="000000" w:themeColor="text1"/>
            </w:tcBorders>
          </w:tcPr>
          <w:p w:rsidR="00841315" w:rsidRPr="000E0A86" w:rsidRDefault="00841315" w:rsidP="005B0CEB">
            <w:pPr>
              <w:spacing w:before="60"/>
              <w:jc w:val="center"/>
              <w:rPr>
                <w:rFonts w:ascii="Arial" w:hAnsi="Arial" w:cs="Arial"/>
                <w:b/>
                <w:sz w:val="16"/>
                <w:szCs w:val="16"/>
                <w:lang w:val="de-CH"/>
              </w:rPr>
            </w:pPr>
          </w:p>
        </w:tc>
      </w:tr>
      <w:tr w:rsidR="00BC267F" w:rsidRPr="006266A7" w:rsidTr="00D33274">
        <w:trPr>
          <w:trHeight w:val="413"/>
        </w:trPr>
        <w:tc>
          <w:tcPr>
            <w:tcW w:w="2127" w:type="dxa"/>
            <w:vMerge w:val="restart"/>
            <w:tcBorders>
              <w:top w:val="single" w:sz="18" w:space="0" w:color="000000" w:themeColor="text1"/>
            </w:tcBorders>
          </w:tcPr>
          <w:p w:rsidR="00BC267F" w:rsidRDefault="008A5B72" w:rsidP="005B0CEB">
            <w:pPr>
              <w:spacing w:before="60"/>
              <w:rPr>
                <w:rFonts w:ascii="Arial" w:hAnsi="Arial" w:cs="Arial"/>
                <w:b/>
                <w:sz w:val="18"/>
                <w:szCs w:val="18"/>
                <w:lang w:val="de-CH"/>
              </w:rPr>
            </w:pPr>
            <w:r>
              <w:rPr>
                <w:rFonts w:ascii="Arial" w:hAnsi="Arial" w:cs="Arial"/>
                <w:b/>
                <w:sz w:val="18"/>
                <w:szCs w:val="18"/>
                <w:lang w:val="de-CH"/>
              </w:rPr>
              <w:t>V</w:t>
            </w:r>
            <w:r w:rsidR="00BC267F">
              <w:rPr>
                <w:rFonts w:ascii="Arial" w:hAnsi="Arial" w:cs="Arial"/>
                <w:b/>
                <w:sz w:val="18"/>
                <w:szCs w:val="18"/>
                <w:lang w:val="de-CH"/>
              </w:rPr>
              <w:t xml:space="preserve">erschmutztes </w:t>
            </w:r>
            <w:r w:rsidR="003416D0">
              <w:rPr>
                <w:rFonts w:ascii="Arial" w:hAnsi="Arial" w:cs="Arial"/>
                <w:b/>
                <w:sz w:val="18"/>
                <w:szCs w:val="18"/>
                <w:lang w:val="de-CH"/>
              </w:rPr>
              <w:br/>
            </w:r>
            <w:r w:rsidR="00BC267F">
              <w:rPr>
                <w:rFonts w:ascii="Arial" w:hAnsi="Arial" w:cs="Arial"/>
                <w:b/>
                <w:sz w:val="18"/>
                <w:szCs w:val="18"/>
                <w:lang w:val="de-CH"/>
              </w:rPr>
              <w:t>Abwasser</w:t>
            </w:r>
          </w:p>
          <w:p w:rsidR="006A6AAB" w:rsidRPr="002B0C6A" w:rsidRDefault="00793CD9" w:rsidP="006A6AAB">
            <w:pPr>
              <w:tabs>
                <w:tab w:val="left" w:pos="5245"/>
              </w:tabs>
              <w:spacing w:line="0" w:lineRule="atLeast"/>
              <w:rPr>
                <w:rFonts w:ascii="Arial" w:hAnsi="Arial" w:cs="Arial"/>
                <w:sz w:val="14"/>
                <w:szCs w:val="14"/>
              </w:rPr>
            </w:pPr>
            <w:r>
              <w:rPr>
                <w:rFonts w:ascii="Arial" w:hAnsi="Arial" w:cs="Arial"/>
                <w:sz w:val="14"/>
                <w:szCs w:val="14"/>
              </w:rPr>
              <w:t>Art. 13 Abs. 1</w:t>
            </w:r>
            <w:r w:rsidR="006A6AAB" w:rsidRPr="002B0C6A">
              <w:rPr>
                <w:rFonts w:ascii="Arial" w:hAnsi="Arial" w:cs="Arial"/>
                <w:sz w:val="14"/>
                <w:szCs w:val="14"/>
              </w:rPr>
              <w:t xml:space="preserve">; </w:t>
            </w:r>
            <w:r w:rsidR="004442A1">
              <w:rPr>
                <w:rFonts w:ascii="Arial" w:hAnsi="Arial" w:cs="Arial"/>
                <w:sz w:val="14"/>
                <w:szCs w:val="14"/>
                <w:lang w:val="de-CH"/>
              </w:rPr>
              <w:t xml:space="preserve">sGS </w:t>
            </w:r>
            <w:r w:rsidR="006A6AAB" w:rsidRPr="002B0C6A">
              <w:rPr>
                <w:rFonts w:ascii="Arial" w:hAnsi="Arial" w:cs="Arial"/>
                <w:sz w:val="14"/>
                <w:szCs w:val="14"/>
              </w:rPr>
              <w:t>752.2</w:t>
            </w:r>
          </w:p>
          <w:p w:rsidR="006A6AAB" w:rsidRDefault="006A6AAB" w:rsidP="006A6AAB">
            <w:pPr>
              <w:tabs>
                <w:tab w:val="left" w:pos="5245"/>
              </w:tabs>
              <w:spacing w:line="0" w:lineRule="atLeast"/>
              <w:rPr>
                <w:rFonts w:ascii="Arial" w:hAnsi="Arial" w:cs="Arial"/>
                <w:sz w:val="14"/>
                <w:szCs w:val="14"/>
              </w:rPr>
            </w:pPr>
            <w:r w:rsidRPr="002B0C6A">
              <w:rPr>
                <w:rFonts w:ascii="Arial" w:hAnsi="Arial" w:cs="Arial"/>
                <w:sz w:val="14"/>
                <w:szCs w:val="14"/>
              </w:rPr>
              <w:t xml:space="preserve">Anhang </w:t>
            </w:r>
            <w:r w:rsidR="004442A1">
              <w:rPr>
                <w:rFonts w:ascii="Arial" w:hAnsi="Arial" w:cs="Arial"/>
                <w:sz w:val="14"/>
                <w:szCs w:val="14"/>
                <w:lang w:val="de-CH"/>
              </w:rPr>
              <w:t xml:space="preserve">sGS </w:t>
            </w:r>
            <w:r w:rsidRPr="002B0C6A">
              <w:rPr>
                <w:rFonts w:ascii="Arial" w:hAnsi="Arial" w:cs="Arial"/>
                <w:sz w:val="14"/>
                <w:szCs w:val="14"/>
              </w:rPr>
              <w:t>752.21</w:t>
            </w:r>
          </w:p>
          <w:p w:rsidR="00793CD9" w:rsidRPr="002B0C6A" w:rsidRDefault="00793CD9" w:rsidP="006A6AAB">
            <w:pPr>
              <w:tabs>
                <w:tab w:val="left" w:pos="5245"/>
              </w:tabs>
              <w:spacing w:line="0" w:lineRule="atLeast"/>
              <w:rPr>
                <w:rFonts w:ascii="Arial" w:hAnsi="Arial" w:cs="Arial"/>
                <w:sz w:val="14"/>
                <w:szCs w:val="14"/>
              </w:rPr>
            </w:pPr>
          </w:p>
          <w:p w:rsidR="006A6AAB" w:rsidRDefault="002B0C6A" w:rsidP="006A6AAB">
            <w:pPr>
              <w:tabs>
                <w:tab w:val="left" w:pos="5245"/>
              </w:tabs>
              <w:spacing w:line="0" w:lineRule="atLeast"/>
              <w:rPr>
                <w:rFonts w:ascii="Arial" w:hAnsi="Arial" w:cs="Arial"/>
                <w:sz w:val="14"/>
                <w:szCs w:val="14"/>
              </w:rPr>
            </w:pPr>
            <w:r>
              <w:rPr>
                <w:rFonts w:ascii="Arial" w:hAnsi="Arial" w:cs="Arial"/>
                <w:sz w:val="14"/>
                <w:szCs w:val="14"/>
              </w:rPr>
              <w:t xml:space="preserve">Anhang 3.1 Ziff. 1; Abs. 1, </w:t>
            </w:r>
            <w:r w:rsidR="0063020A">
              <w:rPr>
                <w:rFonts w:ascii="Arial" w:hAnsi="Arial" w:cs="Arial"/>
                <w:sz w:val="14"/>
                <w:szCs w:val="14"/>
              </w:rPr>
              <w:t xml:space="preserve">Anhang </w:t>
            </w:r>
            <w:r>
              <w:rPr>
                <w:rFonts w:ascii="Arial" w:hAnsi="Arial" w:cs="Arial"/>
                <w:sz w:val="14"/>
                <w:szCs w:val="14"/>
              </w:rPr>
              <w:t xml:space="preserve">3.2 Ziff. 1 Abs. 1 </w:t>
            </w:r>
            <w:r w:rsidR="006A6AAB" w:rsidRPr="002B0C6A">
              <w:rPr>
                <w:rFonts w:ascii="Arial" w:hAnsi="Arial" w:cs="Arial"/>
                <w:sz w:val="14"/>
                <w:szCs w:val="14"/>
              </w:rPr>
              <w:t>und</w:t>
            </w:r>
            <w:r>
              <w:rPr>
                <w:rFonts w:ascii="Arial" w:hAnsi="Arial" w:cs="Arial"/>
                <w:sz w:val="14"/>
                <w:szCs w:val="14"/>
              </w:rPr>
              <w:t xml:space="preserve"> </w:t>
            </w:r>
            <w:r w:rsidR="006A6AAB" w:rsidRPr="002B0C6A">
              <w:rPr>
                <w:rFonts w:ascii="Arial" w:hAnsi="Arial" w:cs="Arial"/>
                <w:sz w:val="14"/>
                <w:szCs w:val="14"/>
              </w:rPr>
              <w:t>Anhang 3.3 Ziff. 1 Abs.</w:t>
            </w:r>
            <w:r w:rsidR="00646644">
              <w:rPr>
                <w:rFonts w:ascii="Arial" w:hAnsi="Arial" w:cs="Arial"/>
                <w:sz w:val="14"/>
                <w:szCs w:val="14"/>
              </w:rPr>
              <w:t xml:space="preserve"> </w:t>
            </w:r>
            <w:r w:rsidR="006A6AAB" w:rsidRPr="002B0C6A">
              <w:rPr>
                <w:rFonts w:ascii="Arial" w:hAnsi="Arial" w:cs="Arial"/>
                <w:sz w:val="14"/>
                <w:szCs w:val="14"/>
              </w:rPr>
              <w:t>1;</w:t>
            </w:r>
            <w:r>
              <w:rPr>
                <w:rFonts w:ascii="Arial" w:hAnsi="Arial" w:cs="Arial"/>
                <w:sz w:val="14"/>
                <w:szCs w:val="14"/>
              </w:rPr>
              <w:t xml:space="preserve"> </w:t>
            </w:r>
            <w:r w:rsidR="0063020A">
              <w:rPr>
                <w:rFonts w:ascii="Arial" w:hAnsi="Arial" w:cs="Arial"/>
                <w:sz w:val="14"/>
                <w:szCs w:val="14"/>
              </w:rPr>
              <w:t>SR </w:t>
            </w:r>
            <w:r w:rsidR="006A6AAB" w:rsidRPr="002B0C6A">
              <w:rPr>
                <w:rFonts w:ascii="Arial" w:hAnsi="Arial" w:cs="Arial"/>
                <w:sz w:val="14"/>
                <w:szCs w:val="14"/>
              </w:rPr>
              <w:t>814.201</w:t>
            </w:r>
          </w:p>
          <w:p w:rsidR="00793CD9" w:rsidRPr="002B0C6A" w:rsidRDefault="00793CD9" w:rsidP="006A6AAB">
            <w:pPr>
              <w:tabs>
                <w:tab w:val="left" w:pos="5245"/>
              </w:tabs>
              <w:spacing w:line="0" w:lineRule="atLeast"/>
              <w:rPr>
                <w:rFonts w:ascii="Arial" w:hAnsi="Arial" w:cs="Arial"/>
                <w:sz w:val="14"/>
                <w:szCs w:val="14"/>
              </w:rPr>
            </w:pPr>
          </w:p>
          <w:p w:rsidR="006A6AAB" w:rsidRPr="002B0C6A" w:rsidRDefault="006A6AAB" w:rsidP="006A6AAB">
            <w:pPr>
              <w:tabs>
                <w:tab w:val="left" w:pos="5245"/>
              </w:tabs>
              <w:spacing w:line="0" w:lineRule="atLeast"/>
              <w:rPr>
                <w:rFonts w:ascii="Arial" w:hAnsi="Arial" w:cs="Arial"/>
                <w:sz w:val="14"/>
                <w:szCs w:val="14"/>
              </w:rPr>
            </w:pPr>
            <w:r w:rsidRPr="002B0C6A">
              <w:rPr>
                <w:rFonts w:ascii="Arial" w:hAnsi="Arial" w:cs="Arial"/>
                <w:sz w:val="14"/>
                <w:szCs w:val="14"/>
              </w:rPr>
              <w:t xml:space="preserve">Art. 13 Abs. 2; </w:t>
            </w:r>
            <w:r w:rsidR="004442A1">
              <w:rPr>
                <w:rFonts w:ascii="Arial" w:hAnsi="Arial" w:cs="Arial"/>
                <w:sz w:val="14"/>
                <w:szCs w:val="14"/>
                <w:lang w:val="de-CH"/>
              </w:rPr>
              <w:t xml:space="preserve">sGS </w:t>
            </w:r>
            <w:r w:rsidRPr="002B0C6A">
              <w:rPr>
                <w:rFonts w:ascii="Arial" w:hAnsi="Arial" w:cs="Arial"/>
                <w:sz w:val="14"/>
                <w:szCs w:val="14"/>
              </w:rPr>
              <w:t>752.2</w:t>
            </w:r>
          </w:p>
          <w:p w:rsidR="00793CD9" w:rsidRDefault="00793CD9" w:rsidP="006A6AAB">
            <w:pPr>
              <w:tabs>
                <w:tab w:val="left" w:pos="5245"/>
              </w:tabs>
              <w:spacing w:line="0" w:lineRule="atLeast"/>
              <w:rPr>
                <w:rFonts w:ascii="Arial" w:hAnsi="Arial" w:cs="Arial"/>
                <w:sz w:val="14"/>
                <w:szCs w:val="14"/>
              </w:rPr>
            </w:pPr>
          </w:p>
          <w:p w:rsidR="006A6AAB" w:rsidRPr="002B0C6A" w:rsidRDefault="006A6AAB" w:rsidP="006A6AAB">
            <w:pPr>
              <w:tabs>
                <w:tab w:val="left" w:pos="5245"/>
              </w:tabs>
              <w:spacing w:line="0" w:lineRule="atLeast"/>
              <w:rPr>
                <w:rFonts w:ascii="Arial" w:hAnsi="Arial" w:cs="Arial"/>
                <w:sz w:val="14"/>
                <w:szCs w:val="14"/>
              </w:rPr>
            </w:pPr>
            <w:r w:rsidRPr="002B0C6A">
              <w:rPr>
                <w:rFonts w:ascii="Arial" w:hAnsi="Arial" w:cs="Arial"/>
                <w:sz w:val="14"/>
                <w:szCs w:val="14"/>
              </w:rPr>
              <w:t xml:space="preserve">Art. 22 Bst. a; </w:t>
            </w:r>
            <w:r w:rsidR="004442A1">
              <w:rPr>
                <w:rFonts w:ascii="Arial" w:hAnsi="Arial" w:cs="Arial"/>
                <w:sz w:val="14"/>
                <w:szCs w:val="14"/>
                <w:lang w:val="de-CH"/>
              </w:rPr>
              <w:t xml:space="preserve">sGS </w:t>
            </w:r>
            <w:r w:rsidRPr="002B0C6A">
              <w:rPr>
                <w:rFonts w:ascii="Arial" w:hAnsi="Arial" w:cs="Arial"/>
                <w:sz w:val="14"/>
                <w:szCs w:val="14"/>
              </w:rPr>
              <w:t>752.2</w:t>
            </w:r>
          </w:p>
          <w:p w:rsidR="006A6AAB" w:rsidRDefault="006A6AAB" w:rsidP="006A6AAB">
            <w:pPr>
              <w:tabs>
                <w:tab w:val="left" w:pos="5245"/>
              </w:tabs>
              <w:spacing w:line="0" w:lineRule="atLeast"/>
              <w:rPr>
                <w:rFonts w:ascii="Arial" w:hAnsi="Arial" w:cs="Arial"/>
                <w:sz w:val="14"/>
                <w:szCs w:val="14"/>
              </w:rPr>
            </w:pPr>
            <w:r w:rsidRPr="002B0C6A">
              <w:rPr>
                <w:rFonts w:ascii="Arial" w:hAnsi="Arial" w:cs="Arial"/>
                <w:sz w:val="14"/>
                <w:szCs w:val="14"/>
              </w:rPr>
              <w:t xml:space="preserve">Anhang </w:t>
            </w:r>
            <w:r w:rsidR="004442A1">
              <w:rPr>
                <w:rFonts w:ascii="Arial" w:hAnsi="Arial" w:cs="Arial"/>
                <w:sz w:val="14"/>
                <w:szCs w:val="14"/>
                <w:lang w:val="de-CH"/>
              </w:rPr>
              <w:t xml:space="preserve">sGS </w:t>
            </w:r>
            <w:r w:rsidRPr="002B0C6A">
              <w:rPr>
                <w:rFonts w:ascii="Arial" w:hAnsi="Arial" w:cs="Arial"/>
                <w:sz w:val="14"/>
                <w:szCs w:val="14"/>
              </w:rPr>
              <w:t>752.21</w:t>
            </w:r>
          </w:p>
          <w:p w:rsidR="00793CD9" w:rsidRDefault="00793CD9" w:rsidP="006A6AAB">
            <w:pPr>
              <w:tabs>
                <w:tab w:val="left" w:pos="5245"/>
              </w:tabs>
              <w:spacing w:line="0" w:lineRule="atLeast"/>
              <w:rPr>
                <w:rFonts w:ascii="Arial" w:hAnsi="Arial" w:cs="Arial"/>
                <w:sz w:val="14"/>
                <w:szCs w:val="14"/>
              </w:rPr>
            </w:pPr>
          </w:p>
          <w:p w:rsidR="00793CD9" w:rsidRPr="002B0C6A" w:rsidRDefault="006A6AAB" w:rsidP="006A6AAB">
            <w:pPr>
              <w:tabs>
                <w:tab w:val="left" w:pos="5245"/>
              </w:tabs>
              <w:spacing w:line="0" w:lineRule="atLeast"/>
              <w:rPr>
                <w:rFonts w:ascii="Arial" w:hAnsi="Arial" w:cs="Arial"/>
                <w:sz w:val="14"/>
                <w:szCs w:val="14"/>
              </w:rPr>
            </w:pPr>
            <w:r w:rsidRPr="002B0C6A">
              <w:rPr>
                <w:rFonts w:ascii="Arial" w:hAnsi="Arial" w:cs="Arial"/>
                <w:sz w:val="14"/>
                <w:szCs w:val="14"/>
              </w:rPr>
              <w:t xml:space="preserve">Art. 3 Bst. b; </w:t>
            </w:r>
            <w:r w:rsidR="008600C4">
              <w:rPr>
                <w:rFonts w:ascii="Arial" w:hAnsi="Arial" w:cs="Arial"/>
                <w:sz w:val="14"/>
                <w:szCs w:val="14"/>
                <w:lang w:val="de-CH"/>
              </w:rPr>
              <w:t xml:space="preserve">sGS </w:t>
            </w:r>
            <w:r w:rsidRPr="002B0C6A">
              <w:rPr>
                <w:rFonts w:ascii="Arial" w:hAnsi="Arial" w:cs="Arial"/>
                <w:sz w:val="14"/>
                <w:szCs w:val="14"/>
              </w:rPr>
              <w:t>752.2</w:t>
            </w:r>
          </w:p>
          <w:p w:rsidR="006A6AAB" w:rsidRDefault="006A6AAB" w:rsidP="006A6AAB">
            <w:pPr>
              <w:spacing w:line="0" w:lineRule="atLeast"/>
              <w:rPr>
                <w:rFonts w:ascii="Arial" w:hAnsi="Arial" w:cs="Arial"/>
                <w:sz w:val="14"/>
                <w:szCs w:val="14"/>
              </w:rPr>
            </w:pPr>
            <w:r w:rsidRPr="002B0C6A">
              <w:rPr>
                <w:rFonts w:ascii="Arial" w:hAnsi="Arial" w:cs="Arial"/>
                <w:sz w:val="14"/>
                <w:szCs w:val="14"/>
              </w:rPr>
              <w:t xml:space="preserve">Art. 3 Bst. a; </w:t>
            </w:r>
            <w:r w:rsidR="008600C4">
              <w:rPr>
                <w:rFonts w:ascii="Arial" w:hAnsi="Arial" w:cs="Arial"/>
                <w:sz w:val="14"/>
                <w:szCs w:val="14"/>
                <w:lang w:val="de-CH"/>
              </w:rPr>
              <w:t xml:space="preserve">sGS </w:t>
            </w:r>
            <w:r w:rsidRPr="002B0C6A">
              <w:rPr>
                <w:rFonts w:ascii="Arial" w:hAnsi="Arial" w:cs="Arial"/>
                <w:sz w:val="14"/>
                <w:szCs w:val="14"/>
              </w:rPr>
              <w:t>752.2</w:t>
            </w:r>
          </w:p>
          <w:p w:rsidR="006A6AAB" w:rsidRPr="006A6AAB" w:rsidRDefault="00850522" w:rsidP="00C504F1">
            <w:pPr>
              <w:spacing w:line="0" w:lineRule="atLeast"/>
              <w:rPr>
                <w:rFonts w:ascii="Arial" w:hAnsi="Arial" w:cs="Arial"/>
                <w:sz w:val="14"/>
                <w:szCs w:val="14"/>
                <w:lang w:val="de-CH"/>
              </w:rPr>
            </w:pPr>
            <w:r>
              <w:rPr>
                <w:rFonts w:ascii="Arial" w:hAnsi="Arial" w:cs="Arial"/>
                <w:sz w:val="14"/>
                <w:szCs w:val="14"/>
              </w:rPr>
              <w:t>Anhang s</w:t>
            </w:r>
            <w:r w:rsidR="00C504F1">
              <w:rPr>
                <w:rFonts w:ascii="Arial" w:hAnsi="Arial" w:cs="Arial"/>
                <w:sz w:val="14"/>
                <w:szCs w:val="14"/>
              </w:rPr>
              <w:t>GS 752.21</w:t>
            </w:r>
          </w:p>
        </w:tc>
        <w:tc>
          <w:tcPr>
            <w:tcW w:w="5953" w:type="dxa"/>
            <w:tcBorders>
              <w:top w:val="single" w:sz="18" w:space="0" w:color="000000" w:themeColor="text1"/>
            </w:tcBorders>
            <w:vAlign w:val="center"/>
          </w:tcPr>
          <w:p w:rsidR="00793CD9" w:rsidRPr="00E0729C" w:rsidRDefault="00A77D08" w:rsidP="00D33274">
            <w:pPr>
              <w:spacing w:before="60"/>
              <w:rPr>
                <w:rFonts w:ascii="Arial" w:hAnsi="Arial" w:cs="Arial"/>
                <w:sz w:val="16"/>
                <w:szCs w:val="16"/>
              </w:rPr>
            </w:pPr>
            <w:r w:rsidRPr="005634DD">
              <w:rPr>
                <w:rFonts w:ascii="Arial" w:hAnsi="Arial" w:cs="Arial"/>
                <w:bCs/>
                <w:sz w:val="16"/>
                <w:szCs w:val="16"/>
              </w:rPr>
              <w:t>Bewilligung zur</w:t>
            </w:r>
            <w:r w:rsidRPr="005634DD">
              <w:rPr>
                <w:rFonts w:ascii="Arial" w:hAnsi="Arial" w:cs="Arial"/>
                <w:b/>
                <w:bCs/>
                <w:sz w:val="16"/>
                <w:szCs w:val="16"/>
              </w:rPr>
              <w:t xml:space="preserve"> Einleitung </w:t>
            </w:r>
            <w:r w:rsidRPr="005634DD">
              <w:rPr>
                <w:rFonts w:ascii="Arial" w:hAnsi="Arial" w:cs="Arial"/>
                <w:sz w:val="16"/>
                <w:szCs w:val="16"/>
              </w:rPr>
              <w:t>von kommunalem Abwasser und Abwasser von Baustellen in die Schmutzwasserkanalisation</w:t>
            </w:r>
            <w:r w:rsidRPr="00A77D08">
              <w:rPr>
                <w:rFonts w:ascii="Arial" w:hAnsi="Arial" w:cs="Arial"/>
                <w:sz w:val="16"/>
                <w:szCs w:val="16"/>
              </w:rPr>
              <w:t xml:space="preserve">, </w:t>
            </w:r>
            <w:r w:rsidRPr="00A77D08">
              <w:rPr>
                <w:rFonts w:ascii="Arial" w:hAnsi="Arial" w:cs="Arial"/>
                <w:b/>
                <w:sz w:val="16"/>
                <w:szCs w:val="16"/>
              </w:rPr>
              <w:t>ausgenom</w:t>
            </w:r>
            <w:r w:rsidR="005634DD">
              <w:rPr>
                <w:rFonts w:ascii="Arial" w:hAnsi="Arial" w:cs="Arial"/>
                <w:b/>
                <w:sz w:val="16"/>
                <w:szCs w:val="16"/>
              </w:rPr>
              <w:t>m</w:t>
            </w:r>
            <w:r w:rsidRPr="00A77D08">
              <w:rPr>
                <w:rFonts w:ascii="Arial" w:hAnsi="Arial" w:cs="Arial"/>
                <w:b/>
                <w:sz w:val="16"/>
                <w:szCs w:val="16"/>
              </w:rPr>
              <w:t>en</w:t>
            </w:r>
            <w:r w:rsidRPr="00A77D08">
              <w:rPr>
                <w:rFonts w:ascii="Arial" w:hAnsi="Arial" w:cs="Arial"/>
                <w:sz w:val="16"/>
                <w:szCs w:val="16"/>
              </w:rPr>
              <w:t>:</w:t>
            </w:r>
          </w:p>
        </w:tc>
        <w:tc>
          <w:tcPr>
            <w:tcW w:w="851" w:type="dxa"/>
            <w:tcBorders>
              <w:top w:val="single" w:sz="18" w:space="0" w:color="000000" w:themeColor="text1"/>
            </w:tcBorders>
          </w:tcPr>
          <w:p w:rsidR="00BC267F" w:rsidRPr="006266A7" w:rsidRDefault="00BC267F" w:rsidP="005B0CEB">
            <w:pPr>
              <w:spacing w:before="60"/>
              <w:jc w:val="center"/>
              <w:rPr>
                <w:rFonts w:ascii="Arial" w:hAnsi="Arial" w:cs="Arial"/>
                <w:b/>
                <w:sz w:val="16"/>
                <w:szCs w:val="16"/>
                <w:lang w:val="de-CH"/>
              </w:rPr>
            </w:pPr>
          </w:p>
        </w:tc>
        <w:tc>
          <w:tcPr>
            <w:tcW w:w="1306" w:type="dxa"/>
            <w:tcBorders>
              <w:top w:val="single" w:sz="18" w:space="0" w:color="000000" w:themeColor="text1"/>
            </w:tcBorders>
          </w:tcPr>
          <w:p w:rsidR="00BC267F" w:rsidRPr="006266A7" w:rsidRDefault="00BC267F"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BC267F" w:rsidRPr="006266A7" w:rsidTr="00D33274">
        <w:trPr>
          <w:trHeight w:val="413"/>
        </w:trPr>
        <w:tc>
          <w:tcPr>
            <w:tcW w:w="2127" w:type="dxa"/>
            <w:vMerge/>
          </w:tcPr>
          <w:p w:rsidR="00BC267F" w:rsidRPr="00074AF2" w:rsidRDefault="00BC267F" w:rsidP="005B0CEB">
            <w:pPr>
              <w:spacing w:before="60"/>
              <w:rPr>
                <w:rFonts w:ascii="Arial" w:hAnsi="Arial" w:cs="Arial"/>
                <w:b/>
                <w:sz w:val="18"/>
                <w:szCs w:val="18"/>
                <w:lang w:val="de-CH"/>
              </w:rPr>
            </w:pPr>
          </w:p>
        </w:tc>
        <w:tc>
          <w:tcPr>
            <w:tcW w:w="5953" w:type="dxa"/>
            <w:vAlign w:val="center"/>
          </w:tcPr>
          <w:p w:rsidR="00793CD9" w:rsidRPr="00E0729C" w:rsidRDefault="00A77D08" w:rsidP="00D33274">
            <w:pPr>
              <w:spacing w:before="60"/>
              <w:rPr>
                <w:rFonts w:ascii="Arial" w:hAnsi="Arial" w:cs="Arial"/>
                <w:sz w:val="16"/>
                <w:szCs w:val="16"/>
              </w:rPr>
            </w:pPr>
            <w:r w:rsidRPr="005634DD">
              <w:rPr>
                <w:rFonts w:ascii="Arial" w:hAnsi="Arial" w:cs="Arial"/>
                <w:sz w:val="16"/>
                <w:szCs w:val="16"/>
              </w:rPr>
              <w:t>Abwasser von Überbauungen</w:t>
            </w:r>
            <w:r w:rsidRPr="00A77D08">
              <w:rPr>
                <w:rFonts w:ascii="Arial" w:hAnsi="Arial" w:cs="Arial"/>
                <w:sz w:val="16"/>
                <w:szCs w:val="16"/>
              </w:rPr>
              <w:t xml:space="preserve"> mit </w:t>
            </w:r>
            <w:r w:rsidRPr="00A433C6">
              <w:rPr>
                <w:rFonts w:ascii="Arial" w:hAnsi="Arial" w:cs="Arial"/>
                <w:b/>
                <w:sz w:val="16"/>
                <w:szCs w:val="16"/>
              </w:rPr>
              <w:t>ü</w:t>
            </w:r>
            <w:r w:rsidRPr="00A77D08">
              <w:rPr>
                <w:rFonts w:ascii="Arial" w:hAnsi="Arial" w:cs="Arial"/>
                <w:b/>
                <w:sz w:val="16"/>
                <w:szCs w:val="16"/>
              </w:rPr>
              <w:t>berwiegendem</w:t>
            </w:r>
            <w:r w:rsidRPr="00A77D08">
              <w:rPr>
                <w:rFonts w:ascii="Arial" w:hAnsi="Arial" w:cs="Arial"/>
                <w:sz w:val="16"/>
                <w:szCs w:val="16"/>
              </w:rPr>
              <w:t xml:space="preserve"> </w:t>
            </w:r>
            <w:r w:rsidRPr="00A77D08">
              <w:rPr>
                <w:rFonts w:ascii="Arial" w:hAnsi="Arial" w:cs="Arial"/>
                <w:b/>
                <w:sz w:val="16"/>
                <w:szCs w:val="16"/>
              </w:rPr>
              <w:t>Anteil</w:t>
            </w:r>
            <w:r w:rsidRPr="00A77D08">
              <w:rPr>
                <w:rFonts w:ascii="Arial" w:hAnsi="Arial" w:cs="Arial"/>
                <w:sz w:val="16"/>
                <w:szCs w:val="16"/>
              </w:rPr>
              <w:t xml:space="preserve"> an Industrieabwasser oder anderem verschmutztem Abwasser</w:t>
            </w:r>
          </w:p>
        </w:tc>
        <w:tc>
          <w:tcPr>
            <w:tcW w:w="851" w:type="dxa"/>
          </w:tcPr>
          <w:p w:rsidR="00BC267F" w:rsidRPr="00074AF2" w:rsidRDefault="00BC267F" w:rsidP="005B0CEB">
            <w:pPr>
              <w:spacing w:before="60"/>
              <w:jc w:val="center"/>
              <w:rPr>
                <w:rFonts w:ascii="Arial" w:hAnsi="Arial" w:cs="Arial"/>
                <w:b/>
                <w:sz w:val="16"/>
                <w:szCs w:val="16"/>
                <w:lang w:val="de-CH"/>
              </w:rPr>
            </w:pPr>
            <w:r w:rsidRPr="00074AF2">
              <w:rPr>
                <w:rFonts w:ascii="Arial" w:hAnsi="Arial" w:cs="Arial"/>
                <w:b/>
                <w:sz w:val="16"/>
                <w:szCs w:val="16"/>
                <w:lang w:val="de-CH"/>
              </w:rPr>
              <w:t>x</w:t>
            </w:r>
          </w:p>
        </w:tc>
        <w:tc>
          <w:tcPr>
            <w:tcW w:w="1306" w:type="dxa"/>
          </w:tcPr>
          <w:p w:rsidR="00BC267F" w:rsidRPr="00074AF2" w:rsidRDefault="00BC267F" w:rsidP="005B0CEB">
            <w:pPr>
              <w:spacing w:before="60"/>
              <w:jc w:val="center"/>
              <w:rPr>
                <w:rFonts w:ascii="Arial" w:hAnsi="Arial" w:cs="Arial"/>
                <w:b/>
                <w:sz w:val="16"/>
                <w:szCs w:val="16"/>
                <w:lang w:val="de-CH"/>
              </w:rPr>
            </w:pPr>
            <w:r w:rsidRPr="00074AF2">
              <w:rPr>
                <w:rFonts w:ascii="Arial" w:hAnsi="Arial" w:cs="Arial"/>
                <w:b/>
                <w:sz w:val="16"/>
                <w:szCs w:val="16"/>
                <w:lang w:val="de-CH"/>
              </w:rPr>
              <w:t>St.Gallen</w:t>
            </w:r>
            <w:r w:rsidR="00AF017F">
              <w:rPr>
                <w:rFonts w:ascii="Arial" w:hAnsi="Arial" w:cs="Arial"/>
                <w:b/>
                <w:sz w:val="16"/>
                <w:szCs w:val="16"/>
                <w:vertAlign w:val="superscript"/>
                <w:lang w:val="de-CH"/>
              </w:rPr>
              <w:t>2</w:t>
            </w:r>
          </w:p>
        </w:tc>
      </w:tr>
      <w:tr w:rsidR="00BC267F" w:rsidRPr="006266A7" w:rsidTr="00D33274">
        <w:trPr>
          <w:trHeight w:val="271"/>
        </w:trPr>
        <w:tc>
          <w:tcPr>
            <w:tcW w:w="2127" w:type="dxa"/>
            <w:vMerge/>
          </w:tcPr>
          <w:p w:rsidR="00BC267F" w:rsidRPr="00074AF2" w:rsidRDefault="00BC267F" w:rsidP="005B0CEB">
            <w:pPr>
              <w:spacing w:before="60"/>
              <w:rPr>
                <w:rFonts w:ascii="Arial" w:hAnsi="Arial" w:cs="Arial"/>
                <w:b/>
                <w:sz w:val="18"/>
                <w:szCs w:val="18"/>
                <w:lang w:val="de-CH"/>
              </w:rPr>
            </w:pPr>
          </w:p>
        </w:tc>
        <w:tc>
          <w:tcPr>
            <w:tcW w:w="5953" w:type="dxa"/>
            <w:tcBorders>
              <w:bottom w:val="single" w:sz="4" w:space="0" w:color="000000" w:themeColor="text1"/>
            </w:tcBorders>
            <w:vAlign w:val="center"/>
          </w:tcPr>
          <w:p w:rsidR="00BC267F" w:rsidRPr="00A77D08" w:rsidRDefault="00A77D08" w:rsidP="00D33274">
            <w:pPr>
              <w:spacing w:before="60"/>
              <w:rPr>
                <w:rFonts w:ascii="Arial" w:hAnsi="Arial" w:cs="Arial"/>
                <w:b/>
                <w:sz w:val="16"/>
                <w:szCs w:val="16"/>
                <w:lang w:val="de-CH"/>
              </w:rPr>
            </w:pPr>
            <w:r w:rsidRPr="00A77D08">
              <w:rPr>
                <w:rFonts w:ascii="Arial" w:hAnsi="Arial" w:cs="Arial"/>
                <w:b/>
                <w:sz w:val="16"/>
                <w:szCs w:val="16"/>
              </w:rPr>
              <w:t>Andere</w:t>
            </w:r>
            <w:r w:rsidRPr="00A77D08">
              <w:rPr>
                <w:rFonts w:ascii="Arial" w:hAnsi="Arial" w:cs="Arial"/>
                <w:sz w:val="16"/>
                <w:szCs w:val="16"/>
              </w:rPr>
              <w:t xml:space="preserve"> Einleitungen</w:t>
            </w:r>
          </w:p>
        </w:tc>
        <w:tc>
          <w:tcPr>
            <w:tcW w:w="851" w:type="dxa"/>
            <w:tcBorders>
              <w:bottom w:val="single" w:sz="4" w:space="0" w:color="000000" w:themeColor="text1"/>
            </w:tcBorders>
          </w:tcPr>
          <w:p w:rsidR="00BC267F" w:rsidRPr="006266A7" w:rsidRDefault="00BC267F"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306" w:type="dxa"/>
            <w:tcBorders>
              <w:bottom w:val="single" w:sz="4" w:space="0" w:color="000000" w:themeColor="text1"/>
            </w:tcBorders>
          </w:tcPr>
          <w:p w:rsidR="00BC267F" w:rsidRPr="006266A7" w:rsidRDefault="00BC267F" w:rsidP="005B0CEB">
            <w:pPr>
              <w:spacing w:before="60"/>
              <w:jc w:val="center"/>
              <w:rPr>
                <w:rFonts w:ascii="Arial" w:hAnsi="Arial" w:cs="Arial"/>
                <w:b/>
                <w:sz w:val="16"/>
                <w:szCs w:val="16"/>
                <w:lang w:val="de-CH"/>
              </w:rPr>
            </w:pPr>
            <w:r w:rsidRPr="00074AF2">
              <w:rPr>
                <w:rFonts w:ascii="Arial" w:hAnsi="Arial" w:cs="Arial"/>
                <w:b/>
                <w:sz w:val="16"/>
                <w:szCs w:val="16"/>
                <w:lang w:val="de-CH"/>
              </w:rPr>
              <w:t>St.Gallen</w:t>
            </w:r>
          </w:p>
        </w:tc>
      </w:tr>
      <w:tr w:rsidR="00BC267F" w:rsidRPr="006266A7" w:rsidTr="00D33274">
        <w:trPr>
          <w:trHeight w:val="413"/>
        </w:trPr>
        <w:tc>
          <w:tcPr>
            <w:tcW w:w="2127" w:type="dxa"/>
            <w:vMerge/>
          </w:tcPr>
          <w:p w:rsidR="00BC267F" w:rsidRPr="00074AF2" w:rsidRDefault="00BC267F" w:rsidP="005B0CEB">
            <w:pPr>
              <w:spacing w:before="60"/>
              <w:rPr>
                <w:rFonts w:ascii="Arial" w:hAnsi="Arial" w:cs="Arial"/>
                <w:b/>
                <w:sz w:val="18"/>
                <w:szCs w:val="18"/>
                <w:lang w:val="de-CH"/>
              </w:rPr>
            </w:pPr>
          </w:p>
        </w:tc>
        <w:tc>
          <w:tcPr>
            <w:tcW w:w="5953" w:type="dxa"/>
            <w:tcBorders>
              <w:bottom w:val="single" w:sz="18" w:space="0" w:color="000000" w:themeColor="text1"/>
            </w:tcBorders>
            <w:vAlign w:val="center"/>
          </w:tcPr>
          <w:p w:rsidR="00BC267F" w:rsidRPr="005634DD" w:rsidRDefault="00A77D08" w:rsidP="00D33274">
            <w:pPr>
              <w:spacing w:before="60"/>
              <w:rPr>
                <w:rFonts w:ascii="Arial" w:hAnsi="Arial" w:cs="Arial"/>
                <w:b/>
                <w:sz w:val="16"/>
                <w:szCs w:val="16"/>
                <w:lang w:val="de-CH"/>
              </w:rPr>
            </w:pPr>
            <w:r w:rsidRPr="005634DD">
              <w:rPr>
                <w:rFonts w:ascii="Arial" w:hAnsi="Arial" w:cs="Arial"/>
                <w:sz w:val="16"/>
                <w:szCs w:val="16"/>
              </w:rPr>
              <w:t xml:space="preserve">Vorbehandlung und zweckmässige Beseitigung von Abwasser, das für die Behandlung in einer zentralen Abwasserreinigungsanlage </w:t>
            </w:r>
            <w:r w:rsidRPr="005634DD">
              <w:rPr>
                <w:rFonts w:ascii="Arial" w:hAnsi="Arial" w:cs="Arial"/>
                <w:b/>
                <w:sz w:val="16"/>
                <w:szCs w:val="16"/>
              </w:rPr>
              <w:t>nicht geeignet</w:t>
            </w:r>
            <w:r w:rsidRPr="005634DD">
              <w:rPr>
                <w:rFonts w:ascii="Arial" w:hAnsi="Arial" w:cs="Arial"/>
                <w:sz w:val="16"/>
                <w:szCs w:val="16"/>
              </w:rPr>
              <w:t xml:space="preserve"> ist.</w:t>
            </w:r>
          </w:p>
        </w:tc>
        <w:tc>
          <w:tcPr>
            <w:tcW w:w="851" w:type="dxa"/>
            <w:tcBorders>
              <w:bottom w:val="single" w:sz="18" w:space="0" w:color="000000" w:themeColor="text1"/>
            </w:tcBorders>
          </w:tcPr>
          <w:p w:rsidR="00BC267F" w:rsidRPr="00753C5E" w:rsidRDefault="00BC267F" w:rsidP="005B0CEB">
            <w:pPr>
              <w:spacing w:before="60"/>
              <w:jc w:val="center"/>
              <w:rPr>
                <w:rFonts w:ascii="Arial" w:hAnsi="Arial" w:cs="Arial"/>
                <w:b/>
                <w:sz w:val="16"/>
                <w:szCs w:val="16"/>
                <w:lang w:val="de-CH"/>
              </w:rPr>
            </w:pPr>
            <w:r w:rsidRPr="00753C5E">
              <w:rPr>
                <w:rFonts w:ascii="Arial" w:hAnsi="Arial" w:cs="Arial"/>
                <w:b/>
                <w:sz w:val="16"/>
                <w:szCs w:val="16"/>
                <w:lang w:val="de-CH"/>
              </w:rPr>
              <w:t>x</w:t>
            </w:r>
          </w:p>
        </w:tc>
        <w:tc>
          <w:tcPr>
            <w:tcW w:w="1306" w:type="dxa"/>
            <w:tcBorders>
              <w:bottom w:val="single" w:sz="18" w:space="0" w:color="000000" w:themeColor="text1"/>
            </w:tcBorders>
          </w:tcPr>
          <w:p w:rsidR="00BC267F" w:rsidRPr="006266A7" w:rsidRDefault="00BC267F" w:rsidP="005B0CEB">
            <w:pPr>
              <w:spacing w:before="60"/>
              <w:jc w:val="center"/>
              <w:rPr>
                <w:rFonts w:ascii="Arial" w:hAnsi="Arial" w:cs="Arial"/>
                <w:b/>
                <w:sz w:val="16"/>
                <w:szCs w:val="16"/>
                <w:lang w:val="de-CH"/>
              </w:rPr>
            </w:pPr>
            <w:r w:rsidRPr="00074AF2">
              <w:rPr>
                <w:rFonts w:ascii="Arial" w:hAnsi="Arial" w:cs="Arial"/>
                <w:b/>
                <w:sz w:val="16"/>
                <w:szCs w:val="16"/>
                <w:lang w:val="de-CH"/>
              </w:rPr>
              <w:t>St.Gallen</w:t>
            </w:r>
          </w:p>
        </w:tc>
      </w:tr>
      <w:tr w:rsidR="00BC267F" w:rsidRPr="006266A7" w:rsidTr="00D33274">
        <w:trPr>
          <w:trHeight w:val="197"/>
        </w:trPr>
        <w:tc>
          <w:tcPr>
            <w:tcW w:w="2127" w:type="dxa"/>
            <w:vMerge/>
          </w:tcPr>
          <w:p w:rsidR="00BC267F" w:rsidRPr="00074AF2" w:rsidRDefault="00BC267F" w:rsidP="005B0CEB">
            <w:pPr>
              <w:spacing w:before="60"/>
              <w:rPr>
                <w:rFonts w:ascii="Arial" w:hAnsi="Arial" w:cs="Arial"/>
                <w:b/>
                <w:sz w:val="18"/>
                <w:szCs w:val="18"/>
                <w:lang w:val="de-CH"/>
              </w:rPr>
            </w:pPr>
          </w:p>
        </w:tc>
        <w:tc>
          <w:tcPr>
            <w:tcW w:w="5953" w:type="dxa"/>
            <w:tcBorders>
              <w:top w:val="single" w:sz="18" w:space="0" w:color="000000" w:themeColor="text1"/>
              <w:bottom w:val="single" w:sz="18" w:space="0" w:color="000000" w:themeColor="text1"/>
            </w:tcBorders>
            <w:vAlign w:val="center"/>
          </w:tcPr>
          <w:p w:rsidR="00BC267F" w:rsidRPr="005634DD" w:rsidRDefault="00A77D08" w:rsidP="007C0CFC">
            <w:pPr>
              <w:pStyle w:val="Default"/>
              <w:rPr>
                <w:color w:val="auto"/>
                <w:sz w:val="16"/>
                <w:szCs w:val="16"/>
              </w:rPr>
            </w:pPr>
            <w:r w:rsidRPr="005634DD">
              <w:rPr>
                <w:color w:val="auto"/>
                <w:sz w:val="16"/>
                <w:szCs w:val="16"/>
              </w:rPr>
              <w:t xml:space="preserve">Bewilligung für das </w:t>
            </w:r>
            <w:r w:rsidRPr="005634DD">
              <w:rPr>
                <w:b/>
                <w:color w:val="auto"/>
                <w:sz w:val="16"/>
                <w:szCs w:val="16"/>
              </w:rPr>
              <w:t>Versickernlassen</w:t>
            </w:r>
            <w:r w:rsidRPr="005634DD">
              <w:rPr>
                <w:color w:val="auto"/>
                <w:sz w:val="16"/>
                <w:szCs w:val="16"/>
              </w:rPr>
              <w:t xml:space="preserve"> von verschmutzte</w:t>
            </w:r>
            <w:r w:rsidR="007C0CFC">
              <w:rPr>
                <w:color w:val="auto"/>
                <w:sz w:val="16"/>
                <w:szCs w:val="16"/>
              </w:rPr>
              <w:t>m</w:t>
            </w:r>
            <w:r w:rsidRPr="005634DD">
              <w:rPr>
                <w:color w:val="auto"/>
                <w:sz w:val="16"/>
                <w:szCs w:val="16"/>
              </w:rPr>
              <w:t xml:space="preserve"> Abwasser</w:t>
            </w:r>
          </w:p>
        </w:tc>
        <w:tc>
          <w:tcPr>
            <w:tcW w:w="851" w:type="dxa"/>
            <w:tcBorders>
              <w:top w:val="single" w:sz="18" w:space="0" w:color="000000" w:themeColor="text1"/>
              <w:bottom w:val="single" w:sz="18" w:space="0" w:color="000000" w:themeColor="text1"/>
            </w:tcBorders>
          </w:tcPr>
          <w:p w:rsidR="00BC267F" w:rsidRPr="00753C5E" w:rsidRDefault="00BC267F" w:rsidP="005B0CEB">
            <w:pPr>
              <w:spacing w:before="60"/>
              <w:jc w:val="center"/>
              <w:rPr>
                <w:rFonts w:ascii="Arial" w:hAnsi="Arial" w:cs="Arial"/>
                <w:b/>
                <w:sz w:val="16"/>
                <w:szCs w:val="16"/>
                <w:lang w:val="de-CH"/>
              </w:rPr>
            </w:pPr>
            <w:r w:rsidRPr="00753C5E">
              <w:rPr>
                <w:rFonts w:ascii="Arial" w:hAnsi="Arial" w:cs="Arial"/>
                <w:b/>
                <w:sz w:val="16"/>
                <w:szCs w:val="16"/>
                <w:lang w:val="de-CH"/>
              </w:rPr>
              <w:t>x</w:t>
            </w:r>
          </w:p>
        </w:tc>
        <w:tc>
          <w:tcPr>
            <w:tcW w:w="1306" w:type="dxa"/>
            <w:tcBorders>
              <w:top w:val="single" w:sz="18" w:space="0" w:color="000000" w:themeColor="text1"/>
              <w:bottom w:val="single" w:sz="18" w:space="0" w:color="000000" w:themeColor="text1"/>
            </w:tcBorders>
          </w:tcPr>
          <w:p w:rsidR="00BC267F" w:rsidRPr="006266A7" w:rsidRDefault="00BC267F" w:rsidP="005B0CEB">
            <w:pPr>
              <w:spacing w:before="60"/>
              <w:jc w:val="center"/>
              <w:rPr>
                <w:rFonts w:ascii="Arial" w:hAnsi="Arial" w:cs="Arial"/>
                <w:b/>
                <w:sz w:val="16"/>
                <w:szCs w:val="16"/>
                <w:lang w:val="de-CH"/>
              </w:rPr>
            </w:pPr>
          </w:p>
        </w:tc>
      </w:tr>
      <w:tr w:rsidR="00BC267F" w:rsidRPr="006266A7" w:rsidTr="00D33274">
        <w:trPr>
          <w:trHeight w:val="413"/>
        </w:trPr>
        <w:tc>
          <w:tcPr>
            <w:tcW w:w="2127" w:type="dxa"/>
            <w:vMerge/>
          </w:tcPr>
          <w:p w:rsidR="00BC267F" w:rsidRPr="00074AF2" w:rsidRDefault="00BC267F" w:rsidP="005B0CEB">
            <w:pPr>
              <w:spacing w:before="60"/>
              <w:rPr>
                <w:rFonts w:ascii="Arial" w:hAnsi="Arial" w:cs="Arial"/>
                <w:b/>
                <w:sz w:val="18"/>
                <w:szCs w:val="18"/>
                <w:lang w:val="de-CH"/>
              </w:rPr>
            </w:pPr>
          </w:p>
        </w:tc>
        <w:tc>
          <w:tcPr>
            <w:tcW w:w="5953" w:type="dxa"/>
            <w:tcBorders>
              <w:top w:val="single" w:sz="18" w:space="0" w:color="000000" w:themeColor="text1"/>
              <w:bottom w:val="single" w:sz="18" w:space="0" w:color="000000" w:themeColor="text1"/>
            </w:tcBorders>
            <w:vAlign w:val="center"/>
          </w:tcPr>
          <w:p w:rsidR="00BC267F" w:rsidRPr="005634DD" w:rsidRDefault="00A77D08" w:rsidP="00F225A3">
            <w:pPr>
              <w:spacing w:before="60"/>
              <w:rPr>
                <w:rFonts w:ascii="Arial" w:hAnsi="Arial" w:cs="Arial"/>
                <w:b/>
                <w:sz w:val="16"/>
                <w:szCs w:val="16"/>
                <w:lang w:val="de-CH"/>
              </w:rPr>
            </w:pPr>
            <w:r w:rsidRPr="005634DD">
              <w:rPr>
                <w:rFonts w:ascii="Arial" w:hAnsi="Arial" w:cs="Arial"/>
                <w:bCs/>
                <w:sz w:val="16"/>
                <w:szCs w:val="16"/>
              </w:rPr>
              <w:t>Bewilligung für das unmittelbare und mittelbare</w:t>
            </w:r>
            <w:r w:rsidRPr="005634DD">
              <w:rPr>
                <w:rFonts w:ascii="Arial" w:hAnsi="Arial" w:cs="Arial"/>
                <w:b/>
                <w:bCs/>
                <w:sz w:val="16"/>
                <w:szCs w:val="16"/>
              </w:rPr>
              <w:t xml:space="preserve"> </w:t>
            </w:r>
            <w:r w:rsidRPr="005634DD">
              <w:rPr>
                <w:rFonts w:ascii="Arial" w:hAnsi="Arial" w:cs="Arial"/>
                <w:b/>
                <w:sz w:val="16"/>
                <w:szCs w:val="16"/>
              </w:rPr>
              <w:t xml:space="preserve">Einleiten </w:t>
            </w:r>
            <w:r w:rsidRPr="005634DD">
              <w:rPr>
                <w:rFonts w:ascii="Arial" w:hAnsi="Arial" w:cs="Arial"/>
                <w:sz w:val="16"/>
                <w:szCs w:val="16"/>
              </w:rPr>
              <w:t>von verschmutze</w:t>
            </w:r>
            <w:r w:rsidR="00F225A3">
              <w:rPr>
                <w:rFonts w:ascii="Arial" w:hAnsi="Arial" w:cs="Arial"/>
                <w:sz w:val="16"/>
                <w:szCs w:val="16"/>
              </w:rPr>
              <w:t>m</w:t>
            </w:r>
            <w:r w:rsidRPr="005634DD">
              <w:rPr>
                <w:rFonts w:ascii="Arial" w:hAnsi="Arial" w:cs="Arial"/>
                <w:sz w:val="16"/>
                <w:szCs w:val="16"/>
              </w:rPr>
              <w:t xml:space="preserve"> Abwasser </w:t>
            </w:r>
            <w:r w:rsidRPr="005634DD">
              <w:rPr>
                <w:rFonts w:ascii="Arial" w:hAnsi="Arial" w:cs="Arial"/>
                <w:b/>
                <w:bCs/>
                <w:sz w:val="16"/>
                <w:szCs w:val="16"/>
              </w:rPr>
              <w:t>in ein Gewässer</w:t>
            </w:r>
          </w:p>
        </w:tc>
        <w:tc>
          <w:tcPr>
            <w:tcW w:w="851" w:type="dxa"/>
            <w:tcBorders>
              <w:top w:val="single" w:sz="18" w:space="0" w:color="000000" w:themeColor="text1"/>
              <w:bottom w:val="single" w:sz="18" w:space="0" w:color="000000" w:themeColor="text1"/>
            </w:tcBorders>
          </w:tcPr>
          <w:p w:rsidR="00BC267F" w:rsidRPr="00753C5E" w:rsidRDefault="00BC267F" w:rsidP="005B0CEB">
            <w:pPr>
              <w:spacing w:before="60"/>
              <w:jc w:val="center"/>
              <w:rPr>
                <w:rFonts w:ascii="Arial" w:hAnsi="Arial" w:cs="Arial"/>
                <w:b/>
                <w:sz w:val="16"/>
                <w:szCs w:val="16"/>
                <w:lang w:val="de-CH"/>
              </w:rPr>
            </w:pPr>
            <w:r w:rsidRPr="00753C5E">
              <w:rPr>
                <w:rFonts w:ascii="Arial" w:hAnsi="Arial" w:cs="Arial"/>
                <w:b/>
                <w:sz w:val="16"/>
                <w:szCs w:val="16"/>
                <w:lang w:val="de-CH"/>
              </w:rPr>
              <w:t>x</w:t>
            </w:r>
          </w:p>
        </w:tc>
        <w:tc>
          <w:tcPr>
            <w:tcW w:w="1306" w:type="dxa"/>
            <w:tcBorders>
              <w:top w:val="single" w:sz="18" w:space="0" w:color="000000" w:themeColor="text1"/>
              <w:bottom w:val="single" w:sz="18" w:space="0" w:color="000000" w:themeColor="text1"/>
            </w:tcBorders>
          </w:tcPr>
          <w:p w:rsidR="00BC267F" w:rsidRPr="006266A7" w:rsidRDefault="00BC267F" w:rsidP="005B0CEB">
            <w:pPr>
              <w:spacing w:before="60"/>
              <w:jc w:val="center"/>
              <w:rPr>
                <w:rFonts w:ascii="Arial" w:hAnsi="Arial" w:cs="Arial"/>
                <w:b/>
                <w:sz w:val="16"/>
                <w:szCs w:val="16"/>
                <w:lang w:val="de-CH"/>
              </w:rPr>
            </w:pPr>
          </w:p>
        </w:tc>
      </w:tr>
      <w:tr w:rsidR="00BC267F" w:rsidRPr="006266A7" w:rsidTr="00E0729C">
        <w:trPr>
          <w:trHeight w:val="606"/>
        </w:trPr>
        <w:tc>
          <w:tcPr>
            <w:tcW w:w="2127" w:type="dxa"/>
            <w:vMerge/>
            <w:tcBorders>
              <w:bottom w:val="single" w:sz="18" w:space="0" w:color="000000" w:themeColor="text1"/>
            </w:tcBorders>
          </w:tcPr>
          <w:p w:rsidR="00BC267F" w:rsidRPr="006266A7" w:rsidRDefault="00BC267F" w:rsidP="005B0CEB">
            <w:pPr>
              <w:spacing w:before="60"/>
              <w:rPr>
                <w:rFonts w:ascii="Arial" w:hAnsi="Arial" w:cs="Arial"/>
                <w:b/>
                <w:sz w:val="21"/>
                <w:lang w:val="de-CH"/>
              </w:rPr>
            </w:pPr>
          </w:p>
        </w:tc>
        <w:tc>
          <w:tcPr>
            <w:tcW w:w="5953" w:type="dxa"/>
            <w:tcBorders>
              <w:top w:val="single" w:sz="18" w:space="0" w:color="000000" w:themeColor="text1"/>
              <w:bottom w:val="single" w:sz="18" w:space="0" w:color="000000" w:themeColor="text1"/>
            </w:tcBorders>
            <w:vAlign w:val="center"/>
          </w:tcPr>
          <w:p w:rsidR="00BC267F" w:rsidRPr="005634DD" w:rsidRDefault="00A77D08" w:rsidP="00D33274">
            <w:pPr>
              <w:pStyle w:val="Default"/>
              <w:rPr>
                <w:color w:val="auto"/>
                <w:sz w:val="16"/>
                <w:szCs w:val="16"/>
              </w:rPr>
            </w:pPr>
            <w:r w:rsidRPr="005634DD">
              <w:rPr>
                <w:color w:val="auto"/>
                <w:sz w:val="16"/>
                <w:szCs w:val="16"/>
              </w:rPr>
              <w:t>Wenn das Vorhaben aufgrund anderer Bestimmungen des GSchVG (sGS 752.2) einer gewässerschutzrechtlichen Bewilligung des Kantons bedarf.</w:t>
            </w:r>
          </w:p>
        </w:tc>
        <w:tc>
          <w:tcPr>
            <w:tcW w:w="851" w:type="dxa"/>
            <w:tcBorders>
              <w:top w:val="single" w:sz="18" w:space="0" w:color="000000" w:themeColor="text1"/>
              <w:bottom w:val="single" w:sz="18" w:space="0" w:color="000000" w:themeColor="text1"/>
            </w:tcBorders>
          </w:tcPr>
          <w:p w:rsidR="00BC267F" w:rsidRPr="005634DD" w:rsidRDefault="00BC267F" w:rsidP="005B0CEB">
            <w:pPr>
              <w:spacing w:before="60"/>
              <w:jc w:val="center"/>
              <w:rPr>
                <w:rFonts w:ascii="Arial" w:hAnsi="Arial" w:cs="Arial"/>
                <w:b/>
                <w:sz w:val="16"/>
                <w:szCs w:val="16"/>
                <w:lang w:val="de-CH"/>
              </w:rPr>
            </w:pPr>
            <w:r w:rsidRPr="005634DD">
              <w:rPr>
                <w:rFonts w:ascii="Arial" w:hAnsi="Arial" w:cs="Arial"/>
                <w:b/>
                <w:sz w:val="16"/>
                <w:szCs w:val="16"/>
                <w:lang w:val="de-CH"/>
              </w:rPr>
              <w:t>x</w:t>
            </w:r>
          </w:p>
        </w:tc>
        <w:tc>
          <w:tcPr>
            <w:tcW w:w="1306" w:type="dxa"/>
            <w:tcBorders>
              <w:top w:val="single" w:sz="18" w:space="0" w:color="000000" w:themeColor="text1"/>
              <w:bottom w:val="single" w:sz="18" w:space="0" w:color="000000" w:themeColor="text1"/>
            </w:tcBorders>
          </w:tcPr>
          <w:p w:rsidR="00BC267F" w:rsidRPr="00C504F1" w:rsidRDefault="00BC267F" w:rsidP="007C41BF">
            <w:pPr>
              <w:spacing w:before="60"/>
              <w:jc w:val="center"/>
              <w:rPr>
                <w:rFonts w:ascii="Arial" w:hAnsi="Arial" w:cs="Arial"/>
                <w:b/>
                <w:sz w:val="16"/>
                <w:szCs w:val="16"/>
                <w:lang w:val="de-CH"/>
              </w:rPr>
            </w:pPr>
          </w:p>
        </w:tc>
      </w:tr>
    </w:tbl>
    <w:p w:rsidR="000E0A86" w:rsidRPr="000E0A86" w:rsidRDefault="000E0A86" w:rsidP="000E0A86">
      <w:pPr>
        <w:spacing w:before="60"/>
        <w:rPr>
          <w:rFonts w:ascii="Arial" w:hAnsi="Arial" w:cs="Arial"/>
          <w:sz w:val="21"/>
          <w:szCs w:val="21"/>
          <w:lang w:val="de-CH"/>
        </w:rPr>
      </w:pPr>
    </w:p>
    <w:p w:rsidR="006266A7" w:rsidRDefault="000E0A86" w:rsidP="000E0A86">
      <w:pPr>
        <w:spacing w:before="60"/>
        <w:rPr>
          <w:rFonts w:ascii="Arial" w:hAnsi="Arial" w:cs="Arial"/>
          <w:sz w:val="16"/>
          <w:szCs w:val="16"/>
          <w:lang w:val="de-CH"/>
        </w:rPr>
      </w:pPr>
      <w:r w:rsidRPr="000E0A86">
        <w:rPr>
          <w:rFonts w:ascii="Arial" w:hAnsi="Arial" w:cs="Arial"/>
          <w:sz w:val="16"/>
          <w:szCs w:val="16"/>
          <w:vertAlign w:val="superscript"/>
          <w:lang w:val="de-CH"/>
        </w:rPr>
        <w:t>1</w:t>
      </w:r>
      <w:r w:rsidR="00C557D0">
        <w:rPr>
          <w:rFonts w:ascii="Arial" w:hAnsi="Arial" w:cs="Arial"/>
          <w:sz w:val="16"/>
          <w:szCs w:val="16"/>
          <w:lang w:val="de-CH"/>
        </w:rPr>
        <w:t xml:space="preserve"> B</w:t>
      </w:r>
      <w:r w:rsidRPr="000E0A86">
        <w:rPr>
          <w:rFonts w:ascii="Arial" w:hAnsi="Arial" w:cs="Arial"/>
          <w:sz w:val="16"/>
          <w:szCs w:val="16"/>
          <w:lang w:val="de-CH"/>
        </w:rPr>
        <w:t>esonders gefährdete Bereiche: Gewässerschutzbereiche A</w:t>
      </w:r>
      <w:r w:rsidRPr="000E0A86">
        <w:rPr>
          <w:rFonts w:ascii="Arial" w:hAnsi="Arial" w:cs="Arial"/>
          <w:sz w:val="16"/>
          <w:szCs w:val="16"/>
          <w:vertAlign w:val="subscript"/>
          <w:lang w:val="de-CH"/>
        </w:rPr>
        <w:t>u</w:t>
      </w:r>
      <w:r w:rsidRPr="000E0A86">
        <w:rPr>
          <w:rFonts w:ascii="Arial" w:hAnsi="Arial" w:cs="Arial"/>
          <w:sz w:val="16"/>
          <w:szCs w:val="16"/>
          <w:lang w:val="de-CH"/>
        </w:rPr>
        <w:t>, A</w:t>
      </w:r>
      <w:r w:rsidRPr="000E0A86">
        <w:rPr>
          <w:rFonts w:ascii="Arial" w:hAnsi="Arial" w:cs="Arial"/>
          <w:sz w:val="16"/>
          <w:szCs w:val="16"/>
          <w:vertAlign w:val="subscript"/>
          <w:lang w:val="de-CH"/>
        </w:rPr>
        <w:t>o</w:t>
      </w:r>
      <w:r w:rsidRPr="000E0A86">
        <w:rPr>
          <w:rFonts w:ascii="Arial" w:hAnsi="Arial" w:cs="Arial"/>
          <w:sz w:val="16"/>
          <w:szCs w:val="16"/>
          <w:lang w:val="de-CH"/>
        </w:rPr>
        <w:t>, Z</w:t>
      </w:r>
      <w:r w:rsidRPr="000E0A86">
        <w:rPr>
          <w:rFonts w:ascii="Arial" w:hAnsi="Arial" w:cs="Arial"/>
          <w:sz w:val="16"/>
          <w:szCs w:val="16"/>
          <w:vertAlign w:val="subscript"/>
          <w:lang w:val="de-CH"/>
        </w:rPr>
        <w:t>u</w:t>
      </w:r>
      <w:r w:rsidRPr="000E0A86">
        <w:rPr>
          <w:rFonts w:ascii="Arial" w:hAnsi="Arial" w:cs="Arial"/>
          <w:sz w:val="16"/>
          <w:szCs w:val="16"/>
          <w:lang w:val="de-CH"/>
        </w:rPr>
        <w:t>, Z</w:t>
      </w:r>
      <w:r w:rsidRPr="000E0A86">
        <w:rPr>
          <w:rFonts w:ascii="Arial" w:hAnsi="Arial" w:cs="Arial"/>
          <w:sz w:val="16"/>
          <w:szCs w:val="16"/>
          <w:vertAlign w:val="subscript"/>
          <w:lang w:val="de-CH"/>
        </w:rPr>
        <w:t>o</w:t>
      </w:r>
      <w:r w:rsidRPr="000E0A86">
        <w:rPr>
          <w:rFonts w:ascii="Arial" w:hAnsi="Arial" w:cs="Arial"/>
          <w:sz w:val="16"/>
          <w:szCs w:val="16"/>
          <w:lang w:val="de-CH"/>
        </w:rPr>
        <w:t xml:space="preserve"> sowie die zur Ausscheidung vorgesehenen und die rechtskräftig </w:t>
      </w:r>
      <w:r w:rsidR="00546D62">
        <w:rPr>
          <w:rFonts w:ascii="Arial" w:hAnsi="Arial" w:cs="Arial"/>
          <w:sz w:val="16"/>
          <w:szCs w:val="16"/>
          <w:lang w:val="de-CH"/>
        </w:rPr>
        <w:t xml:space="preserve">  </w:t>
      </w:r>
      <w:r w:rsidR="00546D62">
        <w:rPr>
          <w:rFonts w:ascii="Arial" w:hAnsi="Arial" w:cs="Arial"/>
          <w:sz w:val="16"/>
          <w:szCs w:val="16"/>
          <w:lang w:val="de-CH"/>
        </w:rPr>
        <w:br/>
        <w:t xml:space="preserve">  </w:t>
      </w:r>
      <w:r w:rsidRPr="000E0A86">
        <w:rPr>
          <w:rFonts w:ascii="Arial" w:hAnsi="Arial" w:cs="Arial"/>
          <w:sz w:val="16"/>
          <w:szCs w:val="16"/>
          <w:lang w:val="de-CH"/>
        </w:rPr>
        <w:t>ausgeschiedenen Grundwasserschutzzonen und -areale (Zonen S)</w:t>
      </w:r>
    </w:p>
    <w:p w:rsidR="005634DD" w:rsidRDefault="005634DD" w:rsidP="000E0A86">
      <w:pPr>
        <w:spacing w:before="60"/>
        <w:rPr>
          <w:rFonts w:ascii="Arial" w:hAnsi="Arial" w:cs="Arial"/>
          <w:sz w:val="16"/>
          <w:szCs w:val="16"/>
          <w:lang w:val="de-CH"/>
        </w:rPr>
      </w:pPr>
      <w:r w:rsidRPr="005634DD">
        <w:rPr>
          <w:rFonts w:ascii="Arial" w:hAnsi="Arial" w:cs="Arial"/>
          <w:sz w:val="16"/>
          <w:szCs w:val="16"/>
          <w:vertAlign w:val="superscript"/>
          <w:lang w:val="de-CH"/>
        </w:rPr>
        <w:t>2</w:t>
      </w:r>
      <w:r>
        <w:rPr>
          <w:rFonts w:ascii="Arial" w:hAnsi="Arial" w:cs="Arial"/>
          <w:sz w:val="16"/>
          <w:szCs w:val="16"/>
          <w:lang w:val="de-CH"/>
        </w:rPr>
        <w:t xml:space="preserve"> Die Stadt St.Gallen ist anstelle des AFU zuständig</w:t>
      </w:r>
      <w:r w:rsidR="00AF017F">
        <w:rPr>
          <w:rFonts w:ascii="Arial" w:hAnsi="Arial" w:cs="Arial"/>
          <w:sz w:val="16"/>
          <w:szCs w:val="16"/>
          <w:lang w:val="de-CH"/>
        </w:rPr>
        <w:t xml:space="preserve"> (erweiterte Befugnis)</w:t>
      </w:r>
    </w:p>
    <w:p w:rsidR="00BC267F" w:rsidRDefault="00BC267F">
      <w:pPr>
        <w:spacing w:line="260" w:lineRule="atLeast"/>
        <w:rPr>
          <w:rFonts w:ascii="Arial" w:hAnsi="Arial" w:cs="Arial"/>
          <w:sz w:val="16"/>
          <w:szCs w:val="16"/>
          <w:lang w:val="de-CH"/>
        </w:rPr>
      </w:pPr>
      <w:r>
        <w:rPr>
          <w:rFonts w:ascii="Arial" w:hAnsi="Arial" w:cs="Arial"/>
          <w:sz w:val="16"/>
          <w:szCs w:val="16"/>
          <w:lang w:val="de-CH"/>
        </w:rPr>
        <w:br w:type="page"/>
      </w:r>
    </w:p>
    <w:tbl>
      <w:tblPr>
        <w:tblStyle w:val="Tabellenraster"/>
        <w:tblW w:w="0" w:type="auto"/>
        <w:tblInd w:w="108" w:type="dxa"/>
        <w:tblLayout w:type="fixed"/>
        <w:tblLook w:val="04A0" w:firstRow="1" w:lastRow="0" w:firstColumn="1" w:lastColumn="0" w:noHBand="0" w:noVBand="1"/>
      </w:tblPr>
      <w:tblGrid>
        <w:gridCol w:w="2127"/>
        <w:gridCol w:w="5680"/>
        <w:gridCol w:w="1265"/>
        <w:gridCol w:w="1233"/>
      </w:tblGrid>
      <w:tr w:rsidR="004F5C5F" w:rsidRPr="004F5C5F" w:rsidTr="002D5A5D">
        <w:tc>
          <w:tcPr>
            <w:tcW w:w="21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BC267F" w:rsidRPr="004F5C5F" w:rsidRDefault="00BC267F" w:rsidP="005B0CEB">
            <w:pPr>
              <w:spacing w:before="60"/>
              <w:rPr>
                <w:rFonts w:ascii="Arial" w:hAnsi="Arial" w:cs="Arial"/>
                <w:b/>
                <w:sz w:val="21"/>
                <w:lang w:val="de-CH"/>
              </w:rPr>
            </w:pPr>
            <w:r w:rsidRPr="004F5C5F">
              <w:rPr>
                <w:rFonts w:ascii="Arial" w:hAnsi="Arial" w:cs="Arial"/>
                <w:b/>
                <w:sz w:val="21"/>
                <w:lang w:val="de-CH"/>
              </w:rPr>
              <w:lastRenderedPageBreak/>
              <w:t>Sachbereich</w:t>
            </w:r>
          </w:p>
        </w:tc>
        <w:tc>
          <w:tcPr>
            <w:tcW w:w="56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BC267F" w:rsidRPr="004F5C5F" w:rsidRDefault="00BC267F" w:rsidP="005B0CEB">
            <w:pPr>
              <w:spacing w:before="60"/>
              <w:rPr>
                <w:rFonts w:ascii="Arial" w:hAnsi="Arial" w:cs="Arial"/>
                <w:b/>
                <w:sz w:val="21"/>
                <w:lang w:val="de-CH"/>
              </w:rPr>
            </w:pPr>
            <w:r w:rsidRPr="004F5C5F">
              <w:rPr>
                <w:rFonts w:ascii="Arial" w:hAnsi="Arial" w:cs="Arial"/>
                <w:b/>
                <w:sz w:val="21"/>
                <w:lang w:val="de-CH"/>
              </w:rPr>
              <w:t>Kriterien</w:t>
            </w:r>
          </w:p>
        </w:tc>
        <w:tc>
          <w:tcPr>
            <w:tcW w:w="126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BC267F" w:rsidRPr="004F5C5F" w:rsidRDefault="00BC267F" w:rsidP="005B0CEB">
            <w:pPr>
              <w:spacing w:before="60"/>
              <w:jc w:val="center"/>
              <w:rPr>
                <w:rFonts w:ascii="Arial" w:hAnsi="Arial" w:cs="Arial"/>
                <w:b/>
                <w:sz w:val="21"/>
                <w:lang w:val="de-CH"/>
              </w:rPr>
            </w:pPr>
            <w:r w:rsidRPr="004F5C5F">
              <w:rPr>
                <w:rFonts w:ascii="Arial" w:hAnsi="Arial" w:cs="Arial"/>
                <w:b/>
                <w:sz w:val="21"/>
                <w:lang w:val="de-CH"/>
              </w:rPr>
              <w:t>AFU</w:t>
            </w:r>
            <w:r w:rsidR="002D5A5D">
              <w:rPr>
                <w:rFonts w:ascii="Arial" w:hAnsi="Arial" w:cs="Arial"/>
                <w:b/>
                <w:sz w:val="21"/>
                <w:lang w:val="de-CH"/>
              </w:rPr>
              <w:t>/AWE</w:t>
            </w:r>
          </w:p>
        </w:tc>
        <w:tc>
          <w:tcPr>
            <w:tcW w:w="123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BC267F" w:rsidRPr="004F5C5F" w:rsidRDefault="00BC267F" w:rsidP="005B0CEB">
            <w:pPr>
              <w:spacing w:before="60"/>
              <w:jc w:val="center"/>
              <w:rPr>
                <w:rFonts w:ascii="Arial" w:hAnsi="Arial" w:cs="Arial"/>
                <w:b/>
                <w:sz w:val="21"/>
                <w:lang w:val="de-CH"/>
              </w:rPr>
            </w:pPr>
            <w:r w:rsidRPr="004F5C5F">
              <w:rPr>
                <w:rFonts w:ascii="Arial" w:hAnsi="Arial" w:cs="Arial"/>
                <w:b/>
                <w:sz w:val="21"/>
                <w:lang w:val="de-CH"/>
              </w:rPr>
              <w:t>Gemeinde</w:t>
            </w:r>
          </w:p>
          <w:p w:rsidR="00007E73" w:rsidRPr="004F5C5F" w:rsidRDefault="00007E73" w:rsidP="005B0CEB">
            <w:pPr>
              <w:spacing w:before="60"/>
              <w:jc w:val="center"/>
              <w:rPr>
                <w:rFonts w:ascii="Arial" w:hAnsi="Arial" w:cs="Arial"/>
                <w:b/>
                <w:sz w:val="21"/>
                <w:lang w:val="de-CH"/>
              </w:rPr>
            </w:pPr>
            <w:r w:rsidRPr="004F5C5F">
              <w:rPr>
                <w:rFonts w:ascii="Arial" w:hAnsi="Arial" w:cs="Arial"/>
                <w:b/>
                <w:sz w:val="21"/>
                <w:lang w:val="de-CH"/>
              </w:rPr>
              <w:t>(Bund)</w:t>
            </w:r>
          </w:p>
        </w:tc>
      </w:tr>
      <w:tr w:rsidR="007C65F2" w:rsidRPr="006266A7" w:rsidTr="002D5A5D">
        <w:trPr>
          <w:trHeight w:val="449"/>
        </w:trPr>
        <w:tc>
          <w:tcPr>
            <w:tcW w:w="2127" w:type="dxa"/>
            <w:vMerge w:val="restart"/>
            <w:tcBorders>
              <w:top w:val="single" w:sz="18" w:space="0" w:color="000000" w:themeColor="text1"/>
            </w:tcBorders>
          </w:tcPr>
          <w:p w:rsidR="004E3039" w:rsidRPr="00E0729C" w:rsidRDefault="008A5B72" w:rsidP="005B0CEB">
            <w:pPr>
              <w:spacing w:before="60"/>
              <w:rPr>
                <w:rFonts w:ascii="Arial" w:hAnsi="Arial" w:cs="Arial"/>
                <w:b/>
                <w:sz w:val="18"/>
                <w:szCs w:val="18"/>
                <w:lang w:val="de-CH"/>
              </w:rPr>
            </w:pPr>
            <w:r w:rsidRPr="00E0729C">
              <w:rPr>
                <w:rFonts w:ascii="Arial" w:hAnsi="Arial" w:cs="Arial"/>
                <w:b/>
                <w:sz w:val="18"/>
                <w:szCs w:val="18"/>
                <w:lang w:val="de-CH"/>
              </w:rPr>
              <w:t>N</w:t>
            </w:r>
            <w:r w:rsidR="007C65F2" w:rsidRPr="00E0729C">
              <w:rPr>
                <w:rFonts w:ascii="Arial" w:hAnsi="Arial" w:cs="Arial"/>
                <w:b/>
                <w:sz w:val="18"/>
                <w:szCs w:val="18"/>
                <w:lang w:val="de-CH"/>
              </w:rPr>
              <w:t xml:space="preserve">icht verschmutztes </w:t>
            </w:r>
            <w:r w:rsidR="007C65F2" w:rsidRPr="00E0729C">
              <w:rPr>
                <w:rFonts w:ascii="Arial" w:hAnsi="Arial" w:cs="Arial"/>
                <w:b/>
                <w:sz w:val="18"/>
                <w:szCs w:val="18"/>
                <w:lang w:val="de-CH"/>
              </w:rPr>
              <w:br/>
              <w:t>Abwasser</w:t>
            </w: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Art. 3bis Abs. 1; </w:t>
            </w:r>
            <w:r w:rsidR="008600C4" w:rsidRPr="006D5337">
              <w:rPr>
                <w:rFonts w:ascii="Arial" w:hAnsi="Arial" w:cs="Arial"/>
                <w:sz w:val="14"/>
                <w:szCs w:val="14"/>
                <w:lang w:val="de-CH"/>
              </w:rPr>
              <w:t xml:space="preserve">sGS </w:t>
            </w:r>
            <w:r w:rsidR="00486FFB" w:rsidRPr="006D5337">
              <w:rPr>
                <w:rFonts w:ascii="Arial" w:hAnsi="Arial" w:cs="Arial"/>
                <w:sz w:val="14"/>
                <w:szCs w:val="14"/>
              </w:rPr>
              <w:t>752.2</w:t>
            </w:r>
          </w:p>
          <w:p w:rsidR="006D5337" w:rsidRPr="006D5337" w:rsidRDefault="006D5337" w:rsidP="002A744A">
            <w:pPr>
              <w:tabs>
                <w:tab w:val="left" w:pos="5245"/>
              </w:tabs>
              <w:spacing w:line="0" w:lineRule="atLeast"/>
              <w:rPr>
                <w:rFonts w:ascii="Arial" w:hAnsi="Arial" w:cs="Arial"/>
                <w:sz w:val="14"/>
                <w:szCs w:val="14"/>
              </w:rPr>
            </w:pP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Art. 3bis Bst. a; </w:t>
            </w:r>
            <w:r w:rsidR="008600C4" w:rsidRPr="006D5337">
              <w:rPr>
                <w:rFonts w:ascii="Arial" w:hAnsi="Arial" w:cs="Arial"/>
                <w:sz w:val="14"/>
                <w:szCs w:val="14"/>
                <w:lang w:val="de-CH"/>
              </w:rPr>
              <w:t xml:space="preserve">sGS </w:t>
            </w:r>
            <w:r w:rsidRPr="006D5337">
              <w:rPr>
                <w:rFonts w:ascii="Arial" w:hAnsi="Arial" w:cs="Arial"/>
                <w:sz w:val="14"/>
                <w:szCs w:val="14"/>
              </w:rPr>
              <w:t>752.2</w:t>
            </w:r>
          </w:p>
          <w:p w:rsidR="004E3039" w:rsidRPr="006D5337" w:rsidRDefault="004E3039" w:rsidP="002A744A">
            <w:pPr>
              <w:tabs>
                <w:tab w:val="left" w:pos="5245"/>
              </w:tabs>
              <w:spacing w:line="0" w:lineRule="atLeast"/>
              <w:rPr>
                <w:rFonts w:ascii="Arial" w:hAnsi="Arial" w:cs="Arial"/>
                <w:sz w:val="14"/>
                <w:szCs w:val="14"/>
              </w:rPr>
            </w:pPr>
          </w:p>
          <w:p w:rsidR="004E3039" w:rsidRPr="006D5337" w:rsidRDefault="004E3039" w:rsidP="002A744A">
            <w:pPr>
              <w:tabs>
                <w:tab w:val="left" w:pos="5245"/>
              </w:tabs>
              <w:spacing w:line="0" w:lineRule="atLeast"/>
              <w:rPr>
                <w:rFonts w:ascii="Arial" w:hAnsi="Arial" w:cs="Arial"/>
                <w:sz w:val="14"/>
                <w:szCs w:val="14"/>
              </w:rPr>
            </w:pPr>
          </w:p>
          <w:p w:rsidR="00DE1FB5" w:rsidRPr="006D5337" w:rsidRDefault="00DE1FB5" w:rsidP="002A744A">
            <w:pPr>
              <w:tabs>
                <w:tab w:val="left" w:pos="5245"/>
              </w:tabs>
              <w:spacing w:line="0" w:lineRule="atLeast"/>
              <w:rPr>
                <w:rFonts w:ascii="Arial" w:hAnsi="Arial" w:cs="Arial"/>
                <w:sz w:val="14"/>
                <w:szCs w:val="14"/>
              </w:rPr>
            </w:pPr>
          </w:p>
          <w:p w:rsidR="006D5337" w:rsidRPr="006D5337" w:rsidRDefault="006D5337" w:rsidP="006D5337">
            <w:pPr>
              <w:tabs>
                <w:tab w:val="left" w:pos="5245"/>
              </w:tabs>
              <w:spacing w:line="0" w:lineRule="atLeast"/>
              <w:rPr>
                <w:rFonts w:ascii="Arial" w:hAnsi="Arial" w:cs="Arial"/>
                <w:sz w:val="14"/>
                <w:szCs w:val="14"/>
              </w:rPr>
            </w:pPr>
          </w:p>
          <w:p w:rsidR="006D5337" w:rsidRPr="006D5337" w:rsidRDefault="006D5337" w:rsidP="006D5337">
            <w:pPr>
              <w:tabs>
                <w:tab w:val="left" w:pos="5245"/>
              </w:tabs>
              <w:spacing w:line="0" w:lineRule="atLeast"/>
              <w:rPr>
                <w:rFonts w:ascii="Arial" w:hAnsi="Arial" w:cs="Arial"/>
                <w:sz w:val="14"/>
                <w:szCs w:val="14"/>
              </w:rPr>
            </w:pPr>
            <w:r w:rsidRPr="006D5337">
              <w:rPr>
                <w:rFonts w:ascii="Arial" w:hAnsi="Arial" w:cs="Arial"/>
                <w:sz w:val="14"/>
                <w:szCs w:val="14"/>
              </w:rPr>
              <w:t xml:space="preserve">Art. 3bis Bst. d; </w:t>
            </w:r>
            <w:r w:rsidRPr="006D5337">
              <w:rPr>
                <w:rFonts w:ascii="Arial" w:hAnsi="Arial" w:cs="Arial"/>
                <w:sz w:val="14"/>
                <w:szCs w:val="14"/>
                <w:lang w:val="de-CH"/>
              </w:rPr>
              <w:t xml:space="preserve">sGS </w:t>
            </w:r>
            <w:r w:rsidRPr="006D5337">
              <w:rPr>
                <w:rFonts w:ascii="Arial" w:hAnsi="Arial" w:cs="Arial"/>
                <w:sz w:val="14"/>
                <w:szCs w:val="14"/>
              </w:rPr>
              <w:t>752.2</w:t>
            </w:r>
          </w:p>
          <w:p w:rsidR="006D5337" w:rsidRPr="006D5337" w:rsidRDefault="006D5337" w:rsidP="006D5337">
            <w:pPr>
              <w:tabs>
                <w:tab w:val="left" w:pos="5245"/>
              </w:tabs>
              <w:spacing w:line="0" w:lineRule="atLeast"/>
              <w:rPr>
                <w:rFonts w:ascii="Arial" w:hAnsi="Arial" w:cs="Arial"/>
                <w:sz w:val="14"/>
                <w:szCs w:val="14"/>
              </w:rPr>
            </w:pPr>
            <w:r w:rsidRPr="006D5337">
              <w:rPr>
                <w:rFonts w:ascii="Arial" w:hAnsi="Arial" w:cs="Arial"/>
                <w:sz w:val="14"/>
                <w:szCs w:val="14"/>
              </w:rPr>
              <w:t xml:space="preserve">Art. 9bis; </w:t>
            </w:r>
            <w:r w:rsidRPr="006D5337">
              <w:rPr>
                <w:rFonts w:ascii="Arial" w:hAnsi="Arial" w:cs="Arial"/>
                <w:sz w:val="14"/>
                <w:szCs w:val="14"/>
                <w:lang w:val="de-CH"/>
              </w:rPr>
              <w:t xml:space="preserve">sGS </w:t>
            </w:r>
            <w:r w:rsidRPr="006D5337">
              <w:rPr>
                <w:rFonts w:ascii="Arial" w:hAnsi="Arial" w:cs="Arial"/>
                <w:sz w:val="14"/>
                <w:szCs w:val="14"/>
              </w:rPr>
              <w:t>752.21</w:t>
            </w:r>
          </w:p>
          <w:p w:rsidR="006D5337" w:rsidRPr="006D5337" w:rsidRDefault="006D5337" w:rsidP="006D5337">
            <w:pPr>
              <w:tabs>
                <w:tab w:val="left" w:pos="5245"/>
              </w:tabs>
              <w:spacing w:line="0" w:lineRule="atLeast"/>
              <w:rPr>
                <w:rFonts w:ascii="Arial" w:hAnsi="Arial" w:cs="Arial"/>
                <w:sz w:val="14"/>
                <w:szCs w:val="14"/>
              </w:rPr>
            </w:pPr>
          </w:p>
          <w:p w:rsidR="006D5337" w:rsidRPr="006D5337" w:rsidRDefault="006D5337" w:rsidP="006D5337">
            <w:pPr>
              <w:spacing w:line="0" w:lineRule="atLeast"/>
              <w:rPr>
                <w:rFonts w:ascii="Arial" w:hAnsi="Arial" w:cs="Arial"/>
                <w:sz w:val="14"/>
                <w:szCs w:val="14"/>
              </w:rPr>
            </w:pPr>
            <w:r w:rsidRPr="006D5337">
              <w:rPr>
                <w:rFonts w:ascii="Arial" w:hAnsi="Arial" w:cs="Arial"/>
                <w:sz w:val="14"/>
                <w:szCs w:val="14"/>
              </w:rPr>
              <w:t xml:space="preserve">Art. 3bis Bst. e; </w:t>
            </w:r>
            <w:r w:rsidRPr="006D5337">
              <w:rPr>
                <w:rFonts w:ascii="Arial" w:hAnsi="Arial" w:cs="Arial"/>
                <w:sz w:val="14"/>
                <w:szCs w:val="14"/>
                <w:lang w:val="de-CH"/>
              </w:rPr>
              <w:t xml:space="preserve">sGS </w:t>
            </w:r>
            <w:r w:rsidRPr="006D5337">
              <w:rPr>
                <w:rFonts w:ascii="Arial" w:hAnsi="Arial" w:cs="Arial"/>
                <w:sz w:val="14"/>
                <w:szCs w:val="14"/>
              </w:rPr>
              <w:t>752.2</w:t>
            </w:r>
          </w:p>
          <w:p w:rsidR="00DE1FB5" w:rsidRPr="006D5337" w:rsidRDefault="00DE1FB5" w:rsidP="002A744A">
            <w:pPr>
              <w:spacing w:line="0" w:lineRule="atLeast"/>
              <w:rPr>
                <w:rFonts w:ascii="Arial" w:hAnsi="Arial" w:cs="Arial"/>
                <w:sz w:val="14"/>
                <w:szCs w:val="14"/>
              </w:rPr>
            </w:pPr>
          </w:p>
          <w:p w:rsidR="006D5337" w:rsidRPr="006D5337" w:rsidRDefault="006D5337" w:rsidP="002A744A">
            <w:pPr>
              <w:spacing w:line="0" w:lineRule="atLeast"/>
              <w:rPr>
                <w:rFonts w:ascii="Arial" w:hAnsi="Arial" w:cs="Arial"/>
                <w:sz w:val="14"/>
                <w:szCs w:val="14"/>
              </w:rPr>
            </w:pPr>
          </w:p>
          <w:p w:rsidR="00DE1FB5" w:rsidRPr="006D5337" w:rsidRDefault="004E3039" w:rsidP="002A744A">
            <w:pPr>
              <w:spacing w:line="0" w:lineRule="atLeast"/>
              <w:rPr>
                <w:rFonts w:ascii="Arial" w:hAnsi="Arial" w:cs="Arial"/>
                <w:bCs/>
                <w:sz w:val="14"/>
                <w:szCs w:val="14"/>
              </w:rPr>
            </w:pPr>
            <w:r w:rsidRPr="006D5337">
              <w:rPr>
                <w:rFonts w:ascii="Arial" w:hAnsi="Arial" w:cs="Arial"/>
                <w:bCs/>
                <w:sz w:val="14"/>
                <w:szCs w:val="14"/>
              </w:rPr>
              <w:t>Art. 19 Abs. 2;</w:t>
            </w:r>
            <w:r w:rsidR="00BD5BF6" w:rsidRPr="006D5337">
              <w:rPr>
                <w:rFonts w:ascii="Arial" w:hAnsi="Arial" w:cs="Arial"/>
                <w:bCs/>
                <w:sz w:val="14"/>
                <w:szCs w:val="14"/>
              </w:rPr>
              <w:t xml:space="preserve"> </w:t>
            </w:r>
            <w:r w:rsidR="008600C4" w:rsidRPr="006D5337">
              <w:rPr>
                <w:rFonts w:ascii="Arial" w:hAnsi="Arial" w:cs="Arial"/>
                <w:bCs/>
                <w:sz w:val="14"/>
                <w:szCs w:val="14"/>
              </w:rPr>
              <w:t xml:space="preserve">SR </w:t>
            </w:r>
            <w:r w:rsidR="00BD5BF6" w:rsidRPr="006D5337">
              <w:rPr>
                <w:rFonts w:ascii="Arial" w:hAnsi="Arial" w:cs="Arial"/>
                <w:bCs/>
                <w:sz w:val="14"/>
                <w:szCs w:val="14"/>
              </w:rPr>
              <w:t>814.20</w:t>
            </w:r>
          </w:p>
          <w:p w:rsidR="004E3039" w:rsidRPr="006D5337" w:rsidRDefault="00BD5BF6" w:rsidP="002A744A">
            <w:pPr>
              <w:spacing w:line="0" w:lineRule="atLeast"/>
              <w:rPr>
                <w:rFonts w:ascii="Arial" w:hAnsi="Arial" w:cs="Arial"/>
                <w:bCs/>
                <w:sz w:val="14"/>
                <w:szCs w:val="14"/>
              </w:rPr>
            </w:pPr>
            <w:r w:rsidRPr="006D5337">
              <w:rPr>
                <w:rFonts w:ascii="Arial" w:hAnsi="Arial" w:cs="Arial"/>
                <w:bCs/>
                <w:sz w:val="14"/>
                <w:szCs w:val="14"/>
              </w:rPr>
              <w:t>Art.</w:t>
            </w:r>
            <w:r w:rsidR="004E3039" w:rsidRPr="006D5337">
              <w:rPr>
                <w:rFonts w:ascii="Arial" w:hAnsi="Arial" w:cs="Arial"/>
                <w:bCs/>
                <w:sz w:val="14"/>
                <w:szCs w:val="14"/>
              </w:rPr>
              <w:t xml:space="preserve"> 32 Abs.</w:t>
            </w:r>
            <w:r w:rsidRPr="006D5337">
              <w:rPr>
                <w:rFonts w:ascii="Arial" w:hAnsi="Arial" w:cs="Arial"/>
                <w:bCs/>
                <w:sz w:val="14"/>
                <w:szCs w:val="14"/>
              </w:rPr>
              <w:t xml:space="preserve"> 2</w:t>
            </w:r>
            <w:r w:rsidR="004E3039" w:rsidRPr="006D5337">
              <w:rPr>
                <w:rFonts w:ascii="Arial" w:hAnsi="Arial" w:cs="Arial"/>
                <w:bCs/>
                <w:sz w:val="14"/>
                <w:szCs w:val="14"/>
              </w:rPr>
              <w:t xml:space="preserve">; </w:t>
            </w:r>
            <w:r w:rsidR="008600C4" w:rsidRPr="006D5337">
              <w:rPr>
                <w:rFonts w:ascii="Arial" w:hAnsi="Arial" w:cs="Arial"/>
                <w:bCs/>
                <w:sz w:val="14"/>
                <w:szCs w:val="14"/>
              </w:rPr>
              <w:t xml:space="preserve">SR </w:t>
            </w:r>
            <w:r w:rsidR="004E3039" w:rsidRPr="006D5337">
              <w:rPr>
                <w:rFonts w:ascii="Arial" w:hAnsi="Arial" w:cs="Arial"/>
                <w:bCs/>
                <w:sz w:val="14"/>
                <w:szCs w:val="14"/>
              </w:rPr>
              <w:t>814.201</w:t>
            </w: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Art. 3bis Bst. f; </w:t>
            </w:r>
            <w:r w:rsidR="008600C4" w:rsidRPr="006D5337">
              <w:rPr>
                <w:rFonts w:ascii="Arial" w:hAnsi="Arial" w:cs="Arial"/>
                <w:sz w:val="14"/>
                <w:szCs w:val="14"/>
                <w:lang w:val="de-CH"/>
              </w:rPr>
              <w:t xml:space="preserve">sGS </w:t>
            </w:r>
            <w:r w:rsidRPr="006D5337">
              <w:rPr>
                <w:rFonts w:ascii="Arial" w:hAnsi="Arial" w:cs="Arial"/>
                <w:sz w:val="14"/>
                <w:szCs w:val="14"/>
              </w:rPr>
              <w:t>752.2</w:t>
            </w: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Art. 28; </w:t>
            </w:r>
            <w:r w:rsidR="008600C4" w:rsidRPr="006D5337">
              <w:rPr>
                <w:rFonts w:ascii="Arial" w:hAnsi="Arial" w:cs="Arial"/>
                <w:sz w:val="14"/>
                <w:szCs w:val="14"/>
                <w:lang w:val="de-CH"/>
              </w:rPr>
              <w:t xml:space="preserve">sGS </w:t>
            </w:r>
            <w:r w:rsidRPr="006D5337">
              <w:rPr>
                <w:rFonts w:ascii="Arial" w:hAnsi="Arial" w:cs="Arial"/>
                <w:sz w:val="14"/>
                <w:szCs w:val="14"/>
              </w:rPr>
              <w:t>752.2</w:t>
            </w:r>
          </w:p>
          <w:p w:rsidR="00D0320A" w:rsidRPr="006D5337" w:rsidRDefault="00D0320A" w:rsidP="002A744A">
            <w:pPr>
              <w:tabs>
                <w:tab w:val="left" w:pos="5245"/>
              </w:tabs>
              <w:spacing w:line="0" w:lineRule="atLeast"/>
              <w:rPr>
                <w:rFonts w:ascii="Arial" w:hAnsi="Arial" w:cs="Arial"/>
                <w:sz w:val="8"/>
                <w:szCs w:val="8"/>
              </w:rPr>
            </w:pP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Art. 3ter Abs. 1; </w:t>
            </w:r>
            <w:r w:rsidR="008600C4" w:rsidRPr="006D5337">
              <w:rPr>
                <w:rFonts w:ascii="Arial" w:hAnsi="Arial" w:cs="Arial"/>
                <w:sz w:val="14"/>
                <w:szCs w:val="14"/>
                <w:lang w:val="de-CH"/>
              </w:rPr>
              <w:t xml:space="preserve">sGS </w:t>
            </w:r>
            <w:r w:rsidRPr="006D5337">
              <w:rPr>
                <w:rFonts w:ascii="Arial" w:hAnsi="Arial" w:cs="Arial"/>
                <w:sz w:val="14"/>
                <w:szCs w:val="14"/>
              </w:rPr>
              <w:t>752.2</w:t>
            </w:r>
          </w:p>
          <w:p w:rsidR="006D5337" w:rsidRPr="006D5337" w:rsidRDefault="006D5337" w:rsidP="002A744A">
            <w:pPr>
              <w:tabs>
                <w:tab w:val="left" w:pos="5245"/>
              </w:tabs>
              <w:spacing w:line="0" w:lineRule="atLeast"/>
              <w:rPr>
                <w:rFonts w:ascii="Arial" w:hAnsi="Arial" w:cs="Arial"/>
                <w:sz w:val="14"/>
                <w:szCs w:val="14"/>
              </w:rPr>
            </w:pP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Art. 3ter Bst. a; </w:t>
            </w:r>
            <w:r w:rsidR="008600C4" w:rsidRPr="006D5337">
              <w:rPr>
                <w:rFonts w:ascii="Arial" w:hAnsi="Arial" w:cs="Arial"/>
                <w:sz w:val="14"/>
                <w:szCs w:val="14"/>
                <w:lang w:val="de-CH"/>
              </w:rPr>
              <w:t xml:space="preserve">sGS </w:t>
            </w:r>
            <w:r w:rsidRPr="006D5337">
              <w:rPr>
                <w:rFonts w:ascii="Arial" w:hAnsi="Arial" w:cs="Arial"/>
                <w:sz w:val="14"/>
                <w:szCs w:val="14"/>
              </w:rPr>
              <w:t>752.2</w:t>
            </w: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Anhang </w:t>
            </w:r>
            <w:r w:rsidR="008600C4" w:rsidRPr="006D5337">
              <w:rPr>
                <w:rFonts w:ascii="Arial" w:hAnsi="Arial" w:cs="Arial"/>
                <w:sz w:val="14"/>
                <w:szCs w:val="14"/>
                <w:lang w:val="de-CH"/>
              </w:rPr>
              <w:t xml:space="preserve">sGS </w:t>
            </w:r>
            <w:r w:rsidRPr="006D5337">
              <w:rPr>
                <w:rFonts w:ascii="Arial" w:hAnsi="Arial" w:cs="Arial"/>
                <w:sz w:val="14"/>
                <w:szCs w:val="14"/>
              </w:rPr>
              <w:t>752.21</w:t>
            </w:r>
          </w:p>
          <w:p w:rsidR="00D0320A" w:rsidRPr="006D5337" w:rsidRDefault="00D0320A" w:rsidP="002A744A">
            <w:pPr>
              <w:tabs>
                <w:tab w:val="left" w:pos="5245"/>
              </w:tabs>
              <w:spacing w:line="0" w:lineRule="atLeast"/>
              <w:rPr>
                <w:rFonts w:ascii="Arial" w:hAnsi="Arial" w:cs="Arial"/>
                <w:sz w:val="8"/>
                <w:szCs w:val="8"/>
              </w:rPr>
            </w:pP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Art. 3ter Bst. b; </w:t>
            </w:r>
            <w:r w:rsidR="008600C4" w:rsidRPr="006D5337">
              <w:rPr>
                <w:rFonts w:ascii="Arial" w:hAnsi="Arial" w:cs="Arial"/>
                <w:sz w:val="14"/>
                <w:szCs w:val="14"/>
                <w:lang w:val="de-CH"/>
              </w:rPr>
              <w:t xml:space="preserve">sGS </w:t>
            </w:r>
            <w:r w:rsidRPr="006D5337">
              <w:rPr>
                <w:rFonts w:ascii="Arial" w:hAnsi="Arial" w:cs="Arial"/>
                <w:sz w:val="14"/>
                <w:szCs w:val="14"/>
              </w:rPr>
              <w:t>752.2</w:t>
            </w: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Anhang </w:t>
            </w:r>
            <w:r w:rsidR="008600C4" w:rsidRPr="006D5337">
              <w:rPr>
                <w:rFonts w:ascii="Arial" w:hAnsi="Arial" w:cs="Arial"/>
                <w:sz w:val="14"/>
                <w:szCs w:val="14"/>
                <w:lang w:val="de-CH"/>
              </w:rPr>
              <w:t xml:space="preserve">sGS </w:t>
            </w:r>
            <w:r w:rsidRPr="006D5337">
              <w:rPr>
                <w:rFonts w:ascii="Arial" w:hAnsi="Arial" w:cs="Arial"/>
                <w:sz w:val="14"/>
                <w:szCs w:val="14"/>
              </w:rPr>
              <w:t>752.21</w:t>
            </w:r>
          </w:p>
          <w:p w:rsidR="00D0320A" w:rsidRPr="006D5337" w:rsidRDefault="00D0320A" w:rsidP="002A744A">
            <w:pPr>
              <w:tabs>
                <w:tab w:val="left" w:pos="5245"/>
              </w:tabs>
              <w:spacing w:line="0" w:lineRule="atLeast"/>
              <w:rPr>
                <w:rFonts w:ascii="Arial" w:hAnsi="Arial" w:cs="Arial"/>
                <w:sz w:val="14"/>
                <w:szCs w:val="14"/>
              </w:rPr>
            </w:pPr>
          </w:p>
          <w:p w:rsidR="002A744A" w:rsidRPr="006D5337" w:rsidRDefault="002A744A" w:rsidP="002A744A">
            <w:pPr>
              <w:tabs>
                <w:tab w:val="left" w:pos="5245"/>
              </w:tabs>
              <w:spacing w:line="0" w:lineRule="atLeast"/>
              <w:rPr>
                <w:rFonts w:ascii="Arial" w:hAnsi="Arial" w:cs="Arial"/>
                <w:sz w:val="14"/>
                <w:szCs w:val="14"/>
              </w:rPr>
            </w:pPr>
            <w:r w:rsidRPr="006D5337">
              <w:rPr>
                <w:rFonts w:ascii="Arial" w:hAnsi="Arial" w:cs="Arial"/>
                <w:sz w:val="14"/>
                <w:szCs w:val="14"/>
              </w:rPr>
              <w:t xml:space="preserve">Art. 3ter Bst. e; </w:t>
            </w:r>
            <w:r w:rsidR="008600C4" w:rsidRPr="006D5337">
              <w:rPr>
                <w:rFonts w:ascii="Arial" w:hAnsi="Arial" w:cs="Arial"/>
                <w:sz w:val="14"/>
                <w:szCs w:val="14"/>
                <w:lang w:val="de-CH"/>
              </w:rPr>
              <w:t xml:space="preserve">sGS </w:t>
            </w:r>
            <w:r w:rsidRPr="006D5337">
              <w:rPr>
                <w:rFonts w:ascii="Arial" w:hAnsi="Arial" w:cs="Arial"/>
                <w:sz w:val="14"/>
                <w:szCs w:val="14"/>
              </w:rPr>
              <w:t>752.2</w:t>
            </w:r>
          </w:p>
          <w:p w:rsidR="00D0320A" w:rsidRPr="006D5337" w:rsidRDefault="00D0320A" w:rsidP="002A744A">
            <w:pPr>
              <w:tabs>
                <w:tab w:val="left" w:pos="5245"/>
              </w:tabs>
              <w:spacing w:line="0" w:lineRule="atLeast"/>
              <w:rPr>
                <w:rFonts w:ascii="Arial" w:hAnsi="Arial" w:cs="Arial"/>
                <w:b/>
                <w:bCs/>
                <w:sz w:val="14"/>
                <w:szCs w:val="14"/>
              </w:rPr>
            </w:pPr>
          </w:p>
          <w:p w:rsidR="00F11276" w:rsidRDefault="00F11276" w:rsidP="00BD5BF6">
            <w:pPr>
              <w:spacing w:line="0" w:lineRule="atLeast"/>
              <w:rPr>
                <w:rFonts w:ascii="Arial" w:hAnsi="Arial" w:cs="Arial"/>
                <w:sz w:val="14"/>
                <w:szCs w:val="14"/>
              </w:rPr>
            </w:pPr>
          </w:p>
          <w:p w:rsidR="007C65F2" w:rsidRPr="006D5337" w:rsidRDefault="002A744A" w:rsidP="00BD5BF6">
            <w:pPr>
              <w:spacing w:line="0" w:lineRule="atLeast"/>
              <w:rPr>
                <w:rFonts w:ascii="Arial" w:hAnsi="Arial" w:cs="Arial"/>
                <w:sz w:val="14"/>
                <w:szCs w:val="14"/>
              </w:rPr>
            </w:pPr>
            <w:r w:rsidRPr="006D5337">
              <w:rPr>
                <w:rFonts w:ascii="Arial" w:hAnsi="Arial" w:cs="Arial"/>
                <w:sz w:val="14"/>
                <w:szCs w:val="14"/>
              </w:rPr>
              <w:t xml:space="preserve">Art. 22 Bst. c; </w:t>
            </w:r>
            <w:r w:rsidR="008600C4" w:rsidRPr="006D5337">
              <w:rPr>
                <w:rFonts w:ascii="Arial" w:hAnsi="Arial" w:cs="Arial"/>
                <w:sz w:val="14"/>
                <w:szCs w:val="14"/>
                <w:lang w:val="de-CH"/>
              </w:rPr>
              <w:t xml:space="preserve">sGS </w:t>
            </w:r>
            <w:r w:rsidRPr="006D5337">
              <w:rPr>
                <w:rFonts w:ascii="Arial" w:hAnsi="Arial" w:cs="Arial"/>
                <w:sz w:val="14"/>
                <w:szCs w:val="14"/>
              </w:rPr>
              <w:t>752.2</w:t>
            </w:r>
          </w:p>
        </w:tc>
        <w:tc>
          <w:tcPr>
            <w:tcW w:w="5680" w:type="dxa"/>
            <w:tcBorders>
              <w:top w:val="single" w:sz="18" w:space="0" w:color="000000" w:themeColor="text1"/>
              <w:bottom w:val="single" w:sz="18" w:space="0" w:color="000000" w:themeColor="text1"/>
            </w:tcBorders>
            <w:vAlign w:val="center"/>
          </w:tcPr>
          <w:p w:rsidR="006D5337" w:rsidRPr="006D5337" w:rsidRDefault="007C65F2" w:rsidP="00D33274">
            <w:pPr>
              <w:pStyle w:val="Default"/>
              <w:rPr>
                <w:bCs/>
                <w:sz w:val="16"/>
                <w:szCs w:val="16"/>
              </w:rPr>
            </w:pPr>
            <w:r w:rsidRPr="00BC267F">
              <w:rPr>
                <w:b/>
                <w:bCs/>
                <w:sz w:val="16"/>
                <w:szCs w:val="16"/>
              </w:rPr>
              <w:t xml:space="preserve">Trennung </w:t>
            </w:r>
            <w:r w:rsidRPr="00BC267F">
              <w:rPr>
                <w:bCs/>
                <w:sz w:val="16"/>
                <w:szCs w:val="16"/>
              </w:rPr>
              <w:t xml:space="preserve">von verschmutztem und stetig anfallendem nicht verschmutztem Abwasser </w:t>
            </w:r>
            <w:r w:rsidRPr="00125806">
              <w:rPr>
                <w:bCs/>
                <w:sz w:val="16"/>
                <w:szCs w:val="16"/>
              </w:rPr>
              <w:t>(Art. 23 GSchVG)</w:t>
            </w:r>
            <w:r w:rsidR="00125806" w:rsidRPr="00125806">
              <w:rPr>
                <w:bCs/>
                <w:sz w:val="16"/>
                <w:szCs w:val="16"/>
              </w:rPr>
              <w:t>:</w:t>
            </w:r>
          </w:p>
        </w:tc>
        <w:tc>
          <w:tcPr>
            <w:tcW w:w="1265" w:type="dxa"/>
            <w:tcBorders>
              <w:top w:val="single" w:sz="18" w:space="0" w:color="000000" w:themeColor="text1"/>
              <w:bottom w:val="single" w:sz="18" w:space="0" w:color="000000" w:themeColor="text1"/>
            </w:tcBorders>
          </w:tcPr>
          <w:p w:rsidR="007C65F2" w:rsidRPr="006266A7" w:rsidRDefault="007C65F2" w:rsidP="005B0CEB">
            <w:pPr>
              <w:spacing w:before="60"/>
              <w:jc w:val="center"/>
              <w:rPr>
                <w:rFonts w:ascii="Arial" w:hAnsi="Arial" w:cs="Arial"/>
                <w:b/>
                <w:sz w:val="16"/>
                <w:szCs w:val="16"/>
                <w:lang w:val="de-CH"/>
              </w:rPr>
            </w:pPr>
          </w:p>
        </w:tc>
        <w:tc>
          <w:tcPr>
            <w:tcW w:w="1233" w:type="dxa"/>
            <w:tcBorders>
              <w:top w:val="single" w:sz="18" w:space="0" w:color="000000" w:themeColor="text1"/>
              <w:bottom w:val="single" w:sz="18" w:space="0" w:color="000000" w:themeColor="text1"/>
            </w:tcBorders>
          </w:tcPr>
          <w:p w:rsidR="007C65F2" w:rsidRPr="006266A7" w:rsidRDefault="007C65F2"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7C65F2" w:rsidRPr="006266A7" w:rsidTr="002D5A5D">
        <w:trPr>
          <w:trHeight w:val="385"/>
        </w:trPr>
        <w:tc>
          <w:tcPr>
            <w:tcW w:w="2127" w:type="dxa"/>
            <w:vMerge/>
          </w:tcPr>
          <w:p w:rsidR="007C65F2" w:rsidRPr="006266A7" w:rsidRDefault="007C65F2" w:rsidP="005B0CEB">
            <w:pPr>
              <w:spacing w:before="60"/>
              <w:rPr>
                <w:rFonts w:ascii="Arial" w:hAnsi="Arial" w:cs="Arial"/>
                <w:b/>
                <w:sz w:val="21"/>
                <w:lang w:val="de-CH"/>
              </w:rPr>
            </w:pPr>
          </w:p>
        </w:tc>
        <w:tc>
          <w:tcPr>
            <w:tcW w:w="5680" w:type="dxa"/>
            <w:tcBorders>
              <w:top w:val="single" w:sz="18" w:space="0" w:color="000000" w:themeColor="text1"/>
            </w:tcBorders>
            <w:vAlign w:val="center"/>
          </w:tcPr>
          <w:p w:rsidR="007C65F2" w:rsidRPr="00F361C0" w:rsidRDefault="00DE1FB5" w:rsidP="00D33274">
            <w:pPr>
              <w:pStyle w:val="Default"/>
              <w:rPr>
                <w:sz w:val="16"/>
                <w:szCs w:val="16"/>
              </w:rPr>
            </w:pPr>
            <w:r w:rsidRPr="006C25D3">
              <w:rPr>
                <w:color w:val="auto"/>
                <w:sz w:val="16"/>
                <w:szCs w:val="16"/>
              </w:rPr>
              <w:t xml:space="preserve">Bewilligung für das </w:t>
            </w:r>
            <w:r w:rsidR="007C65F2" w:rsidRPr="006C25D3">
              <w:rPr>
                <w:b/>
                <w:color w:val="auto"/>
                <w:sz w:val="16"/>
                <w:szCs w:val="16"/>
              </w:rPr>
              <w:t>Versickernlassen</w:t>
            </w:r>
            <w:r w:rsidR="007C65F2" w:rsidRPr="00DE1FB5">
              <w:rPr>
                <w:b/>
                <w:sz w:val="16"/>
                <w:szCs w:val="16"/>
              </w:rPr>
              <w:t>,</w:t>
            </w:r>
            <w:r w:rsidR="007C65F2" w:rsidRPr="00BC267F">
              <w:rPr>
                <w:sz w:val="16"/>
                <w:szCs w:val="16"/>
              </w:rPr>
              <w:t xml:space="preserve"> </w:t>
            </w:r>
            <w:r w:rsidR="007C65F2" w:rsidRPr="00BC267F">
              <w:rPr>
                <w:b/>
                <w:bCs/>
                <w:sz w:val="16"/>
                <w:szCs w:val="16"/>
              </w:rPr>
              <w:t xml:space="preserve">ausgenommen: </w:t>
            </w:r>
          </w:p>
        </w:tc>
        <w:tc>
          <w:tcPr>
            <w:tcW w:w="1265" w:type="dxa"/>
            <w:tcBorders>
              <w:top w:val="single" w:sz="18" w:space="0" w:color="000000" w:themeColor="text1"/>
            </w:tcBorders>
          </w:tcPr>
          <w:p w:rsidR="007C65F2" w:rsidRPr="006266A7" w:rsidRDefault="007C65F2" w:rsidP="005B0CEB">
            <w:pPr>
              <w:spacing w:before="60"/>
              <w:jc w:val="center"/>
              <w:rPr>
                <w:rFonts w:ascii="Arial" w:hAnsi="Arial" w:cs="Arial"/>
                <w:b/>
                <w:sz w:val="16"/>
                <w:szCs w:val="16"/>
                <w:lang w:val="de-CH"/>
              </w:rPr>
            </w:pPr>
          </w:p>
        </w:tc>
        <w:tc>
          <w:tcPr>
            <w:tcW w:w="1233" w:type="dxa"/>
            <w:tcBorders>
              <w:top w:val="single" w:sz="18" w:space="0" w:color="000000" w:themeColor="text1"/>
            </w:tcBorders>
          </w:tcPr>
          <w:p w:rsidR="007C65F2" w:rsidRPr="006266A7" w:rsidRDefault="007C65F2"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7C65F2" w:rsidRPr="006266A7" w:rsidTr="002D5A5D">
        <w:trPr>
          <w:trHeight w:val="835"/>
        </w:trPr>
        <w:tc>
          <w:tcPr>
            <w:tcW w:w="2127" w:type="dxa"/>
            <w:vMerge/>
          </w:tcPr>
          <w:p w:rsidR="007C65F2" w:rsidRPr="006266A7" w:rsidRDefault="007C65F2" w:rsidP="005B0CEB">
            <w:pPr>
              <w:spacing w:before="60"/>
              <w:rPr>
                <w:rFonts w:ascii="Arial" w:hAnsi="Arial" w:cs="Arial"/>
                <w:b/>
                <w:sz w:val="21"/>
                <w:lang w:val="de-CH"/>
              </w:rPr>
            </w:pPr>
          </w:p>
        </w:tc>
        <w:tc>
          <w:tcPr>
            <w:tcW w:w="5680" w:type="dxa"/>
            <w:vAlign w:val="center"/>
          </w:tcPr>
          <w:p w:rsidR="007C65F2" w:rsidRPr="00F361C0" w:rsidRDefault="007C65F2" w:rsidP="00D33274">
            <w:pPr>
              <w:pStyle w:val="Default"/>
              <w:rPr>
                <w:sz w:val="16"/>
                <w:szCs w:val="16"/>
              </w:rPr>
            </w:pPr>
            <w:r w:rsidRPr="00BC267F">
              <w:rPr>
                <w:sz w:val="16"/>
                <w:szCs w:val="16"/>
              </w:rPr>
              <w:t xml:space="preserve">Betriebe und Überbauungen </w:t>
            </w:r>
            <w:r w:rsidRPr="00F361C0">
              <w:rPr>
                <w:b/>
                <w:sz w:val="16"/>
                <w:szCs w:val="16"/>
              </w:rPr>
              <w:t>mit überwiegend nicht häuslichem, verschmutztem Abwasser</w:t>
            </w:r>
            <w:r>
              <w:rPr>
                <w:sz w:val="16"/>
                <w:szCs w:val="16"/>
              </w:rPr>
              <w:t>, oder in de</w:t>
            </w:r>
            <w:r w:rsidRPr="00BC267F">
              <w:rPr>
                <w:sz w:val="16"/>
                <w:szCs w:val="16"/>
              </w:rPr>
              <w:t xml:space="preserve">nen </w:t>
            </w:r>
            <w:r w:rsidRPr="00F361C0">
              <w:rPr>
                <w:b/>
                <w:sz w:val="16"/>
                <w:szCs w:val="16"/>
              </w:rPr>
              <w:t>wassergef</w:t>
            </w:r>
            <w:r w:rsidR="004E3039">
              <w:rPr>
                <w:b/>
                <w:sz w:val="16"/>
                <w:szCs w:val="16"/>
              </w:rPr>
              <w:t>ährdende Flüssigkeiten gelagert</w:t>
            </w:r>
            <w:r w:rsidR="007F16A1">
              <w:rPr>
                <w:b/>
                <w:sz w:val="16"/>
                <w:szCs w:val="16"/>
              </w:rPr>
              <w:t xml:space="preserve"> </w:t>
            </w:r>
            <w:r w:rsidRPr="00F361C0">
              <w:rPr>
                <w:b/>
                <w:sz w:val="16"/>
                <w:szCs w:val="16"/>
              </w:rPr>
              <w:t>oder umgeschlagen werden</w:t>
            </w:r>
            <w:r w:rsidRPr="00BC267F">
              <w:rPr>
                <w:sz w:val="16"/>
                <w:szCs w:val="16"/>
              </w:rPr>
              <w:t xml:space="preserve"> und dafür eine Bewilligung des Kantons nach GSchV </w:t>
            </w:r>
            <w:r w:rsidR="006C25D3">
              <w:rPr>
                <w:sz w:val="16"/>
                <w:szCs w:val="16"/>
              </w:rPr>
              <w:br/>
            </w:r>
            <w:r w:rsidR="00EE56B5">
              <w:rPr>
                <w:sz w:val="16"/>
                <w:szCs w:val="16"/>
              </w:rPr>
              <w:t xml:space="preserve">(SR 814.20) </w:t>
            </w:r>
            <w:r w:rsidRPr="00BC267F">
              <w:rPr>
                <w:sz w:val="16"/>
                <w:szCs w:val="16"/>
              </w:rPr>
              <w:t>erforderlich ist.</w:t>
            </w:r>
          </w:p>
        </w:tc>
        <w:tc>
          <w:tcPr>
            <w:tcW w:w="1265" w:type="dxa"/>
          </w:tcPr>
          <w:p w:rsidR="007C65F2" w:rsidRPr="006266A7" w:rsidRDefault="007C65F2"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Pr>
          <w:p w:rsidR="007C65F2" w:rsidRPr="006266A7" w:rsidRDefault="009A7304" w:rsidP="005B0CEB">
            <w:pPr>
              <w:spacing w:before="60"/>
              <w:jc w:val="center"/>
              <w:rPr>
                <w:rFonts w:ascii="Arial" w:hAnsi="Arial" w:cs="Arial"/>
                <w:b/>
                <w:sz w:val="16"/>
                <w:szCs w:val="16"/>
                <w:lang w:val="de-CH"/>
              </w:rPr>
            </w:pPr>
            <w:r>
              <w:rPr>
                <w:rFonts w:ascii="Arial" w:hAnsi="Arial" w:cs="Arial"/>
                <w:b/>
                <w:sz w:val="16"/>
                <w:szCs w:val="16"/>
                <w:lang w:val="de-CH"/>
              </w:rPr>
              <w:t>St.</w:t>
            </w:r>
            <w:r w:rsidR="007C65F2">
              <w:rPr>
                <w:rFonts w:ascii="Arial" w:hAnsi="Arial" w:cs="Arial"/>
                <w:b/>
                <w:sz w:val="16"/>
                <w:szCs w:val="16"/>
                <w:lang w:val="de-CH"/>
              </w:rPr>
              <w:t>Gallen</w:t>
            </w:r>
          </w:p>
        </w:tc>
      </w:tr>
      <w:tr w:rsidR="007C65F2" w:rsidRPr="006266A7" w:rsidTr="002D5A5D">
        <w:trPr>
          <w:trHeight w:val="413"/>
        </w:trPr>
        <w:tc>
          <w:tcPr>
            <w:tcW w:w="2127" w:type="dxa"/>
            <w:vMerge/>
          </w:tcPr>
          <w:p w:rsidR="007C65F2" w:rsidRPr="006266A7" w:rsidRDefault="007C65F2" w:rsidP="005B0CEB">
            <w:pPr>
              <w:spacing w:before="60"/>
              <w:rPr>
                <w:rFonts w:ascii="Arial" w:hAnsi="Arial" w:cs="Arial"/>
                <w:b/>
                <w:sz w:val="21"/>
                <w:lang w:val="de-CH"/>
              </w:rPr>
            </w:pPr>
          </w:p>
        </w:tc>
        <w:tc>
          <w:tcPr>
            <w:tcW w:w="5680" w:type="dxa"/>
            <w:vAlign w:val="center"/>
          </w:tcPr>
          <w:p w:rsidR="007C65F2" w:rsidRPr="00F361C0" w:rsidRDefault="007C65F2" w:rsidP="008D7ED1">
            <w:pPr>
              <w:pStyle w:val="Default"/>
              <w:rPr>
                <w:sz w:val="16"/>
                <w:szCs w:val="16"/>
              </w:rPr>
            </w:pPr>
            <w:r w:rsidRPr="00F361C0">
              <w:rPr>
                <w:b/>
                <w:sz w:val="16"/>
                <w:szCs w:val="16"/>
              </w:rPr>
              <w:t>Erhebliche Mengen</w:t>
            </w:r>
            <w:r w:rsidRPr="00F361C0">
              <w:rPr>
                <w:sz w:val="16"/>
                <w:szCs w:val="16"/>
              </w:rPr>
              <w:t xml:space="preserve"> (</w:t>
            </w:r>
            <w:r w:rsidR="008D7ED1" w:rsidRPr="00FE5C8D">
              <w:rPr>
                <w:color w:val="auto"/>
                <w:sz w:val="16"/>
                <w:szCs w:val="16"/>
              </w:rPr>
              <w:t>≥</w:t>
            </w:r>
            <w:r w:rsidRPr="00FE5C8D">
              <w:rPr>
                <w:color w:val="auto"/>
                <w:sz w:val="16"/>
                <w:szCs w:val="16"/>
              </w:rPr>
              <w:t xml:space="preserve"> </w:t>
            </w:r>
            <w:r w:rsidRPr="00F361C0">
              <w:rPr>
                <w:sz w:val="16"/>
                <w:szCs w:val="16"/>
              </w:rPr>
              <w:t xml:space="preserve">50 l/s) nicht verschmutzten Abwassers </w:t>
            </w:r>
            <w:r>
              <w:rPr>
                <w:sz w:val="16"/>
                <w:szCs w:val="16"/>
              </w:rPr>
              <w:t>wofür</w:t>
            </w:r>
            <w:r w:rsidRPr="00F361C0">
              <w:rPr>
                <w:sz w:val="16"/>
                <w:szCs w:val="16"/>
              </w:rPr>
              <w:t xml:space="preserve"> eine Versickerung vorgesehen ist (befestigte </w:t>
            </w:r>
            <w:r>
              <w:rPr>
                <w:sz w:val="16"/>
                <w:szCs w:val="16"/>
              </w:rPr>
              <w:t xml:space="preserve">oder </w:t>
            </w:r>
            <w:r w:rsidRPr="006C25D3">
              <w:rPr>
                <w:color w:val="auto"/>
                <w:sz w:val="16"/>
                <w:szCs w:val="16"/>
              </w:rPr>
              <w:t>bebaute Fläche</w:t>
            </w:r>
            <w:r w:rsidRPr="00F361C0">
              <w:rPr>
                <w:sz w:val="16"/>
                <w:szCs w:val="16"/>
              </w:rPr>
              <w:t xml:space="preserve"> &gt; 2'000 m</w:t>
            </w:r>
            <w:r w:rsidRPr="00F361C0">
              <w:rPr>
                <w:sz w:val="16"/>
                <w:szCs w:val="16"/>
                <w:vertAlign w:val="superscript"/>
              </w:rPr>
              <w:t>2</w:t>
            </w:r>
            <w:r w:rsidRPr="00F361C0">
              <w:rPr>
                <w:sz w:val="16"/>
                <w:szCs w:val="16"/>
              </w:rPr>
              <w:t>).</w:t>
            </w:r>
          </w:p>
        </w:tc>
        <w:tc>
          <w:tcPr>
            <w:tcW w:w="1265" w:type="dxa"/>
          </w:tcPr>
          <w:p w:rsidR="007C65F2" w:rsidRPr="006266A7" w:rsidRDefault="007C65F2"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Pr>
          <w:p w:rsidR="007C65F2" w:rsidRPr="006266A7" w:rsidRDefault="009A7304" w:rsidP="005B0CEB">
            <w:pPr>
              <w:spacing w:before="60"/>
              <w:jc w:val="center"/>
              <w:rPr>
                <w:rFonts w:ascii="Arial" w:hAnsi="Arial" w:cs="Arial"/>
                <w:b/>
                <w:sz w:val="16"/>
                <w:szCs w:val="16"/>
                <w:lang w:val="de-CH"/>
              </w:rPr>
            </w:pPr>
            <w:r>
              <w:rPr>
                <w:rFonts w:ascii="Arial" w:hAnsi="Arial" w:cs="Arial"/>
                <w:b/>
                <w:sz w:val="16"/>
                <w:szCs w:val="16"/>
                <w:lang w:val="de-CH"/>
              </w:rPr>
              <w:t>St.</w:t>
            </w:r>
            <w:r w:rsidR="007C65F2">
              <w:rPr>
                <w:rFonts w:ascii="Arial" w:hAnsi="Arial" w:cs="Arial"/>
                <w:b/>
                <w:sz w:val="16"/>
                <w:szCs w:val="16"/>
                <w:lang w:val="de-CH"/>
              </w:rPr>
              <w:t>Gallen</w:t>
            </w:r>
          </w:p>
        </w:tc>
      </w:tr>
      <w:tr w:rsidR="007C65F2" w:rsidRPr="006266A7" w:rsidTr="002D5A5D">
        <w:trPr>
          <w:trHeight w:val="556"/>
        </w:trPr>
        <w:tc>
          <w:tcPr>
            <w:tcW w:w="2127" w:type="dxa"/>
            <w:vMerge/>
          </w:tcPr>
          <w:p w:rsidR="007C65F2" w:rsidRPr="006266A7" w:rsidRDefault="007C65F2" w:rsidP="005B0CEB">
            <w:pPr>
              <w:spacing w:before="60"/>
              <w:rPr>
                <w:rFonts w:ascii="Arial" w:hAnsi="Arial" w:cs="Arial"/>
                <w:b/>
                <w:sz w:val="21"/>
                <w:lang w:val="de-CH"/>
              </w:rPr>
            </w:pPr>
          </w:p>
        </w:tc>
        <w:tc>
          <w:tcPr>
            <w:tcW w:w="5680" w:type="dxa"/>
            <w:tcBorders>
              <w:bottom w:val="single" w:sz="4" w:space="0" w:color="000000" w:themeColor="text1"/>
            </w:tcBorders>
            <w:vAlign w:val="center"/>
          </w:tcPr>
          <w:p w:rsidR="007C65F2" w:rsidRPr="00F361C0" w:rsidRDefault="007C65F2" w:rsidP="00D33274">
            <w:pPr>
              <w:pStyle w:val="Default"/>
              <w:rPr>
                <w:sz w:val="16"/>
                <w:szCs w:val="16"/>
              </w:rPr>
            </w:pPr>
            <w:r w:rsidRPr="00F361C0">
              <w:rPr>
                <w:b/>
                <w:sz w:val="16"/>
                <w:szCs w:val="16"/>
              </w:rPr>
              <w:t>Innerhalb</w:t>
            </w:r>
            <w:r w:rsidRPr="00F361C0">
              <w:rPr>
                <w:sz w:val="16"/>
                <w:szCs w:val="16"/>
              </w:rPr>
              <w:t xml:space="preserve"> rechtskräf</w:t>
            </w:r>
            <w:r>
              <w:rPr>
                <w:sz w:val="16"/>
                <w:szCs w:val="16"/>
              </w:rPr>
              <w:t>tiger oder zur Ausscheidung vor</w:t>
            </w:r>
            <w:r w:rsidRPr="00F361C0">
              <w:rPr>
                <w:sz w:val="16"/>
                <w:szCs w:val="16"/>
              </w:rPr>
              <w:t xml:space="preserve">gesehener </w:t>
            </w:r>
            <w:r w:rsidRPr="00F361C0">
              <w:rPr>
                <w:b/>
                <w:sz w:val="16"/>
                <w:szCs w:val="16"/>
              </w:rPr>
              <w:t>Zonen S</w:t>
            </w:r>
            <w:r w:rsidRPr="00F361C0">
              <w:rPr>
                <w:sz w:val="16"/>
                <w:szCs w:val="16"/>
              </w:rPr>
              <w:t xml:space="preserve"> sowie in </w:t>
            </w:r>
            <w:r w:rsidRPr="00F361C0">
              <w:rPr>
                <w:b/>
                <w:sz w:val="16"/>
                <w:szCs w:val="16"/>
              </w:rPr>
              <w:t>Zuströmbereichen Z</w:t>
            </w:r>
            <w:r w:rsidRPr="00F361C0">
              <w:rPr>
                <w:b/>
                <w:sz w:val="16"/>
                <w:szCs w:val="16"/>
                <w:vertAlign w:val="subscript"/>
              </w:rPr>
              <w:t>u</w:t>
            </w:r>
            <w:r w:rsidRPr="00F361C0">
              <w:rPr>
                <w:b/>
                <w:sz w:val="16"/>
                <w:szCs w:val="16"/>
              </w:rPr>
              <w:t>.</w:t>
            </w:r>
          </w:p>
        </w:tc>
        <w:tc>
          <w:tcPr>
            <w:tcW w:w="1265" w:type="dxa"/>
            <w:tcBorders>
              <w:bottom w:val="single" w:sz="4" w:space="0" w:color="000000" w:themeColor="text1"/>
            </w:tcBorders>
          </w:tcPr>
          <w:p w:rsidR="007C65F2" w:rsidRPr="006266A7" w:rsidRDefault="007C65F2"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bottom w:val="single" w:sz="4" w:space="0" w:color="000000" w:themeColor="text1"/>
            </w:tcBorders>
          </w:tcPr>
          <w:p w:rsidR="007C65F2" w:rsidRPr="006266A7" w:rsidRDefault="007C65F2" w:rsidP="005B0CEB">
            <w:pPr>
              <w:spacing w:before="60"/>
              <w:jc w:val="center"/>
              <w:rPr>
                <w:rFonts w:ascii="Arial" w:hAnsi="Arial" w:cs="Arial"/>
                <w:b/>
                <w:sz w:val="16"/>
                <w:szCs w:val="16"/>
                <w:lang w:val="de-CH"/>
              </w:rPr>
            </w:pPr>
          </w:p>
        </w:tc>
      </w:tr>
      <w:tr w:rsidR="007C65F2" w:rsidRPr="006266A7" w:rsidTr="002D5A5D">
        <w:trPr>
          <w:trHeight w:val="412"/>
        </w:trPr>
        <w:tc>
          <w:tcPr>
            <w:tcW w:w="2127" w:type="dxa"/>
            <w:vMerge/>
          </w:tcPr>
          <w:p w:rsidR="007C65F2" w:rsidRPr="006266A7" w:rsidRDefault="007C65F2" w:rsidP="005B0CEB">
            <w:pPr>
              <w:spacing w:before="60"/>
              <w:rPr>
                <w:rFonts w:ascii="Arial" w:hAnsi="Arial" w:cs="Arial"/>
                <w:b/>
                <w:sz w:val="21"/>
                <w:lang w:val="de-CH"/>
              </w:rPr>
            </w:pPr>
          </w:p>
        </w:tc>
        <w:tc>
          <w:tcPr>
            <w:tcW w:w="5680" w:type="dxa"/>
            <w:tcBorders>
              <w:bottom w:val="single" w:sz="18" w:space="0" w:color="000000" w:themeColor="text1"/>
            </w:tcBorders>
            <w:vAlign w:val="center"/>
          </w:tcPr>
          <w:p w:rsidR="006D5337" w:rsidRDefault="007C65F2" w:rsidP="00D33274">
            <w:pPr>
              <w:pStyle w:val="Default"/>
              <w:rPr>
                <w:sz w:val="16"/>
                <w:szCs w:val="16"/>
              </w:rPr>
            </w:pPr>
            <w:r w:rsidRPr="00F361C0">
              <w:rPr>
                <w:sz w:val="16"/>
                <w:szCs w:val="16"/>
              </w:rPr>
              <w:t xml:space="preserve">Vorhaben in besonders gefährdeten Bereichen, die einer </w:t>
            </w:r>
            <w:r w:rsidRPr="00EE56B5">
              <w:rPr>
                <w:b/>
                <w:sz w:val="16"/>
                <w:szCs w:val="16"/>
              </w:rPr>
              <w:t>gewässerschutzrechtlichen Bewilligung</w:t>
            </w:r>
            <w:r w:rsidRPr="00F361C0">
              <w:rPr>
                <w:sz w:val="16"/>
                <w:szCs w:val="16"/>
              </w:rPr>
              <w:t xml:space="preserve"> des Kantons bedürfen.</w:t>
            </w:r>
          </w:p>
          <w:p w:rsidR="00E813C7" w:rsidRPr="00F361C0" w:rsidRDefault="00E813C7" w:rsidP="00D33274">
            <w:pPr>
              <w:pStyle w:val="Default"/>
              <w:rPr>
                <w:sz w:val="16"/>
                <w:szCs w:val="16"/>
              </w:rPr>
            </w:pPr>
          </w:p>
        </w:tc>
        <w:tc>
          <w:tcPr>
            <w:tcW w:w="1265" w:type="dxa"/>
            <w:tcBorders>
              <w:bottom w:val="single" w:sz="18" w:space="0" w:color="000000" w:themeColor="text1"/>
            </w:tcBorders>
          </w:tcPr>
          <w:p w:rsidR="007C65F2" w:rsidRPr="006266A7" w:rsidRDefault="007C65F2"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bottom w:val="single" w:sz="18" w:space="0" w:color="000000" w:themeColor="text1"/>
            </w:tcBorders>
          </w:tcPr>
          <w:p w:rsidR="007C65F2" w:rsidRPr="006266A7" w:rsidRDefault="007C65F2" w:rsidP="005B0CEB">
            <w:pPr>
              <w:spacing w:before="60"/>
              <w:jc w:val="center"/>
              <w:rPr>
                <w:rFonts w:ascii="Arial" w:hAnsi="Arial" w:cs="Arial"/>
                <w:b/>
                <w:sz w:val="16"/>
                <w:szCs w:val="16"/>
                <w:lang w:val="de-CH"/>
              </w:rPr>
            </w:pPr>
          </w:p>
        </w:tc>
      </w:tr>
      <w:tr w:rsidR="007C65F2" w:rsidRPr="006266A7" w:rsidTr="002D5A5D">
        <w:tc>
          <w:tcPr>
            <w:tcW w:w="2127" w:type="dxa"/>
            <w:vMerge/>
          </w:tcPr>
          <w:p w:rsidR="007C65F2" w:rsidRPr="006266A7" w:rsidRDefault="007C65F2" w:rsidP="005B0CEB">
            <w:pPr>
              <w:spacing w:before="60"/>
              <w:rPr>
                <w:rFonts w:ascii="Arial" w:hAnsi="Arial" w:cs="Arial"/>
                <w:b/>
                <w:sz w:val="21"/>
                <w:lang w:val="de-CH"/>
              </w:rPr>
            </w:pPr>
          </w:p>
        </w:tc>
        <w:tc>
          <w:tcPr>
            <w:tcW w:w="5680" w:type="dxa"/>
            <w:tcBorders>
              <w:top w:val="single" w:sz="18" w:space="0" w:color="000000" w:themeColor="text1"/>
            </w:tcBorders>
            <w:vAlign w:val="center"/>
          </w:tcPr>
          <w:p w:rsidR="007C65F2" w:rsidRPr="006C25D3" w:rsidRDefault="00DE1FB5" w:rsidP="00D33274">
            <w:pPr>
              <w:pStyle w:val="Default"/>
              <w:rPr>
                <w:color w:val="auto"/>
                <w:sz w:val="16"/>
                <w:szCs w:val="16"/>
              </w:rPr>
            </w:pPr>
            <w:r w:rsidRPr="006C25D3">
              <w:rPr>
                <w:color w:val="auto"/>
                <w:sz w:val="16"/>
                <w:szCs w:val="16"/>
              </w:rPr>
              <w:t>Bewilligung für das unmittelbare</w:t>
            </w:r>
            <w:r w:rsidR="007C65F2" w:rsidRPr="006C25D3">
              <w:rPr>
                <w:color w:val="auto"/>
                <w:sz w:val="16"/>
                <w:szCs w:val="16"/>
              </w:rPr>
              <w:t xml:space="preserve"> und mittelbares </w:t>
            </w:r>
            <w:r w:rsidR="007C65F2" w:rsidRPr="006C25D3">
              <w:rPr>
                <w:b/>
                <w:bCs/>
                <w:color w:val="auto"/>
                <w:sz w:val="16"/>
                <w:szCs w:val="16"/>
              </w:rPr>
              <w:t xml:space="preserve">Einleiten in ein Gewässer, </w:t>
            </w:r>
            <w:r w:rsidR="007C65F2" w:rsidRPr="006C25D3">
              <w:rPr>
                <w:b/>
                <w:color w:val="auto"/>
                <w:sz w:val="16"/>
                <w:szCs w:val="16"/>
              </w:rPr>
              <w:t>ausgenommen</w:t>
            </w:r>
            <w:r w:rsidR="007C65F2" w:rsidRPr="006C25D3">
              <w:rPr>
                <w:color w:val="auto"/>
                <w:sz w:val="16"/>
                <w:szCs w:val="16"/>
              </w:rPr>
              <w:t xml:space="preserve">: </w:t>
            </w:r>
          </w:p>
        </w:tc>
        <w:tc>
          <w:tcPr>
            <w:tcW w:w="1265" w:type="dxa"/>
            <w:tcBorders>
              <w:top w:val="single" w:sz="18" w:space="0" w:color="000000" w:themeColor="text1"/>
            </w:tcBorders>
          </w:tcPr>
          <w:p w:rsidR="007C65F2" w:rsidRPr="006266A7" w:rsidRDefault="007C65F2" w:rsidP="005B0CEB">
            <w:pPr>
              <w:spacing w:before="60"/>
              <w:jc w:val="center"/>
              <w:rPr>
                <w:rFonts w:ascii="Arial" w:hAnsi="Arial" w:cs="Arial"/>
                <w:b/>
                <w:sz w:val="16"/>
                <w:szCs w:val="16"/>
                <w:lang w:val="de-CH"/>
              </w:rPr>
            </w:pPr>
          </w:p>
        </w:tc>
        <w:tc>
          <w:tcPr>
            <w:tcW w:w="1233" w:type="dxa"/>
            <w:tcBorders>
              <w:top w:val="single" w:sz="18" w:space="0" w:color="000000" w:themeColor="text1"/>
            </w:tcBorders>
          </w:tcPr>
          <w:p w:rsidR="007C65F2" w:rsidRPr="006266A7" w:rsidRDefault="007C65F2"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7C65F2" w:rsidRPr="000E0A86" w:rsidTr="002D5A5D">
        <w:trPr>
          <w:trHeight w:val="421"/>
        </w:trPr>
        <w:tc>
          <w:tcPr>
            <w:tcW w:w="2127" w:type="dxa"/>
            <w:vMerge/>
          </w:tcPr>
          <w:p w:rsidR="007C65F2" w:rsidRPr="006266A7" w:rsidRDefault="007C65F2" w:rsidP="005B0CEB">
            <w:pPr>
              <w:spacing w:before="60"/>
              <w:rPr>
                <w:rFonts w:ascii="Arial" w:hAnsi="Arial" w:cs="Arial"/>
                <w:b/>
                <w:sz w:val="21"/>
                <w:lang w:val="de-CH"/>
              </w:rPr>
            </w:pPr>
          </w:p>
        </w:tc>
        <w:tc>
          <w:tcPr>
            <w:tcW w:w="5680" w:type="dxa"/>
            <w:vAlign w:val="center"/>
          </w:tcPr>
          <w:p w:rsidR="007C65F2" w:rsidRPr="006C25D3" w:rsidRDefault="00D0320A" w:rsidP="00D33274">
            <w:pPr>
              <w:pStyle w:val="Default"/>
              <w:rPr>
                <w:color w:val="auto"/>
                <w:sz w:val="16"/>
                <w:szCs w:val="16"/>
              </w:rPr>
            </w:pPr>
            <w:r w:rsidRPr="006C25D3">
              <w:rPr>
                <w:color w:val="auto"/>
                <w:sz w:val="16"/>
                <w:szCs w:val="16"/>
              </w:rPr>
              <w:t>W</w:t>
            </w:r>
            <w:r w:rsidR="007C65F2" w:rsidRPr="006C25D3">
              <w:rPr>
                <w:color w:val="auto"/>
                <w:sz w:val="16"/>
                <w:szCs w:val="16"/>
              </w:rPr>
              <w:t>enn das Vorhaben aufgrun</w:t>
            </w:r>
            <w:r w:rsidR="00DE1FB5" w:rsidRPr="006C25D3">
              <w:rPr>
                <w:color w:val="auto"/>
                <w:sz w:val="16"/>
                <w:szCs w:val="16"/>
              </w:rPr>
              <w:t xml:space="preserve">d </w:t>
            </w:r>
            <w:r w:rsidR="00DE1FB5" w:rsidRPr="006C25D3">
              <w:rPr>
                <w:b/>
                <w:color w:val="auto"/>
                <w:sz w:val="16"/>
                <w:szCs w:val="16"/>
              </w:rPr>
              <w:t>anderer Bestimmungen</w:t>
            </w:r>
            <w:r w:rsidR="00DE1FB5" w:rsidRPr="006C25D3">
              <w:rPr>
                <w:color w:val="auto"/>
                <w:sz w:val="16"/>
                <w:szCs w:val="16"/>
              </w:rPr>
              <w:t xml:space="preserve"> des GSch</w:t>
            </w:r>
            <w:r w:rsidR="00EE56B5" w:rsidRPr="006C25D3">
              <w:rPr>
                <w:color w:val="auto"/>
                <w:sz w:val="16"/>
                <w:szCs w:val="16"/>
              </w:rPr>
              <w:t>V</w:t>
            </w:r>
            <w:r w:rsidR="007C65F2" w:rsidRPr="006C25D3">
              <w:rPr>
                <w:color w:val="auto"/>
                <w:sz w:val="16"/>
                <w:szCs w:val="16"/>
              </w:rPr>
              <w:t xml:space="preserve">G </w:t>
            </w:r>
            <w:r w:rsidR="00DE1FB5" w:rsidRPr="006C25D3">
              <w:rPr>
                <w:color w:val="auto"/>
                <w:sz w:val="16"/>
                <w:szCs w:val="16"/>
              </w:rPr>
              <w:t xml:space="preserve">(sGS 752.2) </w:t>
            </w:r>
            <w:r w:rsidR="007C65F2" w:rsidRPr="006C25D3">
              <w:rPr>
                <w:color w:val="auto"/>
                <w:sz w:val="16"/>
                <w:szCs w:val="16"/>
              </w:rPr>
              <w:t xml:space="preserve">einer gewässerschutzrechtlichen Bewilligung des Kantons bedarf. </w:t>
            </w:r>
          </w:p>
        </w:tc>
        <w:tc>
          <w:tcPr>
            <w:tcW w:w="1265" w:type="dxa"/>
          </w:tcPr>
          <w:p w:rsidR="007C65F2" w:rsidRPr="00074AF2" w:rsidRDefault="007C65F2"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Pr>
          <w:p w:rsidR="007C65F2" w:rsidRPr="000E0A86" w:rsidRDefault="009A7304" w:rsidP="005B0CEB">
            <w:pPr>
              <w:spacing w:before="60"/>
              <w:jc w:val="center"/>
              <w:rPr>
                <w:rFonts w:ascii="Arial" w:hAnsi="Arial" w:cs="Arial"/>
                <w:b/>
                <w:sz w:val="16"/>
                <w:szCs w:val="16"/>
                <w:lang w:val="de-CH"/>
              </w:rPr>
            </w:pPr>
            <w:r>
              <w:rPr>
                <w:rFonts w:ascii="Arial" w:hAnsi="Arial" w:cs="Arial"/>
                <w:b/>
                <w:sz w:val="16"/>
                <w:szCs w:val="16"/>
                <w:lang w:val="de-CH"/>
              </w:rPr>
              <w:t>St.</w:t>
            </w:r>
            <w:r w:rsidR="007C65F2">
              <w:rPr>
                <w:rFonts w:ascii="Arial" w:hAnsi="Arial" w:cs="Arial"/>
                <w:b/>
                <w:sz w:val="16"/>
                <w:szCs w:val="16"/>
                <w:lang w:val="de-CH"/>
              </w:rPr>
              <w:t>Gallen</w:t>
            </w:r>
          </w:p>
        </w:tc>
      </w:tr>
      <w:tr w:rsidR="007C65F2" w:rsidRPr="006266A7" w:rsidTr="002D5A5D">
        <w:trPr>
          <w:trHeight w:val="428"/>
        </w:trPr>
        <w:tc>
          <w:tcPr>
            <w:tcW w:w="2127" w:type="dxa"/>
            <w:vMerge/>
          </w:tcPr>
          <w:p w:rsidR="007C65F2" w:rsidRPr="00074AF2" w:rsidRDefault="007C65F2" w:rsidP="005B0CEB">
            <w:pPr>
              <w:spacing w:before="60"/>
              <w:rPr>
                <w:rFonts w:ascii="Arial" w:hAnsi="Arial" w:cs="Arial"/>
                <w:b/>
                <w:sz w:val="18"/>
                <w:szCs w:val="18"/>
                <w:lang w:val="de-CH"/>
              </w:rPr>
            </w:pPr>
          </w:p>
        </w:tc>
        <w:tc>
          <w:tcPr>
            <w:tcW w:w="5680" w:type="dxa"/>
            <w:tcBorders>
              <w:bottom w:val="single" w:sz="4" w:space="0" w:color="000000" w:themeColor="text1"/>
            </w:tcBorders>
            <w:vAlign w:val="center"/>
          </w:tcPr>
          <w:p w:rsidR="007C65F2" w:rsidRPr="006C25D3" w:rsidRDefault="00D0320A" w:rsidP="008B5E90">
            <w:pPr>
              <w:pStyle w:val="Default"/>
              <w:rPr>
                <w:color w:val="auto"/>
                <w:sz w:val="16"/>
                <w:szCs w:val="16"/>
              </w:rPr>
            </w:pPr>
            <w:r w:rsidRPr="006C25D3">
              <w:rPr>
                <w:color w:val="auto"/>
                <w:sz w:val="16"/>
                <w:szCs w:val="16"/>
              </w:rPr>
              <w:t>W</w:t>
            </w:r>
            <w:r w:rsidR="007C65F2" w:rsidRPr="006C25D3">
              <w:rPr>
                <w:color w:val="auto"/>
                <w:sz w:val="16"/>
                <w:szCs w:val="16"/>
              </w:rPr>
              <w:t xml:space="preserve">enn die unmittelbar in das Gewässer einzuleitende Abwassermenge erheblich </w:t>
            </w:r>
            <w:r w:rsidR="00EE56B5" w:rsidRPr="006C25D3">
              <w:rPr>
                <w:color w:val="auto"/>
                <w:sz w:val="16"/>
                <w:szCs w:val="16"/>
              </w:rPr>
              <w:br/>
            </w:r>
            <w:r w:rsidR="007C65F2" w:rsidRPr="00C66816">
              <w:rPr>
                <w:color w:val="auto"/>
                <w:sz w:val="16"/>
                <w:szCs w:val="16"/>
              </w:rPr>
              <w:t>(</w:t>
            </w:r>
            <w:r w:rsidR="008B5E90" w:rsidRPr="00C66816">
              <w:rPr>
                <w:color w:val="auto"/>
                <w:sz w:val="16"/>
                <w:szCs w:val="16"/>
              </w:rPr>
              <w:t>≥</w:t>
            </w:r>
            <w:r w:rsidR="007C65F2" w:rsidRPr="00C66816">
              <w:rPr>
                <w:color w:val="auto"/>
                <w:sz w:val="16"/>
                <w:szCs w:val="16"/>
              </w:rPr>
              <w:t xml:space="preserve"> 5</w:t>
            </w:r>
            <w:r w:rsidR="007C65F2" w:rsidRPr="006C25D3">
              <w:rPr>
                <w:color w:val="auto"/>
                <w:sz w:val="16"/>
                <w:szCs w:val="16"/>
              </w:rPr>
              <w:t>0 l/s oder befestigte Fläche &gt; 2'000 m</w:t>
            </w:r>
            <w:r w:rsidR="007C65F2" w:rsidRPr="006C25D3">
              <w:rPr>
                <w:color w:val="auto"/>
                <w:sz w:val="16"/>
                <w:szCs w:val="16"/>
                <w:vertAlign w:val="superscript"/>
              </w:rPr>
              <w:t>2</w:t>
            </w:r>
            <w:r w:rsidR="007C65F2" w:rsidRPr="006C25D3">
              <w:rPr>
                <w:color w:val="auto"/>
                <w:sz w:val="16"/>
                <w:szCs w:val="16"/>
              </w:rPr>
              <w:t>) ist.</w:t>
            </w:r>
          </w:p>
        </w:tc>
        <w:tc>
          <w:tcPr>
            <w:tcW w:w="1265" w:type="dxa"/>
            <w:tcBorders>
              <w:bottom w:val="single" w:sz="4" w:space="0" w:color="000000" w:themeColor="text1"/>
            </w:tcBorders>
          </w:tcPr>
          <w:p w:rsidR="007C65F2" w:rsidRPr="006266A7" w:rsidRDefault="002D5A5D" w:rsidP="002D5A5D">
            <w:pPr>
              <w:spacing w:before="60"/>
              <w:jc w:val="center"/>
              <w:rPr>
                <w:rFonts w:ascii="Arial" w:hAnsi="Arial" w:cs="Arial"/>
                <w:b/>
                <w:sz w:val="16"/>
                <w:szCs w:val="16"/>
                <w:lang w:val="de-CH"/>
              </w:rPr>
            </w:pPr>
            <w:r>
              <w:rPr>
                <w:rFonts w:ascii="Arial" w:hAnsi="Arial" w:cs="Arial"/>
                <w:b/>
                <w:sz w:val="16"/>
                <w:szCs w:val="16"/>
                <w:lang w:val="de-CH"/>
              </w:rPr>
              <w:t>x</w:t>
            </w:r>
            <w:r w:rsidR="009945CE">
              <w:rPr>
                <w:rFonts w:ascii="Arial" w:hAnsi="Arial" w:cs="Arial"/>
                <w:b/>
                <w:sz w:val="16"/>
                <w:szCs w:val="16"/>
                <w:lang w:val="de-CH"/>
              </w:rPr>
              <w:br/>
            </w:r>
          </w:p>
        </w:tc>
        <w:tc>
          <w:tcPr>
            <w:tcW w:w="1233" w:type="dxa"/>
            <w:tcBorders>
              <w:bottom w:val="single" w:sz="4" w:space="0" w:color="000000" w:themeColor="text1"/>
            </w:tcBorders>
          </w:tcPr>
          <w:p w:rsidR="007C65F2" w:rsidRPr="006266A7" w:rsidRDefault="009A7304" w:rsidP="005B0CEB">
            <w:pPr>
              <w:spacing w:before="60"/>
              <w:jc w:val="center"/>
              <w:rPr>
                <w:rFonts w:ascii="Arial" w:hAnsi="Arial" w:cs="Arial"/>
                <w:b/>
                <w:sz w:val="16"/>
                <w:szCs w:val="16"/>
                <w:lang w:val="de-CH"/>
              </w:rPr>
            </w:pPr>
            <w:r>
              <w:rPr>
                <w:rFonts w:ascii="Arial" w:hAnsi="Arial" w:cs="Arial"/>
                <w:b/>
                <w:sz w:val="16"/>
                <w:szCs w:val="16"/>
                <w:lang w:val="de-CH"/>
              </w:rPr>
              <w:t>St.</w:t>
            </w:r>
            <w:r w:rsidR="007C65F2">
              <w:rPr>
                <w:rFonts w:ascii="Arial" w:hAnsi="Arial" w:cs="Arial"/>
                <w:b/>
                <w:sz w:val="16"/>
                <w:szCs w:val="16"/>
                <w:lang w:val="de-CH"/>
              </w:rPr>
              <w:t>Gallen</w:t>
            </w:r>
          </w:p>
        </w:tc>
      </w:tr>
      <w:tr w:rsidR="007C65F2" w:rsidRPr="00074AF2" w:rsidTr="002D5A5D">
        <w:trPr>
          <w:trHeight w:val="279"/>
        </w:trPr>
        <w:tc>
          <w:tcPr>
            <w:tcW w:w="2127" w:type="dxa"/>
            <w:vMerge/>
          </w:tcPr>
          <w:p w:rsidR="007C65F2" w:rsidRPr="00074AF2" w:rsidRDefault="007C65F2" w:rsidP="005B0CEB">
            <w:pPr>
              <w:spacing w:before="60"/>
              <w:rPr>
                <w:rFonts w:ascii="Arial" w:hAnsi="Arial" w:cs="Arial"/>
                <w:b/>
                <w:sz w:val="18"/>
                <w:szCs w:val="18"/>
                <w:lang w:val="de-CH"/>
              </w:rPr>
            </w:pPr>
          </w:p>
        </w:tc>
        <w:tc>
          <w:tcPr>
            <w:tcW w:w="5680" w:type="dxa"/>
            <w:tcBorders>
              <w:bottom w:val="single" w:sz="18" w:space="0" w:color="000000" w:themeColor="text1"/>
            </w:tcBorders>
            <w:vAlign w:val="center"/>
          </w:tcPr>
          <w:p w:rsidR="007C65F2" w:rsidRPr="007C65F2" w:rsidRDefault="007C65F2" w:rsidP="00D33274">
            <w:pPr>
              <w:pStyle w:val="Default"/>
              <w:rPr>
                <w:sz w:val="16"/>
                <w:szCs w:val="16"/>
              </w:rPr>
            </w:pPr>
            <w:r w:rsidRPr="007C65F2">
              <w:rPr>
                <w:sz w:val="16"/>
                <w:szCs w:val="16"/>
              </w:rPr>
              <w:t xml:space="preserve">in </w:t>
            </w:r>
            <w:r w:rsidRPr="007C65F2">
              <w:rPr>
                <w:b/>
                <w:sz w:val="16"/>
                <w:szCs w:val="16"/>
              </w:rPr>
              <w:t>Zuströmbereichen</w:t>
            </w:r>
            <w:r w:rsidRPr="007C65F2">
              <w:rPr>
                <w:sz w:val="16"/>
                <w:szCs w:val="16"/>
              </w:rPr>
              <w:t xml:space="preserve"> </w:t>
            </w:r>
            <w:r w:rsidRPr="006C25D3">
              <w:rPr>
                <w:b/>
                <w:sz w:val="16"/>
                <w:szCs w:val="16"/>
              </w:rPr>
              <w:t>Z</w:t>
            </w:r>
            <w:r w:rsidRPr="006C25D3">
              <w:rPr>
                <w:b/>
                <w:sz w:val="16"/>
                <w:szCs w:val="16"/>
                <w:vertAlign w:val="subscript"/>
              </w:rPr>
              <w:t>o</w:t>
            </w:r>
            <w:r w:rsidRPr="007C65F2">
              <w:rPr>
                <w:sz w:val="16"/>
                <w:szCs w:val="16"/>
              </w:rPr>
              <w:t>.</w:t>
            </w:r>
          </w:p>
        </w:tc>
        <w:tc>
          <w:tcPr>
            <w:tcW w:w="1265" w:type="dxa"/>
            <w:tcBorders>
              <w:bottom w:val="single" w:sz="18" w:space="0" w:color="000000" w:themeColor="text1"/>
            </w:tcBorders>
          </w:tcPr>
          <w:p w:rsidR="007C65F2" w:rsidRPr="00074AF2" w:rsidRDefault="007C65F2"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bottom w:val="single" w:sz="18" w:space="0" w:color="000000" w:themeColor="text1"/>
            </w:tcBorders>
          </w:tcPr>
          <w:p w:rsidR="007C65F2" w:rsidRPr="00074AF2" w:rsidRDefault="007C65F2" w:rsidP="005B0CEB">
            <w:pPr>
              <w:spacing w:before="60"/>
              <w:jc w:val="center"/>
              <w:rPr>
                <w:rFonts w:ascii="Arial" w:hAnsi="Arial" w:cs="Arial"/>
                <w:b/>
                <w:sz w:val="16"/>
                <w:szCs w:val="16"/>
                <w:lang w:val="de-CH"/>
              </w:rPr>
            </w:pPr>
          </w:p>
        </w:tc>
      </w:tr>
      <w:tr w:rsidR="007C65F2" w:rsidRPr="006266A7" w:rsidTr="002D5A5D">
        <w:trPr>
          <w:trHeight w:val="517"/>
        </w:trPr>
        <w:tc>
          <w:tcPr>
            <w:tcW w:w="2127" w:type="dxa"/>
            <w:vMerge/>
            <w:tcBorders>
              <w:bottom w:val="single" w:sz="18" w:space="0" w:color="000000" w:themeColor="text1"/>
            </w:tcBorders>
          </w:tcPr>
          <w:p w:rsidR="007C65F2" w:rsidRPr="00074AF2" w:rsidRDefault="007C65F2" w:rsidP="005B0CEB">
            <w:pPr>
              <w:spacing w:before="60"/>
              <w:rPr>
                <w:rFonts w:ascii="Arial" w:hAnsi="Arial" w:cs="Arial"/>
                <w:b/>
                <w:sz w:val="18"/>
                <w:szCs w:val="18"/>
                <w:lang w:val="de-CH"/>
              </w:rPr>
            </w:pPr>
          </w:p>
        </w:tc>
        <w:tc>
          <w:tcPr>
            <w:tcW w:w="5680" w:type="dxa"/>
            <w:tcBorders>
              <w:top w:val="single" w:sz="18" w:space="0" w:color="000000" w:themeColor="text1"/>
              <w:bottom w:val="single" w:sz="18" w:space="0" w:color="000000" w:themeColor="text1"/>
            </w:tcBorders>
            <w:vAlign w:val="center"/>
          </w:tcPr>
          <w:p w:rsidR="007C65F2" w:rsidRPr="007C65F2" w:rsidRDefault="007C65F2" w:rsidP="00D33274">
            <w:pPr>
              <w:pStyle w:val="Default"/>
              <w:rPr>
                <w:sz w:val="16"/>
                <w:szCs w:val="16"/>
              </w:rPr>
            </w:pPr>
            <w:r w:rsidRPr="00E56272">
              <w:rPr>
                <w:sz w:val="16"/>
                <w:szCs w:val="16"/>
              </w:rPr>
              <w:t>Ausnahmebewilligung für</w:t>
            </w:r>
            <w:r w:rsidRPr="007C65F2">
              <w:rPr>
                <w:sz w:val="16"/>
                <w:szCs w:val="16"/>
              </w:rPr>
              <w:t xml:space="preserve"> die </w:t>
            </w:r>
            <w:r w:rsidRPr="00E56272">
              <w:rPr>
                <w:b/>
                <w:sz w:val="16"/>
                <w:szCs w:val="16"/>
              </w:rPr>
              <w:t>Einleitung</w:t>
            </w:r>
            <w:r w:rsidRPr="007C65F2">
              <w:rPr>
                <w:sz w:val="16"/>
                <w:szCs w:val="16"/>
              </w:rPr>
              <w:t xml:space="preserve"> von </w:t>
            </w:r>
            <w:r>
              <w:rPr>
                <w:b/>
                <w:sz w:val="16"/>
                <w:szCs w:val="16"/>
              </w:rPr>
              <w:t>stetig an</w:t>
            </w:r>
            <w:r w:rsidRPr="007C65F2">
              <w:rPr>
                <w:b/>
                <w:sz w:val="16"/>
                <w:szCs w:val="16"/>
              </w:rPr>
              <w:t>fallendem</w:t>
            </w:r>
            <w:r w:rsidRPr="007C65F2">
              <w:rPr>
                <w:sz w:val="16"/>
                <w:szCs w:val="16"/>
              </w:rPr>
              <w:t xml:space="preserve">, nicht verschmutztem Abwasser in eine </w:t>
            </w:r>
            <w:r w:rsidRPr="006C25D3">
              <w:rPr>
                <w:bCs/>
                <w:sz w:val="16"/>
                <w:szCs w:val="16"/>
              </w:rPr>
              <w:t xml:space="preserve">zentrale </w:t>
            </w:r>
            <w:r w:rsidRPr="007C65F2">
              <w:rPr>
                <w:b/>
                <w:bCs/>
                <w:sz w:val="16"/>
                <w:szCs w:val="16"/>
              </w:rPr>
              <w:t>ARA.</w:t>
            </w:r>
          </w:p>
        </w:tc>
        <w:tc>
          <w:tcPr>
            <w:tcW w:w="1265" w:type="dxa"/>
            <w:tcBorders>
              <w:top w:val="single" w:sz="18" w:space="0" w:color="000000" w:themeColor="text1"/>
              <w:bottom w:val="single" w:sz="18" w:space="0" w:color="000000" w:themeColor="text1"/>
            </w:tcBorders>
          </w:tcPr>
          <w:p w:rsidR="007C65F2" w:rsidRPr="006266A7" w:rsidRDefault="009945CE"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top w:val="single" w:sz="18" w:space="0" w:color="000000" w:themeColor="text1"/>
              <w:bottom w:val="single" w:sz="18" w:space="0" w:color="000000" w:themeColor="text1"/>
            </w:tcBorders>
          </w:tcPr>
          <w:p w:rsidR="007C65F2" w:rsidRPr="006266A7" w:rsidRDefault="007C65F2" w:rsidP="005B0CEB">
            <w:pPr>
              <w:spacing w:before="60"/>
              <w:jc w:val="center"/>
              <w:rPr>
                <w:rFonts w:ascii="Arial" w:hAnsi="Arial" w:cs="Arial"/>
                <w:b/>
                <w:sz w:val="16"/>
                <w:szCs w:val="16"/>
                <w:lang w:val="de-CH"/>
              </w:rPr>
            </w:pPr>
          </w:p>
        </w:tc>
      </w:tr>
      <w:tr w:rsidR="00601C93" w:rsidRPr="006266A7" w:rsidTr="002D5A5D">
        <w:trPr>
          <w:trHeight w:val="1086"/>
        </w:trPr>
        <w:tc>
          <w:tcPr>
            <w:tcW w:w="2127" w:type="dxa"/>
            <w:vMerge w:val="restart"/>
            <w:tcBorders>
              <w:top w:val="single" w:sz="18" w:space="0" w:color="000000" w:themeColor="text1"/>
            </w:tcBorders>
          </w:tcPr>
          <w:p w:rsidR="00601C93" w:rsidRPr="002B77B4" w:rsidRDefault="008A5B72" w:rsidP="005B0CEB">
            <w:pPr>
              <w:spacing w:before="60"/>
              <w:rPr>
                <w:rFonts w:ascii="Arial" w:hAnsi="Arial" w:cs="Arial"/>
                <w:b/>
                <w:sz w:val="18"/>
                <w:szCs w:val="18"/>
                <w:lang w:val="de-CH"/>
              </w:rPr>
            </w:pPr>
            <w:r w:rsidRPr="002B77B4">
              <w:rPr>
                <w:rFonts w:ascii="Arial" w:hAnsi="Arial" w:cs="Arial"/>
                <w:b/>
                <w:sz w:val="18"/>
                <w:szCs w:val="18"/>
                <w:lang w:val="de-CH"/>
              </w:rPr>
              <w:t>W</w:t>
            </w:r>
            <w:r w:rsidR="00601C93" w:rsidRPr="002B77B4">
              <w:rPr>
                <w:rFonts w:ascii="Arial" w:hAnsi="Arial" w:cs="Arial"/>
                <w:b/>
                <w:sz w:val="18"/>
                <w:szCs w:val="18"/>
                <w:lang w:val="de-CH"/>
              </w:rPr>
              <w:t xml:space="preserve">assergefährdende </w:t>
            </w:r>
            <w:r w:rsidR="00601C93" w:rsidRPr="002B77B4">
              <w:rPr>
                <w:rFonts w:ascii="Arial" w:hAnsi="Arial" w:cs="Arial"/>
                <w:b/>
                <w:sz w:val="18"/>
                <w:szCs w:val="18"/>
                <w:lang w:val="de-CH"/>
              </w:rPr>
              <w:br/>
              <w:t>Flüssigkeiten (wgF)</w:t>
            </w:r>
          </w:p>
          <w:p w:rsidR="008010B2" w:rsidRPr="002B77B4" w:rsidRDefault="008010B2" w:rsidP="00BD5BF6">
            <w:pPr>
              <w:tabs>
                <w:tab w:val="left" w:pos="5245"/>
              </w:tabs>
              <w:spacing w:line="0" w:lineRule="atLeast"/>
              <w:rPr>
                <w:rFonts w:ascii="Arial" w:hAnsi="Arial" w:cs="Arial"/>
                <w:sz w:val="14"/>
                <w:szCs w:val="14"/>
              </w:rPr>
            </w:pPr>
          </w:p>
          <w:p w:rsidR="00BD5BF6" w:rsidRPr="002B77B4" w:rsidRDefault="00BD5BF6" w:rsidP="00BD5BF6">
            <w:pPr>
              <w:tabs>
                <w:tab w:val="left" w:pos="5245"/>
              </w:tabs>
              <w:spacing w:line="0" w:lineRule="atLeast"/>
              <w:rPr>
                <w:rFonts w:ascii="Arial" w:hAnsi="Arial" w:cs="Arial"/>
                <w:sz w:val="14"/>
                <w:szCs w:val="14"/>
              </w:rPr>
            </w:pPr>
            <w:r w:rsidRPr="002B77B4">
              <w:rPr>
                <w:rFonts w:ascii="Arial" w:hAnsi="Arial" w:cs="Arial"/>
                <w:sz w:val="14"/>
                <w:szCs w:val="14"/>
              </w:rPr>
              <w:t xml:space="preserve">Art. 19 Abs. 2; </w:t>
            </w:r>
            <w:r w:rsidR="008600C4" w:rsidRPr="002B77B4">
              <w:rPr>
                <w:rFonts w:ascii="Arial" w:hAnsi="Arial" w:cs="Arial"/>
                <w:sz w:val="14"/>
                <w:szCs w:val="14"/>
              </w:rPr>
              <w:t xml:space="preserve">SR </w:t>
            </w:r>
            <w:r w:rsidRPr="002B77B4">
              <w:rPr>
                <w:rFonts w:ascii="Arial" w:hAnsi="Arial" w:cs="Arial"/>
                <w:sz w:val="14"/>
                <w:szCs w:val="14"/>
              </w:rPr>
              <w:t>814.20</w:t>
            </w:r>
          </w:p>
          <w:p w:rsidR="00BD5BF6" w:rsidRPr="002B77B4" w:rsidRDefault="008600C4" w:rsidP="00BD5BF6">
            <w:pPr>
              <w:tabs>
                <w:tab w:val="left" w:pos="5245"/>
              </w:tabs>
              <w:spacing w:line="0" w:lineRule="atLeast"/>
              <w:rPr>
                <w:rFonts w:ascii="Arial" w:hAnsi="Arial" w:cs="Arial"/>
                <w:sz w:val="14"/>
                <w:szCs w:val="14"/>
              </w:rPr>
            </w:pPr>
            <w:r w:rsidRPr="002B77B4">
              <w:rPr>
                <w:rFonts w:ascii="Arial" w:hAnsi="Arial" w:cs="Arial"/>
                <w:sz w:val="14"/>
                <w:szCs w:val="14"/>
              </w:rPr>
              <w:t xml:space="preserve">Art. 32 Abs. 2 Bst. h, i, </w:t>
            </w:r>
            <w:r w:rsidR="004019AC" w:rsidRPr="002B77B4">
              <w:rPr>
                <w:rFonts w:ascii="Arial" w:hAnsi="Arial" w:cs="Arial"/>
                <w:sz w:val="14"/>
                <w:szCs w:val="14"/>
              </w:rPr>
              <w:t xml:space="preserve">j; </w:t>
            </w:r>
            <w:r w:rsidR="00893B82">
              <w:rPr>
                <w:rFonts w:ascii="Arial" w:hAnsi="Arial" w:cs="Arial"/>
                <w:sz w:val="14"/>
                <w:szCs w:val="14"/>
              </w:rPr>
              <w:t>SR </w:t>
            </w:r>
            <w:r w:rsidR="00BD5BF6" w:rsidRPr="002B77B4">
              <w:rPr>
                <w:rFonts w:ascii="Arial" w:hAnsi="Arial" w:cs="Arial"/>
                <w:sz w:val="14"/>
                <w:szCs w:val="14"/>
              </w:rPr>
              <w:t>814.201</w:t>
            </w:r>
          </w:p>
          <w:p w:rsidR="00E72D81" w:rsidRPr="002B77B4" w:rsidRDefault="00E72D81" w:rsidP="00BD5BF6">
            <w:pPr>
              <w:tabs>
                <w:tab w:val="left" w:pos="5245"/>
              </w:tabs>
              <w:spacing w:line="0" w:lineRule="atLeast"/>
              <w:rPr>
                <w:rFonts w:ascii="Arial" w:hAnsi="Arial" w:cs="Arial"/>
                <w:sz w:val="14"/>
                <w:szCs w:val="14"/>
              </w:rPr>
            </w:pPr>
          </w:p>
          <w:p w:rsidR="00BD5BF6" w:rsidRPr="002B77B4" w:rsidRDefault="00BD5BF6" w:rsidP="00BD5BF6">
            <w:pPr>
              <w:tabs>
                <w:tab w:val="left" w:pos="5245"/>
              </w:tabs>
              <w:spacing w:line="0" w:lineRule="atLeast"/>
              <w:rPr>
                <w:rFonts w:ascii="Arial" w:hAnsi="Arial" w:cs="Arial"/>
                <w:sz w:val="14"/>
                <w:szCs w:val="14"/>
              </w:rPr>
            </w:pPr>
            <w:r w:rsidRPr="002B77B4">
              <w:rPr>
                <w:rFonts w:ascii="Arial" w:hAnsi="Arial" w:cs="Arial"/>
                <w:sz w:val="14"/>
                <w:szCs w:val="14"/>
              </w:rPr>
              <w:t xml:space="preserve">Art. 35 Abs. 1 Bst. a; </w:t>
            </w:r>
            <w:r w:rsidR="00893B82">
              <w:rPr>
                <w:rFonts w:ascii="Arial" w:hAnsi="Arial" w:cs="Arial"/>
                <w:sz w:val="14"/>
                <w:szCs w:val="14"/>
                <w:lang w:val="de-CH"/>
              </w:rPr>
              <w:t>sGS </w:t>
            </w:r>
            <w:r w:rsidRPr="002B77B4">
              <w:rPr>
                <w:rFonts w:ascii="Arial" w:hAnsi="Arial" w:cs="Arial"/>
                <w:sz w:val="14"/>
                <w:szCs w:val="14"/>
              </w:rPr>
              <w:t>752.2</w:t>
            </w:r>
          </w:p>
          <w:p w:rsidR="00BD479F" w:rsidRPr="002B77B4" w:rsidRDefault="00BD479F" w:rsidP="00BD5BF6">
            <w:pPr>
              <w:tabs>
                <w:tab w:val="left" w:pos="5245"/>
              </w:tabs>
              <w:spacing w:line="0" w:lineRule="atLeast"/>
              <w:rPr>
                <w:rFonts w:ascii="Arial" w:hAnsi="Arial" w:cs="Arial"/>
                <w:sz w:val="14"/>
                <w:szCs w:val="14"/>
              </w:rPr>
            </w:pPr>
          </w:p>
          <w:p w:rsidR="00BD5BF6" w:rsidRPr="002B77B4" w:rsidRDefault="00BD5BF6" w:rsidP="00BD5BF6">
            <w:pPr>
              <w:tabs>
                <w:tab w:val="left" w:pos="5245"/>
              </w:tabs>
              <w:spacing w:line="0" w:lineRule="atLeast"/>
              <w:rPr>
                <w:rFonts w:ascii="Arial" w:hAnsi="Arial" w:cs="Arial"/>
                <w:sz w:val="14"/>
                <w:szCs w:val="14"/>
              </w:rPr>
            </w:pPr>
            <w:r w:rsidRPr="002B77B4">
              <w:rPr>
                <w:rFonts w:ascii="Arial" w:hAnsi="Arial" w:cs="Arial"/>
                <w:sz w:val="14"/>
                <w:szCs w:val="14"/>
              </w:rPr>
              <w:t xml:space="preserve">Anhang </w:t>
            </w:r>
            <w:r w:rsidR="008600C4" w:rsidRPr="002B77B4">
              <w:rPr>
                <w:rFonts w:ascii="Arial" w:hAnsi="Arial" w:cs="Arial"/>
                <w:sz w:val="14"/>
                <w:szCs w:val="14"/>
                <w:lang w:val="de-CH"/>
              </w:rPr>
              <w:t xml:space="preserve">sGS </w:t>
            </w:r>
            <w:r w:rsidRPr="002B77B4">
              <w:rPr>
                <w:rFonts w:ascii="Arial" w:hAnsi="Arial" w:cs="Arial"/>
                <w:sz w:val="14"/>
                <w:szCs w:val="14"/>
              </w:rPr>
              <w:t>752.21</w:t>
            </w:r>
          </w:p>
          <w:p w:rsidR="00BD5BF6" w:rsidRPr="002B77B4" w:rsidRDefault="00BD5BF6" w:rsidP="00BD5BF6">
            <w:pPr>
              <w:spacing w:line="0" w:lineRule="atLeast"/>
              <w:rPr>
                <w:rFonts w:ascii="Arial" w:hAnsi="Arial" w:cs="Arial"/>
                <w:sz w:val="14"/>
                <w:szCs w:val="14"/>
              </w:rPr>
            </w:pPr>
          </w:p>
          <w:p w:rsidR="004019AC" w:rsidRPr="002B77B4" w:rsidRDefault="004019AC" w:rsidP="004019AC">
            <w:pPr>
              <w:tabs>
                <w:tab w:val="left" w:pos="5245"/>
              </w:tabs>
              <w:spacing w:line="0" w:lineRule="atLeast"/>
              <w:rPr>
                <w:rFonts w:ascii="Arial" w:hAnsi="Arial" w:cs="Arial"/>
                <w:sz w:val="14"/>
                <w:szCs w:val="14"/>
              </w:rPr>
            </w:pPr>
          </w:p>
          <w:p w:rsidR="00172810" w:rsidRPr="002B77B4" w:rsidRDefault="00172810" w:rsidP="004019AC">
            <w:pPr>
              <w:tabs>
                <w:tab w:val="left" w:pos="5245"/>
              </w:tabs>
              <w:spacing w:line="0" w:lineRule="atLeast"/>
              <w:rPr>
                <w:rFonts w:ascii="Arial" w:hAnsi="Arial" w:cs="Arial"/>
                <w:sz w:val="14"/>
                <w:szCs w:val="14"/>
              </w:rPr>
            </w:pPr>
          </w:p>
          <w:p w:rsidR="00666EB2" w:rsidRPr="002B77B4" w:rsidRDefault="00666EB2" w:rsidP="004019AC">
            <w:pPr>
              <w:tabs>
                <w:tab w:val="left" w:pos="5245"/>
              </w:tabs>
              <w:spacing w:line="0" w:lineRule="atLeast"/>
              <w:rPr>
                <w:rFonts w:ascii="Arial" w:hAnsi="Arial" w:cs="Arial"/>
                <w:sz w:val="14"/>
                <w:szCs w:val="14"/>
              </w:rPr>
            </w:pPr>
          </w:p>
          <w:p w:rsidR="004019AC" w:rsidRPr="002B77B4" w:rsidRDefault="004019AC" w:rsidP="004019AC">
            <w:pPr>
              <w:tabs>
                <w:tab w:val="left" w:pos="5245"/>
              </w:tabs>
              <w:spacing w:line="0" w:lineRule="atLeast"/>
              <w:rPr>
                <w:rFonts w:ascii="Arial" w:hAnsi="Arial" w:cs="Arial"/>
                <w:sz w:val="14"/>
                <w:szCs w:val="14"/>
              </w:rPr>
            </w:pPr>
            <w:r w:rsidRPr="002B77B4">
              <w:rPr>
                <w:rFonts w:ascii="Arial" w:hAnsi="Arial" w:cs="Arial"/>
                <w:sz w:val="14"/>
                <w:szCs w:val="14"/>
              </w:rPr>
              <w:t>Art. 35</w:t>
            </w:r>
            <w:r w:rsidR="00460F20" w:rsidRPr="002B77B4">
              <w:rPr>
                <w:rFonts w:ascii="Arial" w:hAnsi="Arial" w:cs="Arial"/>
                <w:sz w:val="14"/>
                <w:szCs w:val="14"/>
              </w:rPr>
              <w:t xml:space="preserve"> Abs. 1 Bst b; </w:t>
            </w:r>
            <w:r w:rsidR="00893B82">
              <w:rPr>
                <w:rFonts w:ascii="Arial" w:hAnsi="Arial" w:cs="Arial"/>
                <w:sz w:val="14"/>
                <w:szCs w:val="14"/>
                <w:lang w:val="de-CH"/>
              </w:rPr>
              <w:t>sGS </w:t>
            </w:r>
            <w:r w:rsidRPr="002B77B4">
              <w:rPr>
                <w:rFonts w:ascii="Arial" w:hAnsi="Arial" w:cs="Arial"/>
                <w:sz w:val="14"/>
                <w:szCs w:val="14"/>
              </w:rPr>
              <w:t>752.2</w:t>
            </w:r>
          </w:p>
          <w:p w:rsidR="00601C93" w:rsidRDefault="00601C93" w:rsidP="00601C93">
            <w:pPr>
              <w:spacing w:before="60"/>
              <w:rPr>
                <w:rFonts w:ascii="Arial" w:hAnsi="Arial" w:cs="Arial"/>
                <w:b/>
                <w:sz w:val="6"/>
                <w:szCs w:val="6"/>
                <w:lang w:val="de-CH"/>
              </w:rPr>
            </w:pPr>
          </w:p>
          <w:p w:rsidR="006D3A90" w:rsidRDefault="006D3A90" w:rsidP="00601C93">
            <w:pPr>
              <w:spacing w:before="60"/>
              <w:rPr>
                <w:rFonts w:ascii="Arial" w:hAnsi="Arial" w:cs="Arial"/>
                <w:b/>
                <w:sz w:val="6"/>
                <w:szCs w:val="6"/>
                <w:lang w:val="de-CH"/>
              </w:rPr>
            </w:pPr>
          </w:p>
          <w:p w:rsidR="006D3A90" w:rsidRPr="002B77B4" w:rsidRDefault="006D3A90" w:rsidP="00601C93">
            <w:pPr>
              <w:spacing w:before="60"/>
              <w:rPr>
                <w:rFonts w:ascii="Arial" w:hAnsi="Arial" w:cs="Arial"/>
                <w:b/>
                <w:sz w:val="6"/>
                <w:szCs w:val="6"/>
                <w:lang w:val="de-CH"/>
              </w:rPr>
            </w:pPr>
          </w:p>
          <w:p w:rsidR="003D0867" w:rsidRPr="002B77B4" w:rsidRDefault="00460F20" w:rsidP="00601C93">
            <w:pPr>
              <w:spacing w:before="60"/>
              <w:rPr>
                <w:rFonts w:ascii="Arial" w:hAnsi="Arial" w:cs="Arial"/>
                <w:sz w:val="14"/>
                <w:szCs w:val="14"/>
                <w:lang w:val="de-CH"/>
              </w:rPr>
            </w:pPr>
            <w:r w:rsidRPr="002B77B4">
              <w:rPr>
                <w:rFonts w:ascii="Arial" w:hAnsi="Arial" w:cs="Arial"/>
                <w:sz w:val="14"/>
                <w:szCs w:val="14"/>
                <w:lang w:val="de-CH"/>
              </w:rPr>
              <w:t xml:space="preserve">Art. 37bis; </w:t>
            </w:r>
            <w:r w:rsidR="008600C4" w:rsidRPr="002B77B4">
              <w:rPr>
                <w:rFonts w:ascii="Arial" w:hAnsi="Arial" w:cs="Arial"/>
                <w:sz w:val="14"/>
                <w:szCs w:val="14"/>
                <w:lang w:val="de-CH"/>
              </w:rPr>
              <w:t xml:space="preserve">sGS </w:t>
            </w:r>
            <w:r w:rsidRPr="002B77B4">
              <w:rPr>
                <w:rFonts w:ascii="Arial" w:hAnsi="Arial" w:cs="Arial"/>
                <w:sz w:val="14"/>
                <w:szCs w:val="14"/>
                <w:lang w:val="de-CH"/>
              </w:rPr>
              <w:t>752.2</w:t>
            </w:r>
          </w:p>
          <w:p w:rsidR="00460F20" w:rsidRPr="002B77B4" w:rsidRDefault="00460F20" w:rsidP="00601C93">
            <w:pPr>
              <w:spacing w:before="60"/>
              <w:rPr>
                <w:rFonts w:ascii="Arial" w:hAnsi="Arial" w:cs="Arial"/>
                <w:sz w:val="16"/>
                <w:szCs w:val="16"/>
                <w:lang w:val="de-CH"/>
              </w:rPr>
            </w:pPr>
          </w:p>
          <w:p w:rsidR="00460F20" w:rsidRPr="002B77B4" w:rsidRDefault="00460F20" w:rsidP="00460F20">
            <w:pPr>
              <w:rPr>
                <w:rFonts w:ascii="Arial" w:hAnsi="Arial" w:cs="Arial"/>
                <w:sz w:val="14"/>
                <w:szCs w:val="14"/>
                <w:lang w:val="de-CH"/>
              </w:rPr>
            </w:pPr>
            <w:r w:rsidRPr="002B77B4">
              <w:rPr>
                <w:rFonts w:ascii="Arial" w:hAnsi="Arial" w:cs="Arial"/>
                <w:sz w:val="14"/>
                <w:szCs w:val="14"/>
                <w:lang w:val="de-CH"/>
              </w:rPr>
              <w:t xml:space="preserve">Art. 35 Abs. 2; </w:t>
            </w:r>
            <w:r w:rsidR="008600C4" w:rsidRPr="002B77B4">
              <w:rPr>
                <w:rFonts w:ascii="Arial" w:hAnsi="Arial" w:cs="Arial"/>
                <w:sz w:val="14"/>
                <w:szCs w:val="14"/>
                <w:lang w:val="de-CH"/>
              </w:rPr>
              <w:t xml:space="preserve">sGS </w:t>
            </w:r>
            <w:r w:rsidRPr="002B77B4">
              <w:rPr>
                <w:rFonts w:ascii="Arial" w:hAnsi="Arial" w:cs="Arial"/>
                <w:sz w:val="14"/>
                <w:szCs w:val="14"/>
                <w:lang w:val="de-CH"/>
              </w:rPr>
              <w:t>752.2</w:t>
            </w:r>
          </w:p>
          <w:p w:rsidR="003D656D" w:rsidRPr="002B77B4" w:rsidRDefault="005775E9" w:rsidP="00460F20">
            <w:pPr>
              <w:rPr>
                <w:rFonts w:ascii="Arial" w:hAnsi="Arial" w:cs="Arial"/>
                <w:sz w:val="14"/>
                <w:szCs w:val="14"/>
              </w:rPr>
            </w:pPr>
            <w:r w:rsidRPr="002B77B4">
              <w:rPr>
                <w:rFonts w:ascii="Arial" w:hAnsi="Arial" w:cs="Arial"/>
                <w:sz w:val="14"/>
                <w:szCs w:val="14"/>
              </w:rPr>
              <w:t xml:space="preserve">Art. 28; </w:t>
            </w:r>
            <w:r w:rsidR="008600C4" w:rsidRPr="002B77B4">
              <w:rPr>
                <w:rFonts w:ascii="Arial" w:hAnsi="Arial" w:cs="Arial"/>
                <w:sz w:val="14"/>
                <w:szCs w:val="14"/>
                <w:lang w:val="de-CH"/>
              </w:rPr>
              <w:t xml:space="preserve">sGS </w:t>
            </w:r>
            <w:r w:rsidRPr="002B77B4">
              <w:rPr>
                <w:rFonts w:ascii="Arial" w:hAnsi="Arial" w:cs="Arial"/>
                <w:sz w:val="14"/>
                <w:szCs w:val="14"/>
                <w:lang w:val="de-CH"/>
              </w:rPr>
              <w:t>752.2</w:t>
            </w:r>
            <w:r w:rsidR="003D656D" w:rsidRPr="002B77B4">
              <w:rPr>
                <w:rFonts w:ascii="Arial" w:hAnsi="Arial" w:cs="Arial"/>
                <w:sz w:val="14"/>
                <w:szCs w:val="14"/>
              </w:rPr>
              <w:t xml:space="preserve"> </w:t>
            </w:r>
          </w:p>
          <w:p w:rsidR="005775E9" w:rsidRPr="002B77B4" w:rsidRDefault="00460F20" w:rsidP="00BD479F">
            <w:pPr>
              <w:tabs>
                <w:tab w:val="left" w:pos="5245"/>
              </w:tabs>
              <w:spacing w:line="0" w:lineRule="atLeast"/>
              <w:rPr>
                <w:rFonts w:ascii="Arial" w:hAnsi="Arial" w:cs="Arial"/>
                <w:sz w:val="14"/>
                <w:szCs w:val="14"/>
              </w:rPr>
            </w:pPr>
            <w:r w:rsidRPr="002B77B4">
              <w:rPr>
                <w:rFonts w:ascii="Arial" w:hAnsi="Arial" w:cs="Arial"/>
                <w:sz w:val="14"/>
                <w:szCs w:val="14"/>
              </w:rPr>
              <w:t xml:space="preserve">Anhang </w:t>
            </w:r>
            <w:r w:rsidR="008600C4" w:rsidRPr="002B77B4">
              <w:rPr>
                <w:rFonts w:ascii="Arial" w:hAnsi="Arial" w:cs="Arial"/>
                <w:sz w:val="14"/>
                <w:szCs w:val="14"/>
                <w:lang w:val="de-CH"/>
              </w:rPr>
              <w:t xml:space="preserve">sGS </w:t>
            </w:r>
            <w:r w:rsidRPr="002B77B4">
              <w:rPr>
                <w:rFonts w:ascii="Arial" w:hAnsi="Arial" w:cs="Arial"/>
                <w:sz w:val="14"/>
                <w:szCs w:val="14"/>
              </w:rPr>
              <w:t>752.21</w:t>
            </w:r>
          </w:p>
          <w:p w:rsidR="00BD479F" w:rsidRPr="002B77B4" w:rsidRDefault="00BD479F" w:rsidP="00BD479F">
            <w:pPr>
              <w:tabs>
                <w:tab w:val="left" w:pos="5245"/>
              </w:tabs>
              <w:spacing w:line="0" w:lineRule="atLeast"/>
              <w:rPr>
                <w:rFonts w:ascii="Arial" w:hAnsi="Arial" w:cs="Arial"/>
                <w:sz w:val="14"/>
                <w:szCs w:val="14"/>
              </w:rPr>
            </w:pPr>
          </w:p>
          <w:p w:rsidR="00BD479F" w:rsidRPr="002B77B4" w:rsidRDefault="00BD479F" w:rsidP="00BD479F">
            <w:pPr>
              <w:tabs>
                <w:tab w:val="left" w:pos="5245"/>
              </w:tabs>
              <w:spacing w:line="0" w:lineRule="atLeast"/>
              <w:rPr>
                <w:rFonts w:ascii="Arial" w:hAnsi="Arial" w:cs="Arial"/>
                <w:sz w:val="14"/>
                <w:szCs w:val="14"/>
              </w:rPr>
            </w:pPr>
          </w:p>
          <w:p w:rsidR="002B77B4" w:rsidRPr="002B77B4" w:rsidRDefault="002B77B4" w:rsidP="00BD479F">
            <w:pPr>
              <w:tabs>
                <w:tab w:val="left" w:pos="5245"/>
              </w:tabs>
              <w:spacing w:line="0" w:lineRule="atLeast"/>
              <w:rPr>
                <w:rFonts w:ascii="Arial" w:hAnsi="Arial" w:cs="Arial"/>
                <w:sz w:val="14"/>
                <w:szCs w:val="14"/>
              </w:rPr>
            </w:pPr>
          </w:p>
          <w:p w:rsidR="00BD479F" w:rsidRPr="002B77B4" w:rsidRDefault="00BD479F" w:rsidP="00BD479F">
            <w:pPr>
              <w:rPr>
                <w:rFonts w:ascii="Arial" w:hAnsi="Arial" w:cs="Arial"/>
                <w:sz w:val="14"/>
                <w:szCs w:val="14"/>
              </w:rPr>
            </w:pPr>
            <w:r w:rsidRPr="002B77B4">
              <w:rPr>
                <w:rFonts w:ascii="Arial" w:hAnsi="Arial" w:cs="Arial"/>
                <w:sz w:val="14"/>
                <w:szCs w:val="14"/>
              </w:rPr>
              <w:t>Art. 16</w:t>
            </w:r>
            <w:r w:rsidR="002B77B4" w:rsidRPr="002B77B4">
              <w:rPr>
                <w:rFonts w:ascii="Arial" w:hAnsi="Arial" w:cs="Arial"/>
                <w:sz w:val="14"/>
                <w:szCs w:val="14"/>
              </w:rPr>
              <w:t>quinquies; sGS 752.2</w:t>
            </w:r>
            <w:r w:rsidR="00BC534B">
              <w:rPr>
                <w:rFonts w:ascii="Arial" w:hAnsi="Arial" w:cs="Arial"/>
                <w:sz w:val="14"/>
                <w:szCs w:val="14"/>
              </w:rPr>
              <w:t>1</w:t>
            </w:r>
          </w:p>
          <w:p w:rsidR="00F15022" w:rsidRPr="002B77B4" w:rsidRDefault="00460F20" w:rsidP="00BD479F">
            <w:pPr>
              <w:rPr>
                <w:rFonts w:ascii="Arial" w:hAnsi="Arial" w:cs="Arial"/>
                <w:b/>
                <w:sz w:val="16"/>
                <w:szCs w:val="16"/>
                <w:lang w:val="de-CH"/>
              </w:rPr>
            </w:pPr>
            <w:r w:rsidRPr="002B77B4">
              <w:rPr>
                <w:rFonts w:ascii="Arial" w:hAnsi="Arial" w:cs="Arial"/>
                <w:sz w:val="14"/>
                <w:szCs w:val="14"/>
              </w:rPr>
              <w:t>Art. 17</w:t>
            </w:r>
            <w:r w:rsidR="003D656D" w:rsidRPr="002B77B4">
              <w:rPr>
                <w:rFonts w:ascii="Arial" w:hAnsi="Arial" w:cs="Arial"/>
                <w:sz w:val="14"/>
                <w:szCs w:val="14"/>
              </w:rPr>
              <w:t xml:space="preserve">quater; </w:t>
            </w:r>
            <w:r w:rsidR="008600C4" w:rsidRPr="002B77B4">
              <w:rPr>
                <w:rFonts w:ascii="Arial" w:hAnsi="Arial" w:cs="Arial"/>
                <w:sz w:val="14"/>
                <w:szCs w:val="14"/>
                <w:lang w:val="de-CH"/>
              </w:rPr>
              <w:t xml:space="preserve">sGS </w:t>
            </w:r>
            <w:r w:rsidR="003D656D" w:rsidRPr="002B77B4">
              <w:rPr>
                <w:rFonts w:ascii="Arial" w:hAnsi="Arial" w:cs="Arial"/>
                <w:sz w:val="14"/>
                <w:szCs w:val="14"/>
              </w:rPr>
              <w:t>752.21</w:t>
            </w:r>
          </w:p>
          <w:p w:rsidR="008010B2" w:rsidRPr="002B77B4" w:rsidRDefault="005775E9" w:rsidP="005775E9">
            <w:pPr>
              <w:rPr>
                <w:rFonts w:ascii="Arial" w:hAnsi="Arial" w:cs="Arial"/>
                <w:sz w:val="14"/>
                <w:szCs w:val="14"/>
              </w:rPr>
            </w:pPr>
            <w:r w:rsidRPr="002B77B4">
              <w:rPr>
                <w:rFonts w:ascii="Arial" w:hAnsi="Arial" w:cs="Arial"/>
                <w:sz w:val="14"/>
                <w:szCs w:val="14"/>
              </w:rPr>
              <w:t xml:space="preserve">Art. 22 Abs. 5; </w:t>
            </w:r>
            <w:r w:rsidR="008600C4" w:rsidRPr="002B77B4">
              <w:rPr>
                <w:rFonts w:ascii="Arial" w:hAnsi="Arial" w:cs="Arial"/>
                <w:sz w:val="14"/>
                <w:szCs w:val="14"/>
              </w:rPr>
              <w:t xml:space="preserve">SR </w:t>
            </w:r>
            <w:r w:rsidRPr="002B77B4">
              <w:rPr>
                <w:rFonts w:ascii="Arial" w:hAnsi="Arial" w:cs="Arial"/>
                <w:sz w:val="14"/>
                <w:szCs w:val="14"/>
              </w:rPr>
              <w:t>814.20</w:t>
            </w:r>
          </w:p>
          <w:p w:rsidR="007C2031" w:rsidRPr="002B77B4" w:rsidRDefault="001D4C95" w:rsidP="005775E9">
            <w:pPr>
              <w:rPr>
                <w:rFonts w:ascii="Arial" w:hAnsi="Arial" w:cs="Arial"/>
                <w:sz w:val="14"/>
                <w:szCs w:val="14"/>
              </w:rPr>
            </w:pPr>
            <w:r w:rsidRPr="002B77B4">
              <w:rPr>
                <w:rFonts w:ascii="Arial" w:hAnsi="Arial" w:cs="Arial"/>
                <w:sz w:val="14"/>
                <w:szCs w:val="14"/>
              </w:rPr>
              <w:br/>
            </w:r>
          </w:p>
          <w:p w:rsidR="00293019" w:rsidRPr="002B77B4" w:rsidRDefault="00293019" w:rsidP="005775E9">
            <w:pPr>
              <w:rPr>
                <w:rFonts w:ascii="Arial" w:hAnsi="Arial" w:cs="Arial"/>
                <w:sz w:val="14"/>
                <w:szCs w:val="14"/>
              </w:rPr>
            </w:pPr>
          </w:p>
          <w:p w:rsidR="007C2031" w:rsidRPr="002B77B4" w:rsidRDefault="007C2031" w:rsidP="005775E9">
            <w:pPr>
              <w:rPr>
                <w:rFonts w:ascii="Arial" w:hAnsi="Arial" w:cs="Arial"/>
                <w:sz w:val="14"/>
                <w:szCs w:val="14"/>
              </w:rPr>
            </w:pPr>
          </w:p>
          <w:p w:rsidR="00217556" w:rsidRPr="002B77B4" w:rsidRDefault="00293019" w:rsidP="005775E9">
            <w:pPr>
              <w:rPr>
                <w:rFonts w:ascii="Arial" w:hAnsi="Arial" w:cs="Arial"/>
                <w:sz w:val="14"/>
                <w:szCs w:val="14"/>
              </w:rPr>
            </w:pPr>
            <w:r w:rsidRPr="002B77B4">
              <w:rPr>
                <w:rFonts w:ascii="Arial" w:hAnsi="Arial" w:cs="Arial"/>
                <w:sz w:val="14"/>
                <w:szCs w:val="14"/>
              </w:rPr>
              <w:t>Art. 22 Abs. 1, 2; SR 814.20</w:t>
            </w:r>
          </w:p>
          <w:p w:rsidR="001D4C95" w:rsidRPr="002B77B4" w:rsidRDefault="008600C4" w:rsidP="005775E9">
            <w:pPr>
              <w:rPr>
                <w:rFonts w:ascii="Arial" w:hAnsi="Arial" w:cs="Arial"/>
                <w:sz w:val="14"/>
                <w:szCs w:val="14"/>
              </w:rPr>
            </w:pPr>
            <w:r w:rsidRPr="002B77B4">
              <w:rPr>
                <w:rFonts w:ascii="Arial" w:hAnsi="Arial" w:cs="Arial"/>
                <w:sz w:val="14"/>
                <w:szCs w:val="14"/>
              </w:rPr>
              <w:t xml:space="preserve">Art. 28 Abs. 1, </w:t>
            </w:r>
            <w:r w:rsidR="001528C7" w:rsidRPr="002B77B4">
              <w:rPr>
                <w:rFonts w:ascii="Arial" w:hAnsi="Arial" w:cs="Arial"/>
                <w:sz w:val="14"/>
                <w:szCs w:val="14"/>
              </w:rPr>
              <w:t xml:space="preserve">2; </w:t>
            </w:r>
            <w:r w:rsidRPr="002B77B4">
              <w:rPr>
                <w:rFonts w:ascii="Arial" w:hAnsi="Arial" w:cs="Arial"/>
                <w:sz w:val="14"/>
                <w:szCs w:val="14"/>
              </w:rPr>
              <w:t xml:space="preserve">SR </w:t>
            </w:r>
            <w:r w:rsidR="001528C7" w:rsidRPr="002B77B4">
              <w:rPr>
                <w:rFonts w:ascii="Arial" w:hAnsi="Arial" w:cs="Arial"/>
                <w:sz w:val="14"/>
                <w:szCs w:val="14"/>
              </w:rPr>
              <w:t>814.01</w:t>
            </w:r>
          </w:p>
          <w:p w:rsidR="003D0867" w:rsidRPr="002B77B4" w:rsidRDefault="003D0867" w:rsidP="00601C93">
            <w:pPr>
              <w:spacing w:before="60"/>
              <w:rPr>
                <w:rFonts w:ascii="Arial" w:hAnsi="Arial" w:cs="Arial"/>
                <w:sz w:val="14"/>
                <w:szCs w:val="14"/>
                <w:lang w:val="de-CH"/>
              </w:rPr>
            </w:pPr>
          </w:p>
        </w:tc>
        <w:tc>
          <w:tcPr>
            <w:tcW w:w="5680" w:type="dxa"/>
            <w:tcBorders>
              <w:top w:val="single" w:sz="18" w:space="0" w:color="000000" w:themeColor="text1"/>
            </w:tcBorders>
            <w:vAlign w:val="center"/>
          </w:tcPr>
          <w:p w:rsidR="00601C93" w:rsidRPr="002B77B4" w:rsidRDefault="00601C93" w:rsidP="00D33274">
            <w:pPr>
              <w:pStyle w:val="Default"/>
              <w:rPr>
                <w:b/>
                <w:bCs/>
                <w:color w:val="auto"/>
                <w:sz w:val="16"/>
                <w:szCs w:val="16"/>
              </w:rPr>
            </w:pPr>
            <w:r w:rsidRPr="002B77B4">
              <w:rPr>
                <w:color w:val="auto"/>
                <w:sz w:val="16"/>
                <w:szCs w:val="16"/>
              </w:rPr>
              <w:t xml:space="preserve">Bewilligung für die Errichtung, Änderung und Erweiterung von </w:t>
            </w:r>
            <w:r w:rsidRPr="002B77B4">
              <w:rPr>
                <w:b/>
                <w:bCs/>
                <w:color w:val="auto"/>
                <w:sz w:val="16"/>
                <w:szCs w:val="16"/>
              </w:rPr>
              <w:t>Anlagen mit wassergefährdende</w:t>
            </w:r>
            <w:r w:rsidR="00753C5E" w:rsidRPr="002B77B4">
              <w:rPr>
                <w:b/>
                <w:bCs/>
                <w:color w:val="auto"/>
                <w:sz w:val="16"/>
                <w:szCs w:val="16"/>
              </w:rPr>
              <w:t>n Flüssigkeiten</w:t>
            </w:r>
            <w:r w:rsidR="00CE373D" w:rsidRPr="002B77B4">
              <w:rPr>
                <w:b/>
                <w:bCs/>
                <w:color w:val="auto"/>
                <w:sz w:val="16"/>
                <w:szCs w:val="16"/>
              </w:rPr>
              <w:t xml:space="preserve"> in den besonders gefährdeten Bereichen</w:t>
            </w:r>
            <w:r w:rsidR="00666EB2" w:rsidRPr="002B77B4">
              <w:rPr>
                <w:b/>
                <w:bCs/>
                <w:color w:val="auto"/>
                <w:sz w:val="16"/>
                <w:szCs w:val="16"/>
              </w:rPr>
              <w:t>:</w:t>
            </w:r>
            <w:r w:rsidR="00753C5E" w:rsidRPr="002B77B4">
              <w:rPr>
                <w:b/>
                <w:bCs/>
                <w:color w:val="auto"/>
                <w:sz w:val="16"/>
                <w:szCs w:val="16"/>
              </w:rPr>
              <w:t xml:space="preserve"> </w:t>
            </w:r>
          </w:p>
          <w:p w:rsidR="00753C5E" w:rsidRPr="002B77B4" w:rsidRDefault="00753C5E" w:rsidP="00D33274">
            <w:pPr>
              <w:pStyle w:val="Default"/>
              <w:rPr>
                <w:b/>
                <w:bCs/>
                <w:color w:val="auto"/>
                <w:sz w:val="16"/>
                <w:szCs w:val="16"/>
              </w:rPr>
            </w:pPr>
          </w:p>
          <w:p w:rsidR="00753C5E" w:rsidRPr="002B77B4" w:rsidRDefault="002B77B4" w:rsidP="00D33274">
            <w:pPr>
              <w:pStyle w:val="Default"/>
              <w:rPr>
                <w:b/>
                <w:bCs/>
                <w:color w:val="auto"/>
                <w:sz w:val="16"/>
                <w:szCs w:val="16"/>
              </w:rPr>
            </w:pPr>
            <w:r w:rsidRPr="002B77B4">
              <w:rPr>
                <w:b/>
                <w:bCs/>
                <w:color w:val="auto"/>
                <w:sz w:val="16"/>
                <w:szCs w:val="16"/>
              </w:rPr>
              <w:t xml:space="preserve">Abklärung </w:t>
            </w:r>
            <w:r w:rsidR="00CE373D" w:rsidRPr="002B77B4">
              <w:rPr>
                <w:b/>
                <w:bCs/>
                <w:color w:val="auto"/>
                <w:sz w:val="16"/>
                <w:szCs w:val="16"/>
              </w:rPr>
              <w:t xml:space="preserve">Bewilligungspflicht: </w:t>
            </w:r>
            <w:r w:rsidR="00753C5E" w:rsidRPr="002B77B4">
              <w:rPr>
                <w:bCs/>
                <w:color w:val="auto"/>
                <w:sz w:val="16"/>
                <w:szCs w:val="16"/>
              </w:rPr>
              <w:t>siehe Tabelle "Bewilligungs-, Melde- und Kontrollpflicht für Anlagen mit wassergefährdenden Flüssigkeiten" des AFU</w:t>
            </w:r>
          </w:p>
          <w:p w:rsidR="00F15022" w:rsidRPr="002B77B4" w:rsidRDefault="00F15022" w:rsidP="00F15022">
            <w:pPr>
              <w:pStyle w:val="Default"/>
              <w:rPr>
                <w:b/>
                <w:bCs/>
                <w:color w:val="auto"/>
                <w:sz w:val="12"/>
                <w:szCs w:val="12"/>
              </w:rPr>
            </w:pPr>
          </w:p>
        </w:tc>
        <w:tc>
          <w:tcPr>
            <w:tcW w:w="1265" w:type="dxa"/>
            <w:tcBorders>
              <w:top w:val="single" w:sz="18" w:space="0" w:color="000000" w:themeColor="text1"/>
            </w:tcBorders>
          </w:tcPr>
          <w:p w:rsidR="00601C93" w:rsidRPr="006266A7" w:rsidRDefault="0070614B" w:rsidP="00474993">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top w:val="single" w:sz="18" w:space="0" w:color="000000" w:themeColor="text1"/>
            </w:tcBorders>
          </w:tcPr>
          <w:p w:rsidR="00601C93" w:rsidRPr="006266A7" w:rsidRDefault="009A7304" w:rsidP="005B0CEB">
            <w:pPr>
              <w:spacing w:before="60"/>
              <w:jc w:val="center"/>
              <w:rPr>
                <w:rFonts w:ascii="Arial" w:hAnsi="Arial" w:cs="Arial"/>
                <w:b/>
                <w:sz w:val="16"/>
                <w:szCs w:val="16"/>
                <w:lang w:val="de-CH"/>
              </w:rPr>
            </w:pPr>
            <w:r>
              <w:rPr>
                <w:rFonts w:ascii="Arial" w:hAnsi="Arial" w:cs="Arial"/>
                <w:b/>
                <w:sz w:val="16"/>
                <w:szCs w:val="16"/>
                <w:lang w:val="de-CH"/>
              </w:rPr>
              <w:t>St.</w:t>
            </w:r>
            <w:r w:rsidR="00601C93">
              <w:rPr>
                <w:rFonts w:ascii="Arial" w:hAnsi="Arial" w:cs="Arial"/>
                <w:b/>
                <w:sz w:val="16"/>
                <w:szCs w:val="16"/>
                <w:lang w:val="de-CH"/>
              </w:rPr>
              <w:t>Gallen</w:t>
            </w:r>
          </w:p>
        </w:tc>
      </w:tr>
      <w:tr w:rsidR="00601C93" w:rsidRPr="006266A7" w:rsidTr="002D5A5D">
        <w:trPr>
          <w:trHeight w:val="689"/>
        </w:trPr>
        <w:tc>
          <w:tcPr>
            <w:tcW w:w="2127" w:type="dxa"/>
            <w:vMerge/>
          </w:tcPr>
          <w:p w:rsidR="00601C93" w:rsidRPr="002B77B4" w:rsidRDefault="00601C93" w:rsidP="00483DAD">
            <w:pPr>
              <w:spacing w:before="60"/>
              <w:rPr>
                <w:rFonts w:ascii="Arial" w:hAnsi="Arial" w:cs="Arial"/>
                <w:b/>
                <w:sz w:val="21"/>
                <w:lang w:val="de-CH"/>
              </w:rPr>
            </w:pPr>
          </w:p>
        </w:tc>
        <w:tc>
          <w:tcPr>
            <w:tcW w:w="5680" w:type="dxa"/>
            <w:vAlign w:val="center"/>
          </w:tcPr>
          <w:p w:rsidR="00601C93" w:rsidRPr="002B77B4" w:rsidRDefault="00601C93" w:rsidP="00666EB2">
            <w:pPr>
              <w:pStyle w:val="Default"/>
              <w:rPr>
                <w:color w:val="auto"/>
                <w:sz w:val="16"/>
                <w:szCs w:val="16"/>
              </w:rPr>
            </w:pPr>
            <w:r w:rsidRPr="002B77B4">
              <w:rPr>
                <w:color w:val="auto"/>
                <w:sz w:val="16"/>
                <w:szCs w:val="16"/>
              </w:rPr>
              <w:t>Bewilligung</w:t>
            </w:r>
            <w:r w:rsidR="001351D6" w:rsidRPr="002B77B4">
              <w:rPr>
                <w:color w:val="auto"/>
                <w:sz w:val="16"/>
                <w:szCs w:val="16"/>
              </w:rPr>
              <w:t xml:space="preserve"> für die Errichtung, Änderung und Erweiterung von </w:t>
            </w:r>
            <w:r w:rsidR="001351D6" w:rsidRPr="002B77B4">
              <w:rPr>
                <w:b/>
                <w:bCs/>
                <w:color w:val="auto"/>
                <w:sz w:val="16"/>
                <w:szCs w:val="16"/>
              </w:rPr>
              <w:t>Anlagen mit wassergefährdenden Flüssigkeiten</w:t>
            </w:r>
            <w:r w:rsidRPr="002B77B4">
              <w:rPr>
                <w:color w:val="auto"/>
                <w:sz w:val="16"/>
                <w:szCs w:val="16"/>
              </w:rPr>
              <w:t xml:space="preserve"> im </w:t>
            </w:r>
            <w:r w:rsidRPr="002B77B4">
              <w:rPr>
                <w:b/>
                <w:color w:val="auto"/>
                <w:sz w:val="16"/>
                <w:szCs w:val="16"/>
              </w:rPr>
              <w:t>Zuströmbereich Z</w:t>
            </w:r>
            <w:r w:rsidRPr="002B77B4">
              <w:rPr>
                <w:b/>
                <w:color w:val="auto"/>
                <w:sz w:val="16"/>
                <w:szCs w:val="16"/>
                <w:vertAlign w:val="subscript"/>
              </w:rPr>
              <w:t>u</w:t>
            </w:r>
            <w:r w:rsidRPr="002B77B4">
              <w:rPr>
                <w:color w:val="auto"/>
                <w:sz w:val="16"/>
                <w:szCs w:val="16"/>
              </w:rPr>
              <w:t xml:space="preserve"> und in rechtskräftigen oder zur Ausscheidung vorgesehenen </w:t>
            </w:r>
            <w:r w:rsidRPr="002B77B4">
              <w:rPr>
                <w:b/>
                <w:color w:val="auto"/>
                <w:sz w:val="16"/>
                <w:szCs w:val="16"/>
              </w:rPr>
              <w:t>Grundwasserschutzzonen und -arealen</w:t>
            </w:r>
            <w:r w:rsidRPr="002B77B4">
              <w:rPr>
                <w:color w:val="auto"/>
                <w:sz w:val="16"/>
                <w:szCs w:val="16"/>
              </w:rPr>
              <w:t>.</w:t>
            </w:r>
          </w:p>
        </w:tc>
        <w:tc>
          <w:tcPr>
            <w:tcW w:w="1265" w:type="dxa"/>
          </w:tcPr>
          <w:p w:rsidR="00601C93" w:rsidRPr="006266A7" w:rsidRDefault="00601C93"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Pr>
          <w:p w:rsidR="00601C93" w:rsidRPr="006266A7" w:rsidRDefault="00601C93" w:rsidP="005B0CEB">
            <w:pPr>
              <w:spacing w:before="60"/>
              <w:jc w:val="center"/>
              <w:rPr>
                <w:rFonts w:ascii="Arial" w:hAnsi="Arial" w:cs="Arial"/>
                <w:b/>
                <w:sz w:val="16"/>
                <w:szCs w:val="16"/>
                <w:lang w:val="de-CH"/>
              </w:rPr>
            </w:pPr>
          </w:p>
        </w:tc>
      </w:tr>
      <w:tr w:rsidR="00601C93" w:rsidRPr="006266A7" w:rsidTr="002D5A5D">
        <w:trPr>
          <w:trHeight w:val="696"/>
        </w:trPr>
        <w:tc>
          <w:tcPr>
            <w:tcW w:w="2127" w:type="dxa"/>
            <w:vMerge/>
          </w:tcPr>
          <w:p w:rsidR="00601C93" w:rsidRPr="002B77B4" w:rsidRDefault="00601C93" w:rsidP="00483DAD">
            <w:pPr>
              <w:spacing w:before="60"/>
              <w:rPr>
                <w:rFonts w:ascii="Arial" w:hAnsi="Arial" w:cs="Arial"/>
                <w:b/>
                <w:sz w:val="21"/>
                <w:lang w:val="de-CH"/>
              </w:rPr>
            </w:pPr>
          </w:p>
        </w:tc>
        <w:tc>
          <w:tcPr>
            <w:tcW w:w="5680" w:type="dxa"/>
            <w:vAlign w:val="center"/>
          </w:tcPr>
          <w:p w:rsidR="00601C93" w:rsidRPr="002B77B4" w:rsidRDefault="00601C93" w:rsidP="00666EB2">
            <w:pPr>
              <w:pStyle w:val="Default"/>
              <w:rPr>
                <w:color w:val="auto"/>
                <w:sz w:val="16"/>
                <w:szCs w:val="16"/>
              </w:rPr>
            </w:pPr>
            <w:r w:rsidRPr="002B77B4">
              <w:rPr>
                <w:color w:val="auto"/>
                <w:sz w:val="16"/>
                <w:szCs w:val="16"/>
              </w:rPr>
              <w:t xml:space="preserve">Bewilligung für die Errichtung, Änderung und Erweiterung von </w:t>
            </w:r>
            <w:r w:rsidRPr="002B77B4">
              <w:rPr>
                <w:b/>
                <w:bCs/>
                <w:color w:val="auto"/>
                <w:sz w:val="16"/>
                <w:szCs w:val="16"/>
              </w:rPr>
              <w:t>Anlagen mit wassergefährdenden Flüssigkeiten</w:t>
            </w:r>
            <w:r w:rsidRPr="002B77B4">
              <w:rPr>
                <w:color w:val="auto"/>
                <w:sz w:val="16"/>
                <w:szCs w:val="16"/>
              </w:rPr>
              <w:t xml:space="preserve"> in Betrieben</w:t>
            </w:r>
            <w:r w:rsidR="00876692" w:rsidRPr="002B77B4">
              <w:rPr>
                <w:color w:val="auto"/>
                <w:sz w:val="16"/>
                <w:szCs w:val="16"/>
              </w:rPr>
              <w:t>,</w:t>
            </w:r>
            <w:r w:rsidRPr="002B77B4">
              <w:rPr>
                <w:color w:val="auto"/>
                <w:sz w:val="16"/>
                <w:szCs w:val="16"/>
              </w:rPr>
              <w:t xml:space="preserve"> die der </w:t>
            </w:r>
            <w:r w:rsidRPr="002B77B4">
              <w:rPr>
                <w:b/>
                <w:color w:val="auto"/>
                <w:sz w:val="16"/>
                <w:szCs w:val="16"/>
              </w:rPr>
              <w:t>Störfallverordnung</w:t>
            </w:r>
            <w:r w:rsidR="005775E9" w:rsidRPr="002B77B4">
              <w:rPr>
                <w:color w:val="auto"/>
                <w:sz w:val="16"/>
                <w:szCs w:val="16"/>
              </w:rPr>
              <w:t xml:space="preserve"> (814.012)</w:t>
            </w:r>
            <w:r w:rsidRPr="002B77B4">
              <w:rPr>
                <w:color w:val="auto"/>
                <w:sz w:val="16"/>
                <w:szCs w:val="16"/>
              </w:rPr>
              <w:t xml:space="preserve"> unterstehen.</w:t>
            </w:r>
          </w:p>
        </w:tc>
        <w:tc>
          <w:tcPr>
            <w:tcW w:w="1265" w:type="dxa"/>
          </w:tcPr>
          <w:p w:rsidR="00601C93" w:rsidRPr="006266A7" w:rsidRDefault="0070614B" w:rsidP="00474993">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Pr>
          <w:p w:rsidR="00601C93" w:rsidRPr="006266A7" w:rsidRDefault="00601C93" w:rsidP="005B0CEB">
            <w:pPr>
              <w:spacing w:before="60"/>
              <w:jc w:val="center"/>
              <w:rPr>
                <w:rFonts w:ascii="Arial" w:hAnsi="Arial" w:cs="Arial"/>
                <w:b/>
                <w:sz w:val="16"/>
                <w:szCs w:val="16"/>
                <w:lang w:val="de-CH"/>
              </w:rPr>
            </w:pPr>
          </w:p>
        </w:tc>
      </w:tr>
      <w:tr w:rsidR="00601C93" w:rsidRPr="006266A7" w:rsidTr="002D5A5D">
        <w:trPr>
          <w:trHeight w:val="567"/>
        </w:trPr>
        <w:tc>
          <w:tcPr>
            <w:tcW w:w="2127" w:type="dxa"/>
            <w:vMerge/>
          </w:tcPr>
          <w:p w:rsidR="00601C93" w:rsidRPr="002B77B4" w:rsidRDefault="00601C93" w:rsidP="00483DAD">
            <w:pPr>
              <w:spacing w:before="60"/>
              <w:rPr>
                <w:rFonts w:ascii="Arial" w:hAnsi="Arial" w:cs="Arial"/>
                <w:b/>
                <w:sz w:val="21"/>
                <w:lang w:val="de-CH"/>
              </w:rPr>
            </w:pPr>
          </w:p>
        </w:tc>
        <w:tc>
          <w:tcPr>
            <w:tcW w:w="5680" w:type="dxa"/>
            <w:tcBorders>
              <w:bottom w:val="single" w:sz="18" w:space="0" w:color="000000" w:themeColor="text1"/>
            </w:tcBorders>
            <w:vAlign w:val="center"/>
          </w:tcPr>
          <w:p w:rsidR="00601C93" w:rsidRPr="002B77B4" w:rsidRDefault="00601C93" w:rsidP="00D33274">
            <w:pPr>
              <w:pStyle w:val="Default"/>
              <w:rPr>
                <w:color w:val="auto"/>
                <w:sz w:val="16"/>
                <w:szCs w:val="16"/>
              </w:rPr>
            </w:pPr>
            <w:r w:rsidRPr="002B77B4">
              <w:rPr>
                <w:color w:val="auto"/>
                <w:sz w:val="16"/>
                <w:szCs w:val="16"/>
              </w:rPr>
              <w:t xml:space="preserve">Ausnahmebewilligungen bei </w:t>
            </w:r>
            <w:r w:rsidRPr="002B77B4">
              <w:rPr>
                <w:b/>
                <w:color w:val="auto"/>
                <w:sz w:val="16"/>
                <w:szCs w:val="16"/>
              </w:rPr>
              <w:t xml:space="preserve">Überschreitung </w:t>
            </w:r>
            <w:r w:rsidRPr="002B77B4">
              <w:rPr>
                <w:color w:val="auto"/>
                <w:sz w:val="16"/>
                <w:szCs w:val="16"/>
              </w:rPr>
              <w:t>der für die Gewässerschutzbereiche A</w:t>
            </w:r>
            <w:r w:rsidRPr="002B77B4">
              <w:rPr>
                <w:color w:val="auto"/>
                <w:sz w:val="16"/>
                <w:szCs w:val="16"/>
                <w:vertAlign w:val="subscript"/>
              </w:rPr>
              <w:t>u</w:t>
            </w:r>
            <w:r w:rsidRPr="002B77B4">
              <w:rPr>
                <w:color w:val="auto"/>
                <w:sz w:val="16"/>
                <w:szCs w:val="16"/>
              </w:rPr>
              <w:t xml:space="preserve"> und A</w:t>
            </w:r>
            <w:r w:rsidRPr="002B77B4">
              <w:rPr>
                <w:color w:val="auto"/>
                <w:sz w:val="16"/>
                <w:szCs w:val="16"/>
                <w:vertAlign w:val="subscript"/>
              </w:rPr>
              <w:t>o</w:t>
            </w:r>
            <w:r w:rsidRPr="002B77B4">
              <w:rPr>
                <w:color w:val="auto"/>
                <w:sz w:val="16"/>
                <w:szCs w:val="16"/>
              </w:rPr>
              <w:t xml:space="preserve"> zulässigen </w:t>
            </w:r>
            <w:r w:rsidRPr="002B77B4">
              <w:rPr>
                <w:b/>
                <w:color w:val="auto"/>
                <w:sz w:val="16"/>
                <w:szCs w:val="16"/>
              </w:rPr>
              <w:t>Höchstmengen</w:t>
            </w:r>
            <w:r w:rsidRPr="002B77B4">
              <w:rPr>
                <w:color w:val="auto"/>
                <w:sz w:val="16"/>
                <w:szCs w:val="16"/>
              </w:rPr>
              <w:t>.</w:t>
            </w:r>
          </w:p>
        </w:tc>
        <w:tc>
          <w:tcPr>
            <w:tcW w:w="1265" w:type="dxa"/>
            <w:tcBorders>
              <w:bottom w:val="single" w:sz="18" w:space="0" w:color="000000" w:themeColor="text1"/>
            </w:tcBorders>
          </w:tcPr>
          <w:p w:rsidR="00601C93" w:rsidRPr="006266A7" w:rsidRDefault="00601C93"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bottom w:val="single" w:sz="18" w:space="0" w:color="000000" w:themeColor="text1"/>
            </w:tcBorders>
          </w:tcPr>
          <w:p w:rsidR="00601C93" w:rsidRPr="006266A7" w:rsidRDefault="00601C93" w:rsidP="005B0CEB">
            <w:pPr>
              <w:spacing w:before="60"/>
              <w:jc w:val="center"/>
              <w:rPr>
                <w:rFonts w:ascii="Arial" w:hAnsi="Arial" w:cs="Arial"/>
                <w:b/>
                <w:sz w:val="16"/>
                <w:szCs w:val="16"/>
                <w:lang w:val="de-CH"/>
              </w:rPr>
            </w:pPr>
          </w:p>
        </w:tc>
      </w:tr>
      <w:tr w:rsidR="006D3A90" w:rsidRPr="006266A7" w:rsidTr="002D5A5D">
        <w:trPr>
          <w:trHeight w:val="538"/>
        </w:trPr>
        <w:tc>
          <w:tcPr>
            <w:tcW w:w="2127" w:type="dxa"/>
            <w:vMerge/>
          </w:tcPr>
          <w:p w:rsidR="006D3A90" w:rsidRPr="002B77B4" w:rsidRDefault="006D3A90" w:rsidP="00483DAD">
            <w:pPr>
              <w:spacing w:before="60"/>
              <w:rPr>
                <w:rFonts w:ascii="Arial" w:hAnsi="Arial" w:cs="Arial"/>
                <w:b/>
                <w:sz w:val="21"/>
                <w:lang w:val="de-CH"/>
              </w:rPr>
            </w:pPr>
          </w:p>
        </w:tc>
        <w:tc>
          <w:tcPr>
            <w:tcW w:w="5680" w:type="dxa"/>
            <w:tcBorders>
              <w:top w:val="single" w:sz="18" w:space="0" w:color="000000" w:themeColor="text1"/>
            </w:tcBorders>
            <w:vAlign w:val="center"/>
          </w:tcPr>
          <w:p w:rsidR="006D3A90" w:rsidRPr="002B77B4" w:rsidRDefault="006D3A90" w:rsidP="002B77B4">
            <w:pPr>
              <w:pStyle w:val="Default"/>
              <w:rPr>
                <w:color w:val="auto"/>
                <w:sz w:val="16"/>
                <w:szCs w:val="16"/>
              </w:rPr>
            </w:pPr>
            <w:r w:rsidRPr="002B77B4">
              <w:rPr>
                <w:color w:val="auto"/>
                <w:sz w:val="16"/>
                <w:szCs w:val="16"/>
              </w:rPr>
              <w:t xml:space="preserve">Führen eines </w:t>
            </w:r>
            <w:r w:rsidRPr="002B77B4">
              <w:rPr>
                <w:b/>
                <w:bCs/>
                <w:color w:val="auto"/>
                <w:sz w:val="16"/>
                <w:szCs w:val="16"/>
              </w:rPr>
              <w:t xml:space="preserve">Registers </w:t>
            </w:r>
            <w:r w:rsidRPr="002B77B4">
              <w:rPr>
                <w:b/>
                <w:color w:val="auto"/>
                <w:sz w:val="16"/>
                <w:szCs w:val="16"/>
              </w:rPr>
              <w:t>der bewilligungspflichtigen</w:t>
            </w:r>
            <w:r w:rsidRPr="002B77B4">
              <w:rPr>
                <w:color w:val="auto"/>
                <w:sz w:val="16"/>
                <w:szCs w:val="16"/>
              </w:rPr>
              <w:t xml:space="preserve"> und der </w:t>
            </w:r>
            <w:r w:rsidRPr="002B77B4">
              <w:rPr>
                <w:b/>
                <w:color w:val="auto"/>
                <w:sz w:val="16"/>
                <w:szCs w:val="16"/>
              </w:rPr>
              <w:t>meldepflichtigen Lagerbehälter</w:t>
            </w:r>
            <w:r w:rsidRPr="002B77B4">
              <w:rPr>
                <w:color w:val="auto"/>
                <w:sz w:val="16"/>
                <w:szCs w:val="16"/>
              </w:rPr>
              <w:t>, je nach Zuständigkeit:</w:t>
            </w:r>
          </w:p>
        </w:tc>
        <w:tc>
          <w:tcPr>
            <w:tcW w:w="1265" w:type="dxa"/>
            <w:tcBorders>
              <w:top w:val="single" w:sz="18" w:space="0" w:color="000000" w:themeColor="text1"/>
            </w:tcBorders>
          </w:tcPr>
          <w:p w:rsidR="006D3A90" w:rsidRPr="006266A7" w:rsidRDefault="006D3A90"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top w:val="single" w:sz="18" w:space="0" w:color="000000" w:themeColor="text1"/>
            </w:tcBorders>
          </w:tcPr>
          <w:p w:rsidR="006D3A90" w:rsidRPr="006266A7" w:rsidRDefault="006D3A90"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601C93" w:rsidRPr="006266A7" w:rsidTr="002D5A5D">
        <w:tc>
          <w:tcPr>
            <w:tcW w:w="2127" w:type="dxa"/>
            <w:vMerge/>
          </w:tcPr>
          <w:p w:rsidR="00601C93" w:rsidRPr="002B77B4" w:rsidRDefault="00601C93" w:rsidP="00483DAD">
            <w:pPr>
              <w:spacing w:before="60"/>
              <w:rPr>
                <w:rFonts w:ascii="Arial" w:hAnsi="Arial" w:cs="Arial"/>
                <w:b/>
                <w:sz w:val="21"/>
                <w:lang w:val="de-CH"/>
              </w:rPr>
            </w:pPr>
          </w:p>
        </w:tc>
        <w:tc>
          <w:tcPr>
            <w:tcW w:w="5680" w:type="dxa"/>
            <w:tcBorders>
              <w:top w:val="single" w:sz="18" w:space="0" w:color="000000" w:themeColor="text1"/>
              <w:bottom w:val="single" w:sz="4" w:space="0" w:color="000000" w:themeColor="text1"/>
            </w:tcBorders>
            <w:vAlign w:val="center"/>
          </w:tcPr>
          <w:p w:rsidR="00601C93" w:rsidRPr="002B77B4" w:rsidRDefault="00601C93" w:rsidP="00D33274">
            <w:pPr>
              <w:pStyle w:val="Default"/>
              <w:rPr>
                <w:color w:val="auto"/>
                <w:sz w:val="16"/>
                <w:szCs w:val="16"/>
              </w:rPr>
            </w:pPr>
            <w:r w:rsidRPr="002B77B4">
              <w:rPr>
                <w:bCs/>
                <w:color w:val="auto"/>
                <w:sz w:val="16"/>
                <w:szCs w:val="16"/>
              </w:rPr>
              <w:t>Bewilligung für</w:t>
            </w:r>
            <w:r w:rsidRPr="002B77B4">
              <w:rPr>
                <w:b/>
                <w:bCs/>
                <w:color w:val="auto"/>
                <w:sz w:val="16"/>
                <w:szCs w:val="16"/>
              </w:rPr>
              <w:t xml:space="preserve"> Brennstofftanks im Gebäudeinnern </w:t>
            </w:r>
            <w:r w:rsidRPr="002B77B4">
              <w:rPr>
                <w:color w:val="auto"/>
                <w:sz w:val="16"/>
                <w:szCs w:val="16"/>
              </w:rPr>
              <w:t xml:space="preserve">und </w:t>
            </w:r>
            <w:r w:rsidRPr="002B77B4">
              <w:rPr>
                <w:b/>
                <w:color w:val="auto"/>
                <w:sz w:val="16"/>
                <w:szCs w:val="16"/>
              </w:rPr>
              <w:t>vorübergehend stationierte Tankanlagen</w:t>
            </w:r>
            <w:r w:rsidRPr="002B77B4">
              <w:rPr>
                <w:color w:val="auto"/>
                <w:sz w:val="16"/>
                <w:szCs w:val="16"/>
              </w:rPr>
              <w:t xml:space="preserve">, ausgenommen: </w:t>
            </w:r>
          </w:p>
        </w:tc>
        <w:tc>
          <w:tcPr>
            <w:tcW w:w="1265" w:type="dxa"/>
            <w:tcBorders>
              <w:top w:val="single" w:sz="18" w:space="0" w:color="000000" w:themeColor="text1"/>
              <w:bottom w:val="single" w:sz="4" w:space="0" w:color="000000" w:themeColor="text1"/>
            </w:tcBorders>
          </w:tcPr>
          <w:p w:rsidR="00601C93" w:rsidRPr="006266A7" w:rsidRDefault="00601C93" w:rsidP="005B0CEB">
            <w:pPr>
              <w:spacing w:before="60"/>
              <w:jc w:val="center"/>
              <w:rPr>
                <w:rFonts w:ascii="Arial" w:hAnsi="Arial" w:cs="Arial"/>
                <w:b/>
                <w:sz w:val="16"/>
                <w:szCs w:val="16"/>
                <w:lang w:val="de-CH"/>
              </w:rPr>
            </w:pPr>
          </w:p>
        </w:tc>
        <w:tc>
          <w:tcPr>
            <w:tcW w:w="1233" w:type="dxa"/>
            <w:tcBorders>
              <w:top w:val="single" w:sz="18" w:space="0" w:color="000000" w:themeColor="text1"/>
              <w:bottom w:val="single" w:sz="4" w:space="0" w:color="000000" w:themeColor="text1"/>
            </w:tcBorders>
          </w:tcPr>
          <w:p w:rsidR="00601C93" w:rsidRPr="006266A7" w:rsidRDefault="00601C93"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601C93" w:rsidRPr="000E0A86" w:rsidTr="002D5A5D">
        <w:trPr>
          <w:trHeight w:val="317"/>
        </w:trPr>
        <w:tc>
          <w:tcPr>
            <w:tcW w:w="2127" w:type="dxa"/>
            <w:vMerge/>
          </w:tcPr>
          <w:p w:rsidR="00601C93" w:rsidRPr="002B77B4" w:rsidRDefault="00601C93" w:rsidP="00483DAD">
            <w:pPr>
              <w:spacing w:before="60"/>
              <w:rPr>
                <w:rFonts w:ascii="Arial" w:hAnsi="Arial" w:cs="Arial"/>
                <w:b/>
                <w:sz w:val="21"/>
                <w:lang w:val="de-CH"/>
              </w:rPr>
            </w:pPr>
          </w:p>
        </w:tc>
        <w:tc>
          <w:tcPr>
            <w:tcW w:w="5680" w:type="dxa"/>
            <w:tcBorders>
              <w:bottom w:val="single" w:sz="18" w:space="0" w:color="000000" w:themeColor="text1"/>
            </w:tcBorders>
            <w:vAlign w:val="center"/>
          </w:tcPr>
          <w:p w:rsidR="00601C93" w:rsidRPr="002B77B4" w:rsidRDefault="00601C93" w:rsidP="00293019">
            <w:pPr>
              <w:pStyle w:val="Default"/>
              <w:rPr>
                <w:color w:val="auto"/>
                <w:sz w:val="16"/>
                <w:szCs w:val="16"/>
              </w:rPr>
            </w:pPr>
            <w:r w:rsidRPr="002B77B4">
              <w:rPr>
                <w:color w:val="auto"/>
                <w:sz w:val="16"/>
                <w:szCs w:val="16"/>
              </w:rPr>
              <w:t>wenn aus dem B</w:t>
            </w:r>
            <w:r w:rsidR="00293019" w:rsidRPr="002B77B4">
              <w:rPr>
                <w:color w:val="auto"/>
                <w:sz w:val="16"/>
                <w:szCs w:val="16"/>
              </w:rPr>
              <w:t xml:space="preserve">etrieb </w:t>
            </w:r>
            <w:r w:rsidRPr="002B77B4">
              <w:rPr>
                <w:color w:val="auto"/>
                <w:sz w:val="16"/>
                <w:szCs w:val="16"/>
              </w:rPr>
              <w:t>Industrieabwasser oder anderes verschmutztes Abwasser anfällt.</w:t>
            </w:r>
          </w:p>
        </w:tc>
        <w:tc>
          <w:tcPr>
            <w:tcW w:w="1265" w:type="dxa"/>
            <w:tcBorders>
              <w:bottom w:val="single" w:sz="18" w:space="0" w:color="000000" w:themeColor="text1"/>
            </w:tcBorders>
          </w:tcPr>
          <w:p w:rsidR="00601C93" w:rsidRPr="00074AF2" w:rsidRDefault="00601C93"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bottom w:val="single" w:sz="18" w:space="0" w:color="000000" w:themeColor="text1"/>
            </w:tcBorders>
          </w:tcPr>
          <w:p w:rsidR="00601C93" w:rsidRPr="000E0A86" w:rsidRDefault="009A7304" w:rsidP="005B0CEB">
            <w:pPr>
              <w:spacing w:before="60"/>
              <w:jc w:val="center"/>
              <w:rPr>
                <w:rFonts w:ascii="Arial" w:hAnsi="Arial" w:cs="Arial"/>
                <w:b/>
                <w:sz w:val="16"/>
                <w:szCs w:val="16"/>
                <w:lang w:val="de-CH"/>
              </w:rPr>
            </w:pPr>
            <w:r>
              <w:rPr>
                <w:rFonts w:ascii="Arial" w:hAnsi="Arial" w:cs="Arial"/>
                <w:b/>
                <w:sz w:val="16"/>
                <w:szCs w:val="16"/>
                <w:lang w:val="de-CH"/>
              </w:rPr>
              <w:t>St.</w:t>
            </w:r>
            <w:r w:rsidR="00601C93">
              <w:rPr>
                <w:rFonts w:ascii="Arial" w:hAnsi="Arial" w:cs="Arial"/>
                <w:b/>
                <w:sz w:val="16"/>
                <w:szCs w:val="16"/>
                <w:lang w:val="de-CH"/>
              </w:rPr>
              <w:t>Gallen</w:t>
            </w:r>
          </w:p>
        </w:tc>
      </w:tr>
      <w:tr w:rsidR="00601C93" w:rsidRPr="006266A7" w:rsidTr="002D5A5D">
        <w:trPr>
          <w:trHeight w:val="1016"/>
        </w:trPr>
        <w:tc>
          <w:tcPr>
            <w:tcW w:w="2127" w:type="dxa"/>
            <w:vMerge/>
          </w:tcPr>
          <w:p w:rsidR="00601C93" w:rsidRPr="002B77B4" w:rsidRDefault="00601C93" w:rsidP="00483DAD">
            <w:pPr>
              <w:spacing w:before="60"/>
              <w:rPr>
                <w:rFonts w:ascii="Arial" w:hAnsi="Arial" w:cs="Arial"/>
                <w:b/>
                <w:sz w:val="18"/>
                <w:szCs w:val="18"/>
                <w:lang w:val="de-CH"/>
              </w:rPr>
            </w:pPr>
          </w:p>
        </w:tc>
        <w:tc>
          <w:tcPr>
            <w:tcW w:w="5680" w:type="dxa"/>
            <w:tcBorders>
              <w:top w:val="single" w:sz="18" w:space="0" w:color="000000" w:themeColor="text1"/>
              <w:bottom w:val="single" w:sz="18" w:space="0" w:color="000000" w:themeColor="text1"/>
            </w:tcBorders>
            <w:vAlign w:val="center"/>
          </w:tcPr>
          <w:p w:rsidR="00F15022" w:rsidRPr="002B77B4" w:rsidRDefault="00601C93" w:rsidP="00D33274">
            <w:pPr>
              <w:pStyle w:val="Default"/>
              <w:rPr>
                <w:color w:val="auto"/>
                <w:sz w:val="16"/>
                <w:szCs w:val="16"/>
              </w:rPr>
            </w:pPr>
            <w:r w:rsidRPr="002B77B4">
              <w:rPr>
                <w:b/>
                <w:color w:val="auto"/>
                <w:sz w:val="16"/>
                <w:szCs w:val="16"/>
              </w:rPr>
              <w:t>Meldepflicht</w:t>
            </w:r>
            <w:r w:rsidRPr="002B77B4">
              <w:rPr>
                <w:color w:val="auto"/>
                <w:sz w:val="16"/>
                <w:szCs w:val="16"/>
              </w:rPr>
              <w:t xml:space="preserve"> für die Errichtung und Ausserbetriebnahme bewilligungspflichtiger</w:t>
            </w:r>
            <w:r w:rsidR="00F15022" w:rsidRPr="002B77B4">
              <w:rPr>
                <w:color w:val="auto"/>
                <w:sz w:val="16"/>
                <w:szCs w:val="16"/>
              </w:rPr>
              <w:t xml:space="preserve"> </w:t>
            </w:r>
            <w:r w:rsidR="002B77B4" w:rsidRPr="002B77B4">
              <w:rPr>
                <w:color w:val="auto"/>
                <w:sz w:val="16"/>
                <w:szCs w:val="16"/>
              </w:rPr>
              <w:t>meldepflichtiger</w:t>
            </w:r>
            <w:r w:rsidR="00F30C59" w:rsidRPr="002B77B4">
              <w:rPr>
                <w:color w:val="auto"/>
                <w:sz w:val="16"/>
                <w:szCs w:val="16"/>
              </w:rPr>
              <w:t xml:space="preserve"> </w:t>
            </w:r>
            <w:r w:rsidR="00F15022" w:rsidRPr="002B77B4">
              <w:rPr>
                <w:color w:val="auto"/>
                <w:sz w:val="16"/>
                <w:szCs w:val="16"/>
              </w:rPr>
              <w:t>Lageranlagen</w:t>
            </w:r>
            <w:r w:rsidR="002B77B4" w:rsidRPr="002B77B4">
              <w:rPr>
                <w:color w:val="auto"/>
                <w:sz w:val="16"/>
                <w:szCs w:val="16"/>
              </w:rPr>
              <w:t>, je nach Zuständigkeit</w:t>
            </w:r>
            <w:r w:rsidR="00F15022" w:rsidRPr="002B77B4">
              <w:rPr>
                <w:color w:val="auto"/>
                <w:sz w:val="16"/>
                <w:szCs w:val="16"/>
              </w:rPr>
              <w:t>:</w:t>
            </w:r>
          </w:p>
          <w:p w:rsidR="00F15022" w:rsidRPr="002B77B4" w:rsidRDefault="00F15022" w:rsidP="00D33274">
            <w:pPr>
              <w:pStyle w:val="Default"/>
              <w:rPr>
                <w:color w:val="auto"/>
                <w:sz w:val="16"/>
                <w:szCs w:val="16"/>
              </w:rPr>
            </w:pPr>
          </w:p>
          <w:p w:rsidR="00601C93" w:rsidRPr="002B77B4" w:rsidRDefault="002B77B4" w:rsidP="00D33274">
            <w:pPr>
              <w:pStyle w:val="Default"/>
              <w:rPr>
                <w:b/>
                <w:bCs/>
                <w:color w:val="auto"/>
                <w:sz w:val="16"/>
                <w:szCs w:val="16"/>
              </w:rPr>
            </w:pPr>
            <w:r w:rsidRPr="002B77B4">
              <w:rPr>
                <w:b/>
                <w:bCs/>
                <w:color w:val="auto"/>
                <w:sz w:val="16"/>
                <w:szCs w:val="16"/>
              </w:rPr>
              <w:t xml:space="preserve">Abklärung </w:t>
            </w:r>
            <w:r w:rsidR="008A508C" w:rsidRPr="002B77B4">
              <w:rPr>
                <w:b/>
                <w:bCs/>
                <w:color w:val="auto"/>
                <w:sz w:val="16"/>
                <w:szCs w:val="16"/>
              </w:rPr>
              <w:t>Meldepflicht:</w:t>
            </w:r>
            <w:r w:rsidR="00F30C59" w:rsidRPr="002B77B4">
              <w:rPr>
                <w:b/>
                <w:bCs/>
                <w:color w:val="auto"/>
                <w:sz w:val="16"/>
                <w:szCs w:val="16"/>
              </w:rPr>
              <w:t xml:space="preserve"> </w:t>
            </w:r>
            <w:r w:rsidR="00F15022" w:rsidRPr="002B77B4">
              <w:rPr>
                <w:bCs/>
                <w:color w:val="auto"/>
                <w:sz w:val="16"/>
                <w:szCs w:val="16"/>
              </w:rPr>
              <w:t>siehe Tabelle "Bewilligungs-, Melde- und Kontrollpflicht für Anlagen mit wassergefährdenden Flüssigkeiten" des AFU</w:t>
            </w:r>
          </w:p>
        </w:tc>
        <w:tc>
          <w:tcPr>
            <w:tcW w:w="1265" w:type="dxa"/>
            <w:tcBorders>
              <w:top w:val="single" w:sz="18" w:space="0" w:color="000000" w:themeColor="text1"/>
              <w:bottom w:val="single" w:sz="18" w:space="0" w:color="000000" w:themeColor="text1"/>
            </w:tcBorders>
          </w:tcPr>
          <w:p w:rsidR="00601C93" w:rsidRPr="006266A7" w:rsidRDefault="00601C93"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top w:val="single" w:sz="18" w:space="0" w:color="000000" w:themeColor="text1"/>
              <w:bottom w:val="single" w:sz="18" w:space="0" w:color="000000" w:themeColor="text1"/>
            </w:tcBorders>
          </w:tcPr>
          <w:p w:rsidR="00601C93" w:rsidRPr="006266A7" w:rsidRDefault="00601C93" w:rsidP="005B0CEB">
            <w:pPr>
              <w:spacing w:before="60"/>
              <w:jc w:val="center"/>
              <w:rPr>
                <w:rFonts w:ascii="Arial" w:hAnsi="Arial" w:cs="Arial"/>
                <w:b/>
                <w:sz w:val="16"/>
                <w:szCs w:val="16"/>
                <w:lang w:val="de-CH"/>
              </w:rPr>
            </w:pPr>
            <w:r>
              <w:rPr>
                <w:rFonts w:ascii="Arial" w:hAnsi="Arial" w:cs="Arial"/>
                <w:b/>
                <w:sz w:val="16"/>
                <w:szCs w:val="16"/>
                <w:lang w:val="de-CH"/>
              </w:rPr>
              <w:t>x</w:t>
            </w:r>
          </w:p>
        </w:tc>
      </w:tr>
      <w:tr w:rsidR="00601C93" w:rsidRPr="006266A7" w:rsidTr="002D5A5D">
        <w:trPr>
          <w:trHeight w:val="958"/>
        </w:trPr>
        <w:tc>
          <w:tcPr>
            <w:tcW w:w="2127" w:type="dxa"/>
            <w:vMerge/>
            <w:tcBorders>
              <w:bottom w:val="single" w:sz="18" w:space="0" w:color="000000" w:themeColor="text1"/>
            </w:tcBorders>
          </w:tcPr>
          <w:p w:rsidR="00601C93" w:rsidRPr="002B77B4" w:rsidRDefault="00601C93" w:rsidP="00483DAD">
            <w:pPr>
              <w:spacing w:before="60"/>
              <w:rPr>
                <w:rFonts w:ascii="Arial" w:hAnsi="Arial" w:cs="Arial"/>
                <w:b/>
                <w:sz w:val="16"/>
                <w:szCs w:val="16"/>
                <w:lang w:val="de-CH"/>
              </w:rPr>
            </w:pPr>
          </w:p>
        </w:tc>
        <w:tc>
          <w:tcPr>
            <w:tcW w:w="5680" w:type="dxa"/>
            <w:tcBorders>
              <w:top w:val="single" w:sz="18" w:space="0" w:color="000000" w:themeColor="text1"/>
              <w:bottom w:val="single" w:sz="18" w:space="0" w:color="000000" w:themeColor="text1"/>
            </w:tcBorders>
            <w:vAlign w:val="center"/>
          </w:tcPr>
          <w:p w:rsidR="00367A36" w:rsidRDefault="00601C93" w:rsidP="00A27C0A">
            <w:pPr>
              <w:pStyle w:val="Default"/>
              <w:rPr>
                <w:color w:val="auto"/>
                <w:sz w:val="16"/>
                <w:szCs w:val="16"/>
              </w:rPr>
            </w:pPr>
            <w:r w:rsidRPr="002B77B4">
              <w:rPr>
                <w:b/>
                <w:color w:val="auto"/>
                <w:sz w:val="16"/>
                <w:szCs w:val="16"/>
              </w:rPr>
              <w:t xml:space="preserve">Vollzug </w:t>
            </w:r>
            <w:r w:rsidRPr="002B77B4">
              <w:rPr>
                <w:color w:val="auto"/>
                <w:sz w:val="16"/>
                <w:szCs w:val="16"/>
              </w:rPr>
              <w:t xml:space="preserve">der </w:t>
            </w:r>
            <w:r w:rsidRPr="002B77B4">
              <w:rPr>
                <w:b/>
                <w:color w:val="auto"/>
                <w:sz w:val="16"/>
                <w:szCs w:val="16"/>
              </w:rPr>
              <w:t>allgemeinen Anforderungen</w:t>
            </w:r>
            <w:r w:rsidRPr="002B77B4">
              <w:rPr>
                <w:color w:val="auto"/>
                <w:sz w:val="16"/>
                <w:szCs w:val="16"/>
              </w:rPr>
              <w:t xml:space="preserve"> zum </w:t>
            </w:r>
            <w:r w:rsidR="001528C7" w:rsidRPr="002B77B4">
              <w:rPr>
                <w:color w:val="auto"/>
                <w:sz w:val="16"/>
                <w:szCs w:val="16"/>
              </w:rPr>
              <w:t xml:space="preserve">umweltgerechten </w:t>
            </w:r>
            <w:r w:rsidRPr="002B77B4">
              <w:rPr>
                <w:color w:val="auto"/>
                <w:sz w:val="16"/>
                <w:szCs w:val="16"/>
              </w:rPr>
              <w:t xml:space="preserve">Umgang </w:t>
            </w:r>
            <w:r w:rsidR="00DE4FF5" w:rsidRPr="002B77B4">
              <w:rPr>
                <w:color w:val="auto"/>
                <w:sz w:val="16"/>
                <w:szCs w:val="16"/>
              </w:rPr>
              <w:t xml:space="preserve">für nicht bewilligungspflichtige Anlagen </w:t>
            </w:r>
            <w:r w:rsidRPr="002B77B4">
              <w:rPr>
                <w:color w:val="auto"/>
                <w:sz w:val="16"/>
                <w:szCs w:val="16"/>
              </w:rPr>
              <w:t>mit wassergefährdenden Flüssigkeiten gemäss Art. 22 Abs. 1</w:t>
            </w:r>
            <w:r w:rsidR="00A14974">
              <w:rPr>
                <w:color w:val="auto"/>
                <w:sz w:val="16"/>
                <w:szCs w:val="16"/>
              </w:rPr>
              <w:t xml:space="preserve"> und 2</w:t>
            </w:r>
            <w:r w:rsidR="00DE4FF5" w:rsidRPr="002B77B4">
              <w:rPr>
                <w:color w:val="auto"/>
                <w:sz w:val="16"/>
                <w:szCs w:val="16"/>
              </w:rPr>
              <w:t xml:space="preserve"> </w:t>
            </w:r>
            <w:r w:rsidRPr="002B77B4">
              <w:rPr>
                <w:color w:val="auto"/>
                <w:sz w:val="16"/>
                <w:szCs w:val="16"/>
              </w:rPr>
              <w:t>GschG</w:t>
            </w:r>
            <w:r w:rsidR="001528C7" w:rsidRPr="002B77B4">
              <w:rPr>
                <w:color w:val="auto"/>
                <w:sz w:val="16"/>
                <w:szCs w:val="16"/>
              </w:rPr>
              <w:t xml:space="preserve"> und Art. 28 USG</w:t>
            </w:r>
            <w:r w:rsidR="00876692" w:rsidRPr="002B77B4">
              <w:rPr>
                <w:color w:val="auto"/>
                <w:sz w:val="16"/>
                <w:szCs w:val="16"/>
              </w:rPr>
              <w:t xml:space="preserve"> (z.B. Absicherung von Um</w:t>
            </w:r>
            <w:r w:rsidR="00A27C0A" w:rsidRPr="002B77B4">
              <w:rPr>
                <w:color w:val="auto"/>
                <w:sz w:val="16"/>
                <w:szCs w:val="16"/>
              </w:rPr>
              <w:t>schlagplätzen</w:t>
            </w:r>
            <w:r w:rsidR="00E152B8" w:rsidRPr="002B77B4">
              <w:rPr>
                <w:color w:val="auto"/>
                <w:sz w:val="16"/>
                <w:szCs w:val="16"/>
              </w:rPr>
              <w:t>,</w:t>
            </w:r>
            <w:r w:rsidR="00876692" w:rsidRPr="002B77B4">
              <w:rPr>
                <w:color w:val="auto"/>
                <w:sz w:val="16"/>
                <w:szCs w:val="16"/>
              </w:rPr>
              <w:t xml:space="preserve"> </w:t>
            </w:r>
            <w:r w:rsidR="005564BA" w:rsidRPr="002B77B4">
              <w:rPr>
                <w:color w:val="auto"/>
                <w:sz w:val="16"/>
                <w:szCs w:val="16"/>
              </w:rPr>
              <w:t xml:space="preserve">leichtes </w:t>
            </w:r>
            <w:r w:rsidR="009E3E57" w:rsidRPr="002B77B4">
              <w:rPr>
                <w:color w:val="auto"/>
                <w:sz w:val="16"/>
                <w:szCs w:val="16"/>
              </w:rPr>
              <w:t>E</w:t>
            </w:r>
            <w:r w:rsidR="005564BA" w:rsidRPr="002B77B4">
              <w:rPr>
                <w:color w:val="auto"/>
                <w:sz w:val="16"/>
                <w:szCs w:val="16"/>
              </w:rPr>
              <w:t xml:space="preserve">rkennen und Zurückhalten </w:t>
            </w:r>
            <w:r w:rsidR="00A27C0A" w:rsidRPr="002B77B4">
              <w:rPr>
                <w:color w:val="auto"/>
                <w:sz w:val="16"/>
                <w:szCs w:val="16"/>
              </w:rPr>
              <w:t xml:space="preserve">bei der Lagerung </w:t>
            </w:r>
            <w:r w:rsidR="00A433C6">
              <w:rPr>
                <w:color w:val="auto"/>
                <w:sz w:val="16"/>
                <w:szCs w:val="16"/>
              </w:rPr>
              <w:t xml:space="preserve">von wassergefährdenden </w:t>
            </w:r>
            <w:r w:rsidR="005564BA" w:rsidRPr="002B77B4">
              <w:rPr>
                <w:color w:val="auto"/>
                <w:sz w:val="16"/>
                <w:szCs w:val="16"/>
              </w:rPr>
              <w:t>F</w:t>
            </w:r>
            <w:r w:rsidR="00A433C6">
              <w:rPr>
                <w:color w:val="auto"/>
                <w:sz w:val="16"/>
                <w:szCs w:val="16"/>
              </w:rPr>
              <w:t>lüssigkeiten</w:t>
            </w:r>
            <w:r w:rsidR="009E3E57" w:rsidRPr="002B77B4">
              <w:rPr>
                <w:color w:val="auto"/>
                <w:sz w:val="16"/>
                <w:szCs w:val="16"/>
              </w:rPr>
              <w:t>)</w:t>
            </w:r>
          </w:p>
          <w:p w:rsidR="009A537B" w:rsidRDefault="009A537B" w:rsidP="00A27C0A">
            <w:pPr>
              <w:pStyle w:val="Default"/>
              <w:rPr>
                <w:color w:val="auto"/>
                <w:sz w:val="16"/>
                <w:szCs w:val="16"/>
              </w:rPr>
            </w:pPr>
          </w:p>
          <w:p w:rsidR="00367A36" w:rsidRDefault="00367A36" w:rsidP="00A27C0A">
            <w:pPr>
              <w:pStyle w:val="Default"/>
              <w:rPr>
                <w:color w:val="auto"/>
                <w:sz w:val="16"/>
                <w:szCs w:val="16"/>
              </w:rPr>
            </w:pPr>
          </w:p>
          <w:p w:rsidR="00367A36" w:rsidRDefault="00367A36" w:rsidP="00A27C0A">
            <w:pPr>
              <w:pStyle w:val="Default"/>
              <w:rPr>
                <w:color w:val="auto"/>
                <w:sz w:val="16"/>
                <w:szCs w:val="16"/>
              </w:rPr>
            </w:pPr>
          </w:p>
          <w:p w:rsidR="00367A36" w:rsidRPr="00970031" w:rsidRDefault="00367A36" w:rsidP="00970031">
            <w:pPr>
              <w:rPr>
                <w:lang w:val="de-CH" w:eastAsia="de-CH"/>
              </w:rPr>
            </w:pPr>
          </w:p>
        </w:tc>
        <w:tc>
          <w:tcPr>
            <w:tcW w:w="1265" w:type="dxa"/>
            <w:tcBorders>
              <w:top w:val="single" w:sz="18" w:space="0" w:color="000000" w:themeColor="text1"/>
              <w:bottom w:val="single" w:sz="18" w:space="0" w:color="000000" w:themeColor="text1"/>
            </w:tcBorders>
          </w:tcPr>
          <w:p w:rsidR="00601C93" w:rsidRPr="006266A7" w:rsidRDefault="00601C93" w:rsidP="00483DAD">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top w:val="single" w:sz="18" w:space="0" w:color="000000" w:themeColor="text1"/>
              <w:bottom w:val="single" w:sz="18" w:space="0" w:color="000000" w:themeColor="text1"/>
            </w:tcBorders>
          </w:tcPr>
          <w:p w:rsidR="00601C93" w:rsidRPr="006266A7" w:rsidRDefault="00601C93" w:rsidP="00483DAD">
            <w:pPr>
              <w:spacing w:before="60"/>
              <w:jc w:val="center"/>
              <w:rPr>
                <w:rFonts w:ascii="Arial" w:hAnsi="Arial" w:cs="Arial"/>
                <w:b/>
                <w:sz w:val="16"/>
                <w:szCs w:val="16"/>
                <w:lang w:val="de-CH"/>
              </w:rPr>
            </w:pPr>
            <w:r>
              <w:rPr>
                <w:rFonts w:ascii="Arial" w:hAnsi="Arial" w:cs="Arial"/>
                <w:b/>
                <w:sz w:val="16"/>
                <w:szCs w:val="16"/>
                <w:lang w:val="de-CH"/>
              </w:rPr>
              <w:t>x</w:t>
            </w:r>
          </w:p>
        </w:tc>
      </w:tr>
      <w:tr w:rsidR="00E47D9E" w:rsidRPr="00E47D9E" w:rsidTr="002D5A5D">
        <w:trPr>
          <w:trHeight w:val="272"/>
        </w:trPr>
        <w:tc>
          <w:tcPr>
            <w:tcW w:w="21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45ACA" w:rsidRPr="00E47D9E" w:rsidRDefault="00645ACA" w:rsidP="00D22D89">
            <w:pPr>
              <w:spacing w:before="60"/>
              <w:rPr>
                <w:rFonts w:ascii="Arial" w:hAnsi="Arial" w:cs="Arial"/>
                <w:b/>
                <w:sz w:val="21"/>
                <w:lang w:val="de-CH"/>
              </w:rPr>
            </w:pPr>
            <w:r w:rsidRPr="00E47D9E">
              <w:rPr>
                <w:rFonts w:ascii="Arial" w:hAnsi="Arial" w:cs="Arial"/>
                <w:b/>
                <w:sz w:val="21"/>
                <w:lang w:val="de-CH"/>
              </w:rPr>
              <w:lastRenderedPageBreak/>
              <w:t>Sachbereich</w:t>
            </w:r>
          </w:p>
        </w:tc>
        <w:tc>
          <w:tcPr>
            <w:tcW w:w="56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45ACA" w:rsidRPr="00E47D9E" w:rsidRDefault="00645ACA" w:rsidP="00D22D89">
            <w:pPr>
              <w:spacing w:before="60"/>
              <w:rPr>
                <w:rFonts w:ascii="Arial" w:hAnsi="Arial" w:cs="Arial"/>
                <w:b/>
                <w:sz w:val="21"/>
                <w:lang w:val="de-CH"/>
              </w:rPr>
            </w:pPr>
            <w:r w:rsidRPr="00E47D9E">
              <w:rPr>
                <w:rFonts w:ascii="Arial" w:hAnsi="Arial" w:cs="Arial"/>
                <w:b/>
                <w:sz w:val="21"/>
                <w:lang w:val="de-CH"/>
              </w:rPr>
              <w:t>Kriterien</w:t>
            </w:r>
          </w:p>
        </w:tc>
        <w:tc>
          <w:tcPr>
            <w:tcW w:w="126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45ACA" w:rsidRPr="00E47D9E" w:rsidRDefault="00645ACA" w:rsidP="00D22D89">
            <w:pPr>
              <w:spacing w:before="60"/>
              <w:jc w:val="center"/>
              <w:rPr>
                <w:rFonts w:ascii="Arial" w:hAnsi="Arial" w:cs="Arial"/>
                <w:b/>
                <w:sz w:val="21"/>
                <w:lang w:val="de-CH"/>
              </w:rPr>
            </w:pPr>
            <w:r w:rsidRPr="00E47D9E">
              <w:rPr>
                <w:rFonts w:ascii="Arial" w:hAnsi="Arial" w:cs="Arial"/>
                <w:b/>
                <w:sz w:val="21"/>
                <w:lang w:val="de-CH"/>
              </w:rPr>
              <w:t>AFU</w:t>
            </w:r>
            <w:r w:rsidR="002D5A5D">
              <w:rPr>
                <w:rFonts w:ascii="Arial" w:hAnsi="Arial" w:cs="Arial"/>
                <w:b/>
                <w:sz w:val="21"/>
                <w:lang w:val="de-CH"/>
              </w:rPr>
              <w:t>/AWE</w:t>
            </w:r>
          </w:p>
        </w:tc>
        <w:tc>
          <w:tcPr>
            <w:tcW w:w="123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45ACA" w:rsidRPr="00E47D9E" w:rsidRDefault="00645ACA" w:rsidP="00D22D89">
            <w:pPr>
              <w:spacing w:before="60"/>
              <w:jc w:val="center"/>
              <w:rPr>
                <w:rFonts w:ascii="Arial" w:hAnsi="Arial" w:cs="Arial"/>
                <w:b/>
                <w:sz w:val="21"/>
                <w:lang w:val="de-CH"/>
              </w:rPr>
            </w:pPr>
            <w:r w:rsidRPr="00E47D9E">
              <w:rPr>
                <w:rFonts w:ascii="Arial" w:hAnsi="Arial" w:cs="Arial"/>
                <w:b/>
                <w:sz w:val="21"/>
                <w:lang w:val="de-CH"/>
              </w:rPr>
              <w:t>Gemeinde</w:t>
            </w:r>
          </w:p>
          <w:p w:rsidR="00645ACA" w:rsidRPr="00E47D9E" w:rsidRDefault="00645ACA" w:rsidP="00D22D89">
            <w:pPr>
              <w:spacing w:before="60"/>
              <w:jc w:val="center"/>
              <w:rPr>
                <w:rFonts w:ascii="Arial" w:hAnsi="Arial" w:cs="Arial"/>
                <w:b/>
                <w:sz w:val="21"/>
                <w:lang w:val="de-CH"/>
              </w:rPr>
            </w:pPr>
            <w:r w:rsidRPr="00E47D9E">
              <w:rPr>
                <w:rFonts w:ascii="Arial" w:hAnsi="Arial" w:cs="Arial"/>
                <w:b/>
                <w:sz w:val="21"/>
                <w:lang w:val="de-CH"/>
              </w:rPr>
              <w:t>(Bund)</w:t>
            </w:r>
          </w:p>
        </w:tc>
      </w:tr>
      <w:tr w:rsidR="00447D7E" w:rsidRPr="006266A7" w:rsidTr="002D5A5D">
        <w:trPr>
          <w:trHeight w:val="660"/>
        </w:trPr>
        <w:tc>
          <w:tcPr>
            <w:tcW w:w="2127" w:type="dxa"/>
            <w:vMerge w:val="restart"/>
            <w:tcBorders>
              <w:top w:val="single" w:sz="18" w:space="0" w:color="000000" w:themeColor="text1"/>
            </w:tcBorders>
          </w:tcPr>
          <w:p w:rsidR="00447D7E" w:rsidRPr="006266A7" w:rsidRDefault="00447D7E" w:rsidP="005B0CEB">
            <w:pPr>
              <w:spacing w:before="60"/>
              <w:rPr>
                <w:rFonts w:ascii="Arial" w:hAnsi="Arial" w:cs="Arial"/>
                <w:b/>
                <w:sz w:val="18"/>
                <w:szCs w:val="18"/>
                <w:lang w:val="de-CH"/>
              </w:rPr>
            </w:pPr>
            <w:r>
              <w:rPr>
                <w:rFonts w:ascii="Arial" w:hAnsi="Arial" w:cs="Arial"/>
                <w:b/>
                <w:sz w:val="18"/>
                <w:szCs w:val="18"/>
                <w:lang w:val="de-CH"/>
              </w:rPr>
              <w:t>Störfallvorsorge</w:t>
            </w:r>
          </w:p>
          <w:p w:rsidR="00447D7E" w:rsidRDefault="001D4C95" w:rsidP="001D4C95">
            <w:pPr>
              <w:spacing w:before="60"/>
              <w:rPr>
                <w:rFonts w:ascii="Arial" w:hAnsi="Arial" w:cs="Arial"/>
                <w:sz w:val="14"/>
                <w:szCs w:val="14"/>
                <w:lang w:val="de-CH"/>
              </w:rPr>
            </w:pPr>
            <w:r w:rsidRPr="001D4C95">
              <w:rPr>
                <w:rFonts w:ascii="Arial" w:hAnsi="Arial" w:cs="Arial"/>
                <w:sz w:val="14"/>
                <w:szCs w:val="14"/>
                <w:lang w:val="de-CH"/>
              </w:rPr>
              <w:t>Art. 23</w:t>
            </w:r>
            <w:r w:rsidR="00C36A4A">
              <w:rPr>
                <w:rFonts w:ascii="Arial" w:hAnsi="Arial" w:cs="Arial"/>
                <w:sz w:val="14"/>
                <w:szCs w:val="14"/>
                <w:lang w:val="de-CH"/>
              </w:rPr>
              <w:t xml:space="preserve"> Abs. 1</w:t>
            </w:r>
            <w:r w:rsidRPr="001D4C95">
              <w:rPr>
                <w:rFonts w:ascii="Arial" w:hAnsi="Arial" w:cs="Arial"/>
                <w:sz w:val="14"/>
                <w:szCs w:val="14"/>
                <w:lang w:val="de-CH"/>
              </w:rPr>
              <w:t xml:space="preserve">; </w:t>
            </w:r>
            <w:r w:rsidR="008600C4">
              <w:rPr>
                <w:rFonts w:ascii="Arial" w:hAnsi="Arial" w:cs="Arial"/>
                <w:sz w:val="14"/>
                <w:szCs w:val="14"/>
                <w:lang w:val="de-CH"/>
              </w:rPr>
              <w:t xml:space="preserve">SR </w:t>
            </w:r>
            <w:r w:rsidRPr="001D4C95">
              <w:rPr>
                <w:rFonts w:ascii="Arial" w:hAnsi="Arial" w:cs="Arial"/>
                <w:sz w:val="14"/>
                <w:szCs w:val="14"/>
                <w:lang w:val="de-CH"/>
              </w:rPr>
              <w:t>814.012</w:t>
            </w:r>
          </w:p>
          <w:p w:rsidR="001D4C95" w:rsidRDefault="001D4C95" w:rsidP="001D4C95">
            <w:pPr>
              <w:spacing w:before="60"/>
              <w:rPr>
                <w:rFonts w:ascii="Arial" w:hAnsi="Arial" w:cs="Arial"/>
                <w:sz w:val="14"/>
                <w:szCs w:val="14"/>
                <w:lang w:val="de-CH"/>
              </w:rPr>
            </w:pPr>
            <w:r>
              <w:rPr>
                <w:rFonts w:ascii="Arial" w:hAnsi="Arial" w:cs="Arial"/>
                <w:sz w:val="14"/>
                <w:szCs w:val="14"/>
                <w:lang w:val="de-CH"/>
              </w:rPr>
              <w:t xml:space="preserve">Art. 37; </w:t>
            </w:r>
            <w:r w:rsidR="008600C4">
              <w:rPr>
                <w:rFonts w:ascii="Arial" w:hAnsi="Arial" w:cs="Arial"/>
                <w:sz w:val="14"/>
                <w:szCs w:val="14"/>
                <w:lang w:val="de-CH"/>
              </w:rPr>
              <w:t xml:space="preserve">sGS </w:t>
            </w:r>
            <w:r w:rsidR="00AF017F">
              <w:rPr>
                <w:rFonts w:ascii="Arial" w:hAnsi="Arial" w:cs="Arial"/>
                <w:sz w:val="14"/>
                <w:szCs w:val="14"/>
                <w:lang w:val="de-CH"/>
              </w:rPr>
              <w:t>672</w:t>
            </w:r>
            <w:r>
              <w:rPr>
                <w:rFonts w:ascii="Arial" w:hAnsi="Arial" w:cs="Arial"/>
                <w:sz w:val="14"/>
                <w:szCs w:val="14"/>
                <w:lang w:val="de-CH"/>
              </w:rPr>
              <w:t>.1</w:t>
            </w:r>
          </w:p>
          <w:p w:rsidR="00C36A4A" w:rsidRDefault="00C36A4A" w:rsidP="001D4C95">
            <w:pPr>
              <w:spacing w:before="60"/>
              <w:rPr>
                <w:rFonts w:ascii="Arial" w:hAnsi="Arial" w:cs="Arial"/>
                <w:sz w:val="14"/>
                <w:szCs w:val="14"/>
                <w:lang w:val="de-CH"/>
              </w:rPr>
            </w:pPr>
          </w:p>
          <w:p w:rsidR="00217556" w:rsidRDefault="00217556" w:rsidP="001D4C95">
            <w:pPr>
              <w:spacing w:before="60"/>
              <w:rPr>
                <w:rFonts w:ascii="Arial" w:hAnsi="Arial" w:cs="Arial"/>
                <w:sz w:val="14"/>
                <w:szCs w:val="14"/>
                <w:lang w:val="de-CH"/>
              </w:rPr>
            </w:pPr>
          </w:p>
          <w:p w:rsidR="00C36A4A" w:rsidRPr="00C36A4A" w:rsidRDefault="00C36A4A" w:rsidP="001D4C95">
            <w:pPr>
              <w:spacing w:before="60"/>
              <w:rPr>
                <w:rFonts w:ascii="Arial" w:hAnsi="Arial" w:cs="Arial"/>
                <w:sz w:val="14"/>
                <w:szCs w:val="14"/>
                <w:lang w:val="de-CH"/>
              </w:rPr>
            </w:pPr>
            <w:r w:rsidRPr="00C36A4A">
              <w:rPr>
                <w:rFonts w:ascii="Arial" w:hAnsi="Arial" w:cs="Arial"/>
                <w:sz w:val="14"/>
                <w:szCs w:val="14"/>
                <w:lang w:val="de-CH"/>
              </w:rPr>
              <w:t xml:space="preserve">Art. 1 Abs. 3; </w:t>
            </w:r>
            <w:r w:rsidR="008600C4">
              <w:rPr>
                <w:rFonts w:ascii="Arial" w:hAnsi="Arial" w:cs="Arial"/>
                <w:sz w:val="14"/>
                <w:szCs w:val="14"/>
                <w:lang w:val="de-CH"/>
              </w:rPr>
              <w:t xml:space="preserve">SR </w:t>
            </w:r>
            <w:r w:rsidRPr="00C36A4A">
              <w:rPr>
                <w:rFonts w:ascii="Arial" w:hAnsi="Arial" w:cs="Arial"/>
                <w:sz w:val="14"/>
                <w:szCs w:val="14"/>
                <w:lang w:val="de-CH"/>
              </w:rPr>
              <w:t>814.012</w:t>
            </w:r>
          </w:p>
        </w:tc>
        <w:tc>
          <w:tcPr>
            <w:tcW w:w="5680" w:type="dxa"/>
            <w:tcBorders>
              <w:top w:val="single" w:sz="18" w:space="0" w:color="000000" w:themeColor="text1"/>
            </w:tcBorders>
            <w:vAlign w:val="center"/>
          </w:tcPr>
          <w:p w:rsidR="00447D7E" w:rsidRPr="002B77B4" w:rsidRDefault="00447D7E" w:rsidP="00AC164F">
            <w:pPr>
              <w:pStyle w:val="Default"/>
              <w:rPr>
                <w:color w:val="auto"/>
                <w:sz w:val="16"/>
                <w:szCs w:val="16"/>
              </w:rPr>
            </w:pPr>
            <w:r w:rsidRPr="002B77B4">
              <w:rPr>
                <w:color w:val="auto"/>
                <w:sz w:val="16"/>
                <w:szCs w:val="16"/>
              </w:rPr>
              <w:t>Betriebe und Anlagen,</w:t>
            </w:r>
            <w:r w:rsidR="00403D65" w:rsidRPr="002B77B4">
              <w:rPr>
                <w:color w:val="auto"/>
                <w:sz w:val="16"/>
                <w:szCs w:val="16"/>
              </w:rPr>
              <w:t xml:space="preserve"> welche</w:t>
            </w:r>
            <w:r w:rsidRPr="002B77B4">
              <w:rPr>
                <w:color w:val="auto"/>
                <w:sz w:val="16"/>
                <w:szCs w:val="16"/>
              </w:rPr>
              <w:t xml:space="preserve"> die Mengenschwellen für Stoffe, </w:t>
            </w:r>
            <w:r w:rsidR="00AC164F" w:rsidRPr="002B77B4">
              <w:rPr>
                <w:color w:val="auto"/>
                <w:sz w:val="16"/>
                <w:szCs w:val="16"/>
              </w:rPr>
              <w:t>Zubereitungen</w:t>
            </w:r>
            <w:r w:rsidRPr="002B77B4">
              <w:rPr>
                <w:color w:val="auto"/>
                <w:sz w:val="16"/>
                <w:szCs w:val="16"/>
              </w:rPr>
              <w:t xml:space="preserve"> oder Sonderabfälle nach Anhang 1.1 der </w:t>
            </w:r>
            <w:r w:rsidRPr="002B77B4">
              <w:rPr>
                <w:b/>
                <w:color w:val="auto"/>
                <w:sz w:val="16"/>
                <w:szCs w:val="16"/>
              </w:rPr>
              <w:t>Störfallverordnung</w:t>
            </w:r>
            <w:r w:rsidR="001528C7" w:rsidRPr="002B77B4">
              <w:rPr>
                <w:b/>
                <w:color w:val="auto"/>
                <w:sz w:val="16"/>
                <w:szCs w:val="16"/>
                <w:vertAlign w:val="superscript"/>
              </w:rPr>
              <w:t xml:space="preserve"> </w:t>
            </w:r>
            <w:r w:rsidR="001528C7" w:rsidRPr="002B77B4">
              <w:rPr>
                <w:color w:val="auto"/>
                <w:sz w:val="16"/>
                <w:szCs w:val="16"/>
              </w:rPr>
              <w:t xml:space="preserve"> (</w:t>
            </w:r>
            <w:r w:rsidR="009945CE" w:rsidRPr="002B77B4">
              <w:rPr>
                <w:color w:val="auto"/>
                <w:sz w:val="16"/>
                <w:szCs w:val="16"/>
              </w:rPr>
              <w:t xml:space="preserve">SR </w:t>
            </w:r>
            <w:r w:rsidR="001528C7" w:rsidRPr="002B77B4">
              <w:rPr>
                <w:color w:val="auto"/>
                <w:sz w:val="16"/>
                <w:szCs w:val="16"/>
              </w:rPr>
              <w:t xml:space="preserve">814.012) </w:t>
            </w:r>
            <w:r w:rsidRPr="002B77B4">
              <w:rPr>
                <w:color w:val="auto"/>
                <w:sz w:val="16"/>
                <w:szCs w:val="16"/>
              </w:rPr>
              <w:t>überschreiten</w:t>
            </w:r>
            <w:r w:rsidR="00941330" w:rsidRPr="002B77B4">
              <w:rPr>
                <w:color w:val="auto"/>
                <w:sz w:val="16"/>
                <w:szCs w:val="16"/>
              </w:rPr>
              <w:t>.</w:t>
            </w:r>
          </w:p>
        </w:tc>
        <w:tc>
          <w:tcPr>
            <w:tcW w:w="1265" w:type="dxa"/>
            <w:tcBorders>
              <w:top w:val="single" w:sz="18" w:space="0" w:color="000000" w:themeColor="text1"/>
            </w:tcBorders>
          </w:tcPr>
          <w:p w:rsidR="00447D7E" w:rsidRPr="006266A7" w:rsidRDefault="00447D7E"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top w:val="single" w:sz="18" w:space="0" w:color="000000" w:themeColor="text1"/>
            </w:tcBorders>
          </w:tcPr>
          <w:p w:rsidR="00447D7E" w:rsidRPr="006266A7" w:rsidRDefault="00447D7E" w:rsidP="005B0CEB">
            <w:pPr>
              <w:spacing w:before="60"/>
              <w:jc w:val="center"/>
              <w:rPr>
                <w:rFonts w:ascii="Arial" w:hAnsi="Arial" w:cs="Arial"/>
                <w:b/>
                <w:sz w:val="16"/>
                <w:szCs w:val="16"/>
                <w:lang w:val="de-CH"/>
              </w:rPr>
            </w:pPr>
          </w:p>
        </w:tc>
      </w:tr>
      <w:tr w:rsidR="00447D7E" w:rsidRPr="006266A7" w:rsidTr="002D5A5D">
        <w:trPr>
          <w:trHeight w:val="476"/>
        </w:trPr>
        <w:tc>
          <w:tcPr>
            <w:tcW w:w="2127" w:type="dxa"/>
            <w:vMerge/>
          </w:tcPr>
          <w:p w:rsidR="00447D7E" w:rsidRPr="006266A7" w:rsidRDefault="00447D7E" w:rsidP="005B0CEB">
            <w:pPr>
              <w:spacing w:before="60"/>
              <w:rPr>
                <w:rFonts w:ascii="Arial" w:hAnsi="Arial" w:cs="Arial"/>
                <w:b/>
                <w:sz w:val="21"/>
                <w:lang w:val="de-CH"/>
              </w:rPr>
            </w:pPr>
          </w:p>
        </w:tc>
        <w:tc>
          <w:tcPr>
            <w:tcW w:w="5680" w:type="dxa"/>
            <w:vAlign w:val="center"/>
          </w:tcPr>
          <w:p w:rsidR="00447D7E" w:rsidRPr="002B77B4" w:rsidRDefault="00447D7E" w:rsidP="00D33274">
            <w:pPr>
              <w:pStyle w:val="Default"/>
              <w:rPr>
                <w:color w:val="auto"/>
                <w:sz w:val="16"/>
                <w:szCs w:val="16"/>
              </w:rPr>
            </w:pPr>
            <w:r w:rsidRPr="002B77B4">
              <w:rPr>
                <w:color w:val="auto"/>
                <w:sz w:val="16"/>
                <w:szCs w:val="16"/>
              </w:rPr>
              <w:t>Betriebe mit gentechnisch veränderten oder pathogenen Mikroorganismen</w:t>
            </w:r>
            <w:r w:rsidR="00941330" w:rsidRPr="002B77B4">
              <w:rPr>
                <w:color w:val="auto"/>
                <w:sz w:val="16"/>
                <w:szCs w:val="16"/>
              </w:rPr>
              <w:t xml:space="preserve"> der K</w:t>
            </w:r>
            <w:r w:rsidR="00AC79E9">
              <w:rPr>
                <w:color w:val="auto"/>
                <w:sz w:val="16"/>
                <w:szCs w:val="16"/>
              </w:rPr>
              <w:t>l</w:t>
            </w:r>
            <w:r w:rsidR="00941330" w:rsidRPr="002B77B4">
              <w:rPr>
                <w:color w:val="auto"/>
                <w:sz w:val="16"/>
                <w:szCs w:val="16"/>
              </w:rPr>
              <w:t>asse 3 oder 4 gemäss Einschliessungsverordnung (</w:t>
            </w:r>
            <w:r w:rsidR="009945CE" w:rsidRPr="002B77B4">
              <w:rPr>
                <w:color w:val="auto"/>
                <w:sz w:val="16"/>
                <w:szCs w:val="16"/>
              </w:rPr>
              <w:t xml:space="preserve">SR </w:t>
            </w:r>
            <w:r w:rsidR="00941330" w:rsidRPr="002B77B4">
              <w:rPr>
                <w:color w:val="auto"/>
                <w:sz w:val="16"/>
                <w:szCs w:val="16"/>
              </w:rPr>
              <w:t>814.912).</w:t>
            </w:r>
          </w:p>
        </w:tc>
        <w:tc>
          <w:tcPr>
            <w:tcW w:w="1265" w:type="dxa"/>
          </w:tcPr>
          <w:p w:rsidR="00447D7E" w:rsidRPr="006266A7" w:rsidRDefault="00447D7E"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Pr>
          <w:p w:rsidR="00447D7E" w:rsidRPr="006266A7" w:rsidRDefault="00447D7E" w:rsidP="005B0CEB">
            <w:pPr>
              <w:spacing w:before="60"/>
              <w:jc w:val="center"/>
              <w:rPr>
                <w:rFonts w:ascii="Arial" w:hAnsi="Arial" w:cs="Arial"/>
                <w:b/>
                <w:sz w:val="16"/>
                <w:szCs w:val="16"/>
                <w:lang w:val="de-CH"/>
              </w:rPr>
            </w:pPr>
          </w:p>
        </w:tc>
      </w:tr>
      <w:tr w:rsidR="00447D7E" w:rsidRPr="006266A7" w:rsidTr="002D5A5D">
        <w:trPr>
          <w:trHeight w:val="590"/>
        </w:trPr>
        <w:tc>
          <w:tcPr>
            <w:tcW w:w="2127" w:type="dxa"/>
            <w:vMerge/>
            <w:tcBorders>
              <w:bottom w:val="single" w:sz="18" w:space="0" w:color="000000" w:themeColor="text1"/>
            </w:tcBorders>
          </w:tcPr>
          <w:p w:rsidR="00447D7E" w:rsidRPr="006266A7" w:rsidRDefault="00447D7E" w:rsidP="005B0CEB">
            <w:pPr>
              <w:spacing w:before="60"/>
              <w:rPr>
                <w:rFonts w:ascii="Arial" w:hAnsi="Arial" w:cs="Arial"/>
                <w:b/>
                <w:sz w:val="21"/>
                <w:lang w:val="de-CH"/>
              </w:rPr>
            </w:pPr>
          </w:p>
        </w:tc>
        <w:tc>
          <w:tcPr>
            <w:tcW w:w="5680" w:type="dxa"/>
            <w:tcBorders>
              <w:bottom w:val="single" w:sz="18" w:space="0" w:color="000000" w:themeColor="text1"/>
            </w:tcBorders>
            <w:vAlign w:val="center"/>
          </w:tcPr>
          <w:p w:rsidR="008F02C6" w:rsidRPr="002B77B4" w:rsidRDefault="00447D7E" w:rsidP="00C52E0D">
            <w:pPr>
              <w:pStyle w:val="Default"/>
              <w:rPr>
                <w:color w:val="auto"/>
                <w:sz w:val="16"/>
                <w:szCs w:val="16"/>
              </w:rPr>
            </w:pPr>
            <w:r w:rsidRPr="002B77B4">
              <w:rPr>
                <w:color w:val="auto"/>
                <w:sz w:val="16"/>
                <w:szCs w:val="16"/>
              </w:rPr>
              <w:t xml:space="preserve">Betriebe, welche die Bevölkerung oder die Umwelt schwer schädigen </w:t>
            </w:r>
            <w:r w:rsidRPr="005F7F30">
              <w:rPr>
                <w:color w:val="auto"/>
                <w:sz w:val="16"/>
                <w:szCs w:val="16"/>
              </w:rPr>
              <w:t xml:space="preserve">können </w:t>
            </w:r>
            <w:r w:rsidR="00C52E0D" w:rsidRPr="005F7F30">
              <w:rPr>
                <w:b/>
                <w:color w:val="auto"/>
                <w:sz w:val="16"/>
                <w:szCs w:val="16"/>
              </w:rPr>
              <w:t>und</w:t>
            </w:r>
            <w:r w:rsidRPr="005F7F30">
              <w:rPr>
                <w:b/>
                <w:color w:val="auto"/>
                <w:sz w:val="16"/>
                <w:szCs w:val="16"/>
              </w:rPr>
              <w:t xml:space="preserve"> </w:t>
            </w:r>
            <w:r w:rsidRPr="002B77B4">
              <w:rPr>
                <w:color w:val="auto"/>
                <w:sz w:val="16"/>
                <w:szCs w:val="16"/>
              </w:rPr>
              <w:t xml:space="preserve">die </w:t>
            </w:r>
            <w:r w:rsidR="00941330" w:rsidRPr="002B77B4">
              <w:rPr>
                <w:color w:val="auto"/>
                <w:sz w:val="16"/>
                <w:szCs w:val="16"/>
              </w:rPr>
              <w:t xml:space="preserve">durch die Behörde </w:t>
            </w:r>
            <w:r w:rsidR="00977BFD" w:rsidRPr="002B77B4">
              <w:rPr>
                <w:color w:val="auto"/>
                <w:sz w:val="16"/>
                <w:szCs w:val="16"/>
              </w:rPr>
              <w:t>aufgrund ihres Gefahrenpotent</w:t>
            </w:r>
            <w:r w:rsidRPr="002B77B4">
              <w:rPr>
                <w:color w:val="auto"/>
                <w:sz w:val="16"/>
                <w:szCs w:val="16"/>
              </w:rPr>
              <w:t xml:space="preserve">ials der StFV </w:t>
            </w:r>
            <w:r w:rsidR="00AC22E5" w:rsidRPr="002B77B4">
              <w:rPr>
                <w:color w:val="auto"/>
                <w:sz w:val="16"/>
                <w:szCs w:val="16"/>
              </w:rPr>
              <w:t xml:space="preserve">(SR 814.012) </w:t>
            </w:r>
            <w:r w:rsidRPr="002B77B4">
              <w:rPr>
                <w:color w:val="auto"/>
                <w:sz w:val="16"/>
                <w:szCs w:val="16"/>
              </w:rPr>
              <w:t>unterstellt</w:t>
            </w:r>
            <w:r w:rsidR="00941330" w:rsidRPr="002B77B4">
              <w:rPr>
                <w:color w:val="auto"/>
                <w:sz w:val="16"/>
                <w:szCs w:val="16"/>
              </w:rPr>
              <w:t xml:space="preserve"> werden.</w:t>
            </w:r>
          </w:p>
        </w:tc>
        <w:tc>
          <w:tcPr>
            <w:tcW w:w="1265" w:type="dxa"/>
            <w:tcBorders>
              <w:bottom w:val="single" w:sz="18" w:space="0" w:color="000000" w:themeColor="text1"/>
            </w:tcBorders>
          </w:tcPr>
          <w:p w:rsidR="00447D7E" w:rsidRPr="006266A7" w:rsidRDefault="00447D7E" w:rsidP="005B0CEB">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bottom w:val="single" w:sz="18" w:space="0" w:color="000000" w:themeColor="text1"/>
            </w:tcBorders>
          </w:tcPr>
          <w:p w:rsidR="00447D7E" w:rsidRPr="006266A7" w:rsidRDefault="00447D7E" w:rsidP="005B0CEB">
            <w:pPr>
              <w:spacing w:before="60"/>
              <w:jc w:val="center"/>
              <w:rPr>
                <w:rFonts w:ascii="Arial" w:hAnsi="Arial" w:cs="Arial"/>
                <w:b/>
                <w:sz w:val="16"/>
                <w:szCs w:val="16"/>
                <w:lang w:val="de-CH"/>
              </w:rPr>
            </w:pPr>
          </w:p>
        </w:tc>
      </w:tr>
      <w:tr w:rsidR="00447D7E" w:rsidRPr="006266A7" w:rsidTr="002D5A5D">
        <w:trPr>
          <w:trHeight w:val="558"/>
        </w:trPr>
        <w:tc>
          <w:tcPr>
            <w:tcW w:w="2127" w:type="dxa"/>
            <w:tcBorders>
              <w:top w:val="single" w:sz="18" w:space="0" w:color="000000" w:themeColor="text1"/>
              <w:bottom w:val="single" w:sz="18" w:space="0" w:color="000000" w:themeColor="text1"/>
            </w:tcBorders>
          </w:tcPr>
          <w:p w:rsidR="00447D7E" w:rsidRPr="008010B2" w:rsidRDefault="00941330" w:rsidP="00447D7E">
            <w:pPr>
              <w:spacing w:before="60"/>
              <w:rPr>
                <w:rFonts w:ascii="Arial" w:hAnsi="Arial" w:cs="Arial"/>
                <w:b/>
                <w:sz w:val="18"/>
                <w:szCs w:val="18"/>
                <w:lang w:val="de-CH"/>
              </w:rPr>
            </w:pPr>
            <w:r w:rsidRPr="008010B2">
              <w:rPr>
                <w:rFonts w:ascii="Arial" w:hAnsi="Arial" w:cs="Arial"/>
                <w:b/>
                <w:sz w:val="18"/>
                <w:szCs w:val="18"/>
                <w:lang w:val="de-CH"/>
              </w:rPr>
              <w:t xml:space="preserve">Ausserordentliche </w:t>
            </w:r>
            <w:r w:rsidR="003416D0" w:rsidRPr="008010B2">
              <w:rPr>
                <w:rFonts w:ascii="Arial" w:hAnsi="Arial" w:cs="Arial"/>
                <w:b/>
                <w:sz w:val="18"/>
                <w:szCs w:val="18"/>
                <w:lang w:val="de-CH"/>
              </w:rPr>
              <w:br/>
            </w:r>
            <w:r w:rsidRPr="008010B2">
              <w:rPr>
                <w:rFonts w:ascii="Arial" w:hAnsi="Arial" w:cs="Arial"/>
                <w:b/>
                <w:sz w:val="18"/>
                <w:szCs w:val="18"/>
                <w:lang w:val="de-CH"/>
              </w:rPr>
              <w:t>Ereignisse</w:t>
            </w:r>
            <w:r w:rsidR="00403D65" w:rsidRPr="008010B2">
              <w:rPr>
                <w:rFonts w:ascii="Arial" w:hAnsi="Arial" w:cs="Arial"/>
                <w:b/>
                <w:sz w:val="18"/>
                <w:szCs w:val="18"/>
                <w:lang w:val="de-CH"/>
              </w:rPr>
              <w:br/>
            </w:r>
          </w:p>
          <w:p w:rsidR="001528C7" w:rsidRDefault="00A5325A" w:rsidP="001528C7">
            <w:pPr>
              <w:contextualSpacing/>
              <w:rPr>
                <w:rFonts w:ascii="Arial" w:hAnsi="Arial" w:cs="Arial"/>
                <w:sz w:val="14"/>
                <w:szCs w:val="14"/>
                <w:lang w:val="de-CH"/>
              </w:rPr>
            </w:pPr>
            <w:r>
              <w:rPr>
                <w:rFonts w:ascii="Arial" w:hAnsi="Arial" w:cs="Arial"/>
                <w:sz w:val="14"/>
                <w:szCs w:val="14"/>
                <w:lang w:val="de-CH"/>
              </w:rPr>
              <w:t xml:space="preserve">Art. 10, Art. 28; </w:t>
            </w:r>
            <w:r w:rsidR="008600C4">
              <w:rPr>
                <w:rFonts w:ascii="Arial" w:hAnsi="Arial" w:cs="Arial"/>
                <w:sz w:val="14"/>
                <w:szCs w:val="14"/>
                <w:lang w:val="de-CH"/>
              </w:rPr>
              <w:t xml:space="preserve">SR </w:t>
            </w:r>
            <w:r>
              <w:rPr>
                <w:rFonts w:ascii="Arial" w:hAnsi="Arial" w:cs="Arial"/>
                <w:sz w:val="14"/>
                <w:szCs w:val="14"/>
                <w:lang w:val="de-CH"/>
              </w:rPr>
              <w:t>8</w:t>
            </w:r>
            <w:r w:rsidR="001528C7" w:rsidRPr="001528C7">
              <w:rPr>
                <w:rFonts w:ascii="Arial" w:hAnsi="Arial" w:cs="Arial"/>
                <w:sz w:val="14"/>
                <w:szCs w:val="14"/>
                <w:lang w:val="de-CH"/>
              </w:rPr>
              <w:t>14.01</w:t>
            </w:r>
          </w:p>
          <w:p w:rsidR="001528C7" w:rsidRPr="001528C7" w:rsidRDefault="001528C7" w:rsidP="001528C7">
            <w:pPr>
              <w:contextualSpacing/>
              <w:rPr>
                <w:rFonts w:ascii="Arial" w:hAnsi="Arial" w:cs="Arial"/>
                <w:sz w:val="14"/>
                <w:szCs w:val="14"/>
                <w:lang w:val="de-CH"/>
              </w:rPr>
            </w:pPr>
            <w:r w:rsidRPr="001528C7">
              <w:rPr>
                <w:rFonts w:ascii="Arial" w:hAnsi="Arial" w:cs="Arial"/>
                <w:sz w:val="14"/>
                <w:szCs w:val="14"/>
                <w:lang w:val="de-CH"/>
              </w:rPr>
              <w:t xml:space="preserve">Art. 1 Abs. 5; </w:t>
            </w:r>
            <w:r w:rsidR="008600C4">
              <w:rPr>
                <w:rFonts w:ascii="Arial" w:hAnsi="Arial" w:cs="Arial"/>
                <w:sz w:val="14"/>
                <w:szCs w:val="14"/>
                <w:lang w:val="de-CH"/>
              </w:rPr>
              <w:t xml:space="preserve">SR </w:t>
            </w:r>
            <w:r w:rsidRPr="001528C7">
              <w:rPr>
                <w:rFonts w:ascii="Arial" w:hAnsi="Arial" w:cs="Arial"/>
                <w:sz w:val="14"/>
                <w:szCs w:val="14"/>
                <w:lang w:val="de-CH"/>
              </w:rPr>
              <w:t>814.012</w:t>
            </w:r>
          </w:p>
          <w:p w:rsidR="001528C7" w:rsidRPr="001528C7" w:rsidRDefault="001528C7" w:rsidP="008F3CC7">
            <w:pPr>
              <w:contextualSpacing/>
              <w:rPr>
                <w:rFonts w:ascii="Arial" w:hAnsi="Arial" w:cs="Arial"/>
                <w:sz w:val="14"/>
                <w:szCs w:val="14"/>
                <w:lang w:val="de-CH"/>
              </w:rPr>
            </w:pPr>
            <w:r w:rsidRPr="001528C7">
              <w:rPr>
                <w:rFonts w:ascii="Arial" w:hAnsi="Arial" w:cs="Arial"/>
                <w:sz w:val="14"/>
                <w:szCs w:val="14"/>
                <w:lang w:val="de-CH"/>
              </w:rPr>
              <w:t xml:space="preserve">Art. 38; </w:t>
            </w:r>
            <w:r w:rsidR="008600C4">
              <w:rPr>
                <w:rFonts w:ascii="Arial" w:hAnsi="Arial" w:cs="Arial"/>
                <w:sz w:val="14"/>
                <w:szCs w:val="14"/>
                <w:lang w:val="de-CH"/>
              </w:rPr>
              <w:t xml:space="preserve">sGS </w:t>
            </w:r>
            <w:r w:rsidRPr="001528C7">
              <w:rPr>
                <w:rFonts w:ascii="Arial" w:hAnsi="Arial" w:cs="Arial"/>
                <w:sz w:val="14"/>
                <w:szCs w:val="14"/>
                <w:lang w:val="de-CH"/>
              </w:rPr>
              <w:t>67</w:t>
            </w:r>
            <w:r w:rsidR="008F3CC7">
              <w:rPr>
                <w:rFonts w:ascii="Arial" w:hAnsi="Arial" w:cs="Arial"/>
                <w:sz w:val="14"/>
                <w:szCs w:val="14"/>
                <w:lang w:val="de-CH"/>
              </w:rPr>
              <w:t>2</w:t>
            </w:r>
            <w:r w:rsidRPr="001528C7">
              <w:rPr>
                <w:rFonts w:ascii="Arial" w:hAnsi="Arial" w:cs="Arial"/>
                <w:sz w:val="14"/>
                <w:szCs w:val="14"/>
                <w:lang w:val="de-CH"/>
              </w:rPr>
              <w:t>.1</w:t>
            </w:r>
          </w:p>
        </w:tc>
        <w:tc>
          <w:tcPr>
            <w:tcW w:w="5680" w:type="dxa"/>
            <w:tcBorders>
              <w:top w:val="single" w:sz="18" w:space="0" w:color="000000" w:themeColor="text1"/>
              <w:bottom w:val="single" w:sz="18" w:space="0" w:color="000000" w:themeColor="text1"/>
            </w:tcBorders>
            <w:vAlign w:val="center"/>
          </w:tcPr>
          <w:p w:rsidR="00447D7E" w:rsidRPr="007C65F2" w:rsidRDefault="00941330" w:rsidP="00D33274">
            <w:pPr>
              <w:pStyle w:val="Default"/>
              <w:rPr>
                <w:sz w:val="16"/>
                <w:szCs w:val="16"/>
              </w:rPr>
            </w:pPr>
            <w:r>
              <w:rPr>
                <w:sz w:val="16"/>
                <w:szCs w:val="16"/>
              </w:rPr>
              <w:t xml:space="preserve">Vollzug Art. 10 und Art. 28 (814.01) bei Anlagen, die bei ausserordentlichen Ereignissen die Bevölkerung oder Umwelt (schwer) schädigen können, soweit nicht die Störfallverordnung gilt. Vollzug Art. 16, 814.201 (und Art. 6, 814.20) für Betriebe, bei denen </w:t>
            </w:r>
            <w:r w:rsidRPr="002B77B4">
              <w:rPr>
                <w:color w:val="auto"/>
                <w:sz w:val="16"/>
                <w:szCs w:val="16"/>
              </w:rPr>
              <w:t xml:space="preserve">bei ausserordentlichen Ereignissen das Risiko einer Gewässerverunreinigung besteht (z.B. Havarie, Löschwasser, Naturgefahren, Erdbeben </w:t>
            </w:r>
            <w:r w:rsidR="002B77B4" w:rsidRPr="002B77B4">
              <w:rPr>
                <w:color w:val="auto"/>
                <w:sz w:val="16"/>
                <w:szCs w:val="16"/>
                <w:lang w:val="de-DE"/>
              </w:rPr>
              <w:t>nach SIA 261</w:t>
            </w:r>
            <w:r w:rsidR="004D6627">
              <w:rPr>
                <w:color w:val="auto"/>
                <w:sz w:val="16"/>
                <w:szCs w:val="16"/>
                <w:lang w:val="de-DE"/>
              </w:rPr>
              <w:t xml:space="preserve"> </w:t>
            </w:r>
            <w:r w:rsidR="002B77B4">
              <w:rPr>
                <w:color w:val="auto"/>
                <w:sz w:val="16"/>
                <w:szCs w:val="16"/>
                <w:lang w:val="de-DE"/>
              </w:rPr>
              <w:t>ff</w:t>
            </w:r>
            <w:r w:rsidR="00BF26AC">
              <w:rPr>
                <w:color w:val="auto"/>
                <w:sz w:val="16"/>
                <w:szCs w:val="16"/>
                <w:lang w:val="de-DE"/>
              </w:rPr>
              <w:t>.</w:t>
            </w:r>
            <w:r w:rsidRPr="002B77B4">
              <w:rPr>
                <w:color w:val="auto"/>
                <w:sz w:val="16"/>
                <w:szCs w:val="16"/>
              </w:rPr>
              <w:t>).</w:t>
            </w:r>
          </w:p>
        </w:tc>
        <w:tc>
          <w:tcPr>
            <w:tcW w:w="1265" w:type="dxa"/>
            <w:tcBorders>
              <w:top w:val="single" w:sz="18" w:space="0" w:color="000000" w:themeColor="text1"/>
              <w:bottom w:val="single" w:sz="18" w:space="0" w:color="000000" w:themeColor="text1"/>
            </w:tcBorders>
          </w:tcPr>
          <w:p w:rsidR="00447D7E" w:rsidRPr="00575633" w:rsidRDefault="00941330" w:rsidP="00575633">
            <w:pPr>
              <w:spacing w:before="60"/>
              <w:jc w:val="center"/>
              <w:rPr>
                <w:rFonts w:ascii="Arial" w:hAnsi="Arial" w:cs="Arial"/>
                <w:b/>
                <w:sz w:val="16"/>
                <w:szCs w:val="16"/>
                <w:lang w:val="de-CH"/>
              </w:rPr>
            </w:pPr>
            <w:r w:rsidRPr="00575633">
              <w:rPr>
                <w:rFonts w:ascii="Arial" w:hAnsi="Arial" w:cs="Arial"/>
                <w:b/>
                <w:sz w:val="16"/>
                <w:szCs w:val="16"/>
                <w:lang w:val="de-CH"/>
              </w:rPr>
              <w:t>x</w:t>
            </w:r>
          </w:p>
        </w:tc>
        <w:tc>
          <w:tcPr>
            <w:tcW w:w="1233" w:type="dxa"/>
            <w:tcBorders>
              <w:top w:val="single" w:sz="18" w:space="0" w:color="000000" w:themeColor="text1"/>
              <w:bottom w:val="single" w:sz="18" w:space="0" w:color="000000" w:themeColor="text1"/>
            </w:tcBorders>
          </w:tcPr>
          <w:p w:rsidR="00447D7E" w:rsidRPr="00575633" w:rsidRDefault="00941330" w:rsidP="00575633">
            <w:pPr>
              <w:spacing w:before="60"/>
              <w:jc w:val="center"/>
              <w:rPr>
                <w:rFonts w:ascii="Arial" w:hAnsi="Arial" w:cs="Arial"/>
                <w:b/>
                <w:sz w:val="16"/>
                <w:szCs w:val="16"/>
                <w:lang w:val="de-CH"/>
              </w:rPr>
            </w:pPr>
            <w:r w:rsidRPr="00575633">
              <w:rPr>
                <w:rFonts w:ascii="Arial" w:hAnsi="Arial" w:cs="Arial"/>
                <w:b/>
                <w:sz w:val="16"/>
                <w:szCs w:val="16"/>
                <w:lang w:val="de-CH"/>
              </w:rPr>
              <w:t xml:space="preserve">St.Gallen </w:t>
            </w:r>
            <w:r w:rsidRPr="00575633">
              <w:rPr>
                <w:rFonts w:ascii="Arial" w:hAnsi="Arial" w:cs="Arial"/>
                <w:b/>
                <w:sz w:val="16"/>
                <w:szCs w:val="16"/>
                <w:lang w:val="de-CH"/>
              </w:rPr>
              <w:br/>
              <w:t>(nur Löschwasser)</w:t>
            </w:r>
          </w:p>
        </w:tc>
      </w:tr>
      <w:tr w:rsidR="00B73CF6" w:rsidRPr="00B73CF6" w:rsidTr="002D5A5D">
        <w:trPr>
          <w:trHeight w:val="507"/>
        </w:trPr>
        <w:tc>
          <w:tcPr>
            <w:tcW w:w="2127" w:type="dxa"/>
            <w:vMerge w:val="restart"/>
            <w:tcBorders>
              <w:top w:val="single" w:sz="18" w:space="0" w:color="000000" w:themeColor="text1"/>
            </w:tcBorders>
          </w:tcPr>
          <w:p w:rsidR="00CF2546" w:rsidRPr="00B73CF6" w:rsidRDefault="00800DDE" w:rsidP="00941330">
            <w:pPr>
              <w:spacing w:before="60"/>
              <w:rPr>
                <w:rFonts w:ascii="Arial" w:hAnsi="Arial" w:cs="Arial"/>
                <w:b/>
                <w:sz w:val="18"/>
                <w:szCs w:val="18"/>
                <w:lang w:val="de-CH"/>
              </w:rPr>
            </w:pPr>
            <w:r w:rsidRPr="00B73CF6">
              <w:rPr>
                <w:rFonts w:ascii="Arial" w:hAnsi="Arial" w:cs="Arial"/>
                <w:b/>
                <w:sz w:val="18"/>
                <w:szCs w:val="18"/>
                <w:lang w:val="de-CH"/>
              </w:rPr>
              <w:t xml:space="preserve">Luftreinhaltung / </w:t>
            </w:r>
          </w:p>
          <w:p w:rsidR="00800DDE" w:rsidRPr="00B73CF6" w:rsidRDefault="00800DDE" w:rsidP="00941330">
            <w:pPr>
              <w:spacing w:before="60"/>
              <w:rPr>
                <w:rFonts w:ascii="Arial" w:hAnsi="Arial" w:cs="Arial"/>
                <w:b/>
                <w:sz w:val="18"/>
                <w:szCs w:val="18"/>
                <w:lang w:val="de-CH"/>
              </w:rPr>
            </w:pPr>
            <w:r w:rsidRPr="00B73CF6">
              <w:rPr>
                <w:rFonts w:ascii="Arial" w:hAnsi="Arial" w:cs="Arial"/>
                <w:b/>
                <w:sz w:val="18"/>
                <w:szCs w:val="18"/>
                <w:lang w:val="de-CH"/>
              </w:rPr>
              <w:t>Massnahmenplan nach LRV / Lufthygiene</w:t>
            </w:r>
          </w:p>
          <w:p w:rsidR="00800DDE" w:rsidRPr="00B73CF6" w:rsidRDefault="00800DDE" w:rsidP="00941330">
            <w:pPr>
              <w:spacing w:before="60"/>
              <w:rPr>
                <w:rFonts w:ascii="Arial" w:hAnsi="Arial" w:cs="Arial"/>
                <w:sz w:val="14"/>
                <w:szCs w:val="14"/>
                <w:lang w:val="de-CH"/>
              </w:rPr>
            </w:pPr>
            <w:r w:rsidRPr="00B73CF6">
              <w:rPr>
                <w:rFonts w:ascii="Arial" w:hAnsi="Arial" w:cs="Arial"/>
                <w:sz w:val="14"/>
                <w:szCs w:val="14"/>
                <w:lang w:val="de-CH"/>
              </w:rPr>
              <w:t>Art. 25 Bst. a, b ; sGS 672.1</w:t>
            </w:r>
            <w:r w:rsidRPr="00B73CF6">
              <w:rPr>
                <w:rFonts w:ascii="Arial" w:hAnsi="Arial" w:cs="Arial"/>
                <w:sz w:val="14"/>
                <w:szCs w:val="14"/>
                <w:lang w:val="de-CH"/>
              </w:rPr>
              <w:br/>
              <w:t>Art. 8 Bst. a, b; sGS 672.11</w:t>
            </w:r>
          </w:p>
          <w:p w:rsidR="00800DDE" w:rsidRPr="00B73CF6" w:rsidRDefault="00800DDE" w:rsidP="006A063F">
            <w:pPr>
              <w:spacing w:before="60"/>
              <w:rPr>
                <w:rFonts w:ascii="Arial" w:hAnsi="Arial" w:cs="Arial"/>
                <w:sz w:val="14"/>
                <w:szCs w:val="14"/>
                <w:lang w:val="de-CH"/>
              </w:rPr>
            </w:pPr>
          </w:p>
          <w:p w:rsidR="00800DDE" w:rsidRPr="00B73CF6" w:rsidRDefault="00800DDE" w:rsidP="006A063F">
            <w:pPr>
              <w:spacing w:before="60"/>
              <w:rPr>
                <w:rFonts w:ascii="Arial" w:hAnsi="Arial" w:cs="Arial"/>
                <w:sz w:val="14"/>
                <w:szCs w:val="14"/>
                <w:lang w:val="de-CH"/>
              </w:rPr>
            </w:pPr>
          </w:p>
          <w:p w:rsidR="00800DDE" w:rsidRPr="00B73CF6" w:rsidRDefault="00800DDE" w:rsidP="00E76D8E">
            <w:pPr>
              <w:spacing w:before="60" w:after="240"/>
              <w:rPr>
                <w:rFonts w:ascii="Arial" w:hAnsi="Arial" w:cs="Arial"/>
                <w:sz w:val="14"/>
                <w:szCs w:val="14"/>
                <w:lang w:val="de-CH"/>
              </w:rPr>
            </w:pPr>
            <w:r w:rsidRPr="00B73CF6">
              <w:rPr>
                <w:rFonts w:ascii="Arial" w:hAnsi="Arial" w:cs="Arial"/>
                <w:sz w:val="14"/>
                <w:szCs w:val="14"/>
                <w:lang w:val="de-CH"/>
              </w:rPr>
              <w:t>Art. 8 Bst. c; sGS 672.11</w:t>
            </w:r>
          </w:p>
          <w:p w:rsidR="00800DDE" w:rsidRPr="00B73CF6" w:rsidRDefault="00800DDE" w:rsidP="006A063F">
            <w:pPr>
              <w:spacing w:before="120" w:after="120"/>
              <w:rPr>
                <w:rFonts w:ascii="Arial" w:hAnsi="Arial" w:cs="Arial"/>
                <w:sz w:val="14"/>
                <w:szCs w:val="14"/>
                <w:lang w:val="de-CH"/>
              </w:rPr>
            </w:pPr>
            <w:r w:rsidRPr="00B73CF6">
              <w:rPr>
                <w:rFonts w:ascii="Arial" w:hAnsi="Arial" w:cs="Arial"/>
                <w:sz w:val="14"/>
                <w:szCs w:val="14"/>
                <w:lang w:val="de-CH"/>
              </w:rPr>
              <w:t>Art. 25 Bst. c; sGS 672.1</w:t>
            </w:r>
          </w:p>
          <w:p w:rsidR="00800DDE" w:rsidRPr="00B73CF6" w:rsidRDefault="00800DDE" w:rsidP="006A063F">
            <w:pPr>
              <w:spacing w:before="60" w:after="120"/>
              <w:rPr>
                <w:rFonts w:ascii="Arial" w:hAnsi="Arial" w:cs="Arial"/>
                <w:sz w:val="18"/>
                <w:szCs w:val="18"/>
                <w:lang w:val="de-CH"/>
              </w:rPr>
            </w:pPr>
            <w:r w:rsidRPr="00B73CF6">
              <w:rPr>
                <w:rFonts w:ascii="Arial" w:hAnsi="Arial" w:cs="Arial"/>
                <w:sz w:val="14"/>
                <w:szCs w:val="14"/>
                <w:lang w:val="de-CH"/>
              </w:rPr>
              <w:t>Art. 25 Bst. d; sGS 672.1</w:t>
            </w:r>
          </w:p>
          <w:p w:rsidR="00800DDE" w:rsidRPr="00B73CF6" w:rsidRDefault="00800DDE" w:rsidP="006A063F">
            <w:pPr>
              <w:spacing w:before="60"/>
              <w:rPr>
                <w:rFonts w:ascii="Arial" w:hAnsi="Arial" w:cs="Arial"/>
                <w:sz w:val="14"/>
                <w:szCs w:val="14"/>
                <w:lang w:val="de-CH"/>
              </w:rPr>
            </w:pPr>
            <w:r w:rsidRPr="00B73CF6">
              <w:rPr>
                <w:rFonts w:ascii="Arial" w:hAnsi="Arial" w:cs="Arial"/>
                <w:sz w:val="14"/>
                <w:szCs w:val="14"/>
                <w:lang w:val="de-CH"/>
              </w:rPr>
              <w:t>Art. 25 Bst. f; sGS 672.1</w:t>
            </w:r>
          </w:p>
          <w:p w:rsidR="00800DDE" w:rsidRPr="00B73CF6" w:rsidRDefault="00800DDE" w:rsidP="00941330">
            <w:pPr>
              <w:spacing w:before="60"/>
              <w:rPr>
                <w:rFonts w:ascii="Arial" w:hAnsi="Arial" w:cs="Arial"/>
                <w:sz w:val="18"/>
                <w:szCs w:val="18"/>
                <w:lang w:val="de-CH"/>
              </w:rPr>
            </w:pPr>
          </w:p>
          <w:p w:rsidR="00800DDE" w:rsidRPr="00B73CF6" w:rsidRDefault="00800DDE" w:rsidP="00941330">
            <w:pPr>
              <w:spacing w:before="60"/>
              <w:rPr>
                <w:rFonts w:ascii="Arial" w:hAnsi="Arial" w:cs="Arial"/>
                <w:sz w:val="18"/>
                <w:szCs w:val="18"/>
                <w:lang w:val="de-CH"/>
              </w:rPr>
            </w:pPr>
          </w:p>
          <w:p w:rsidR="00800DDE" w:rsidRPr="00B73CF6" w:rsidRDefault="00800DDE" w:rsidP="000C0B68">
            <w:pPr>
              <w:spacing w:before="60"/>
              <w:rPr>
                <w:rFonts w:ascii="Arial" w:hAnsi="Arial" w:cs="Arial"/>
                <w:sz w:val="14"/>
                <w:szCs w:val="14"/>
                <w:lang w:val="de-CH"/>
              </w:rPr>
            </w:pPr>
            <w:r w:rsidRPr="00B73CF6">
              <w:rPr>
                <w:rFonts w:ascii="Arial" w:hAnsi="Arial" w:cs="Arial"/>
                <w:sz w:val="14"/>
                <w:szCs w:val="14"/>
                <w:lang w:val="de-CH"/>
              </w:rPr>
              <w:t>Art. 25 Bst. e; sGS 672.1</w:t>
            </w:r>
          </w:p>
          <w:p w:rsidR="00800DDE" w:rsidRPr="00B73CF6" w:rsidRDefault="00800DDE" w:rsidP="00941330">
            <w:pPr>
              <w:spacing w:before="60"/>
              <w:rPr>
                <w:rFonts w:ascii="Arial" w:hAnsi="Arial" w:cs="Arial"/>
                <w:sz w:val="18"/>
                <w:szCs w:val="18"/>
                <w:lang w:val="de-CH"/>
              </w:rPr>
            </w:pPr>
          </w:p>
          <w:p w:rsidR="00800DDE" w:rsidRPr="00B73CF6" w:rsidRDefault="00800DDE" w:rsidP="00941330">
            <w:pPr>
              <w:spacing w:before="60"/>
              <w:rPr>
                <w:rFonts w:ascii="Arial" w:hAnsi="Arial" w:cs="Arial"/>
                <w:sz w:val="14"/>
                <w:szCs w:val="14"/>
                <w:lang w:val="de-CH"/>
              </w:rPr>
            </w:pPr>
          </w:p>
          <w:p w:rsidR="00800DDE" w:rsidRPr="00B73CF6" w:rsidRDefault="00800DDE" w:rsidP="005E5260">
            <w:pPr>
              <w:spacing w:before="60"/>
              <w:rPr>
                <w:rFonts w:ascii="Arial" w:hAnsi="Arial" w:cs="Arial"/>
                <w:b/>
                <w:sz w:val="18"/>
                <w:szCs w:val="18"/>
                <w:lang w:val="de-CH"/>
              </w:rPr>
            </w:pPr>
            <w:r w:rsidRPr="00B73CF6">
              <w:rPr>
                <w:rFonts w:ascii="Arial" w:hAnsi="Arial" w:cs="Arial"/>
                <w:sz w:val="14"/>
                <w:szCs w:val="14"/>
                <w:lang w:val="de-CH"/>
              </w:rPr>
              <w:t>Art. 8 Bst. d; sGS 672.11</w:t>
            </w:r>
          </w:p>
          <w:p w:rsidR="00800DDE" w:rsidRPr="00B73CF6" w:rsidRDefault="00800DDE" w:rsidP="00941330">
            <w:pPr>
              <w:spacing w:before="60"/>
              <w:rPr>
                <w:rFonts w:ascii="Arial" w:hAnsi="Arial" w:cs="Arial"/>
                <w:sz w:val="18"/>
                <w:szCs w:val="18"/>
                <w:lang w:val="de-CH"/>
              </w:rPr>
            </w:pPr>
          </w:p>
          <w:p w:rsidR="00800DDE" w:rsidRPr="00B73CF6" w:rsidRDefault="00800DDE" w:rsidP="00941330">
            <w:pPr>
              <w:spacing w:before="60"/>
              <w:rPr>
                <w:rFonts w:ascii="Arial" w:hAnsi="Arial" w:cs="Arial"/>
                <w:sz w:val="18"/>
                <w:szCs w:val="18"/>
                <w:lang w:val="de-CH"/>
              </w:rPr>
            </w:pPr>
          </w:p>
          <w:p w:rsidR="00800DDE" w:rsidRPr="00B73CF6" w:rsidRDefault="00800DDE" w:rsidP="00941330">
            <w:pPr>
              <w:spacing w:before="60"/>
              <w:rPr>
                <w:rFonts w:ascii="Arial" w:hAnsi="Arial" w:cs="Arial"/>
                <w:sz w:val="18"/>
                <w:szCs w:val="18"/>
                <w:lang w:val="de-CH"/>
              </w:rPr>
            </w:pPr>
          </w:p>
          <w:p w:rsidR="00800DDE" w:rsidRPr="00B73CF6" w:rsidRDefault="00800DDE" w:rsidP="00941330">
            <w:pPr>
              <w:spacing w:before="60"/>
              <w:rPr>
                <w:rFonts w:ascii="Arial" w:hAnsi="Arial" w:cs="Arial"/>
                <w:b/>
                <w:sz w:val="18"/>
                <w:szCs w:val="18"/>
                <w:lang w:val="de-CH"/>
              </w:rPr>
            </w:pPr>
            <w:r w:rsidRPr="00B73CF6">
              <w:rPr>
                <w:rFonts w:ascii="Arial" w:hAnsi="Arial" w:cs="Arial"/>
                <w:sz w:val="14"/>
                <w:szCs w:val="14"/>
                <w:lang w:val="de-CH"/>
              </w:rPr>
              <w:t>Art. 25 Bst. g; sGS 672.1</w:t>
            </w:r>
          </w:p>
          <w:p w:rsidR="00800DDE" w:rsidRPr="00B73CF6" w:rsidRDefault="00800DDE" w:rsidP="00941330">
            <w:pPr>
              <w:spacing w:before="60"/>
              <w:rPr>
                <w:rFonts w:ascii="Arial" w:hAnsi="Arial" w:cs="Arial"/>
                <w:sz w:val="18"/>
                <w:szCs w:val="18"/>
                <w:lang w:val="de-CH"/>
              </w:rPr>
            </w:pPr>
          </w:p>
          <w:p w:rsidR="00800DDE" w:rsidRPr="00B73CF6" w:rsidRDefault="00800DDE" w:rsidP="00941330">
            <w:pPr>
              <w:spacing w:before="60"/>
              <w:rPr>
                <w:rFonts w:ascii="Arial" w:hAnsi="Arial" w:cs="Arial"/>
                <w:sz w:val="14"/>
                <w:szCs w:val="14"/>
                <w:lang w:val="de-CH"/>
              </w:rPr>
            </w:pPr>
            <w:r w:rsidRPr="00B73CF6">
              <w:rPr>
                <w:rFonts w:ascii="Arial" w:hAnsi="Arial" w:cs="Arial"/>
                <w:sz w:val="14"/>
                <w:szCs w:val="14"/>
                <w:lang w:val="de-CH"/>
              </w:rPr>
              <w:t xml:space="preserve">Art. 2 Abs. 5 Bst. b; </w:t>
            </w:r>
            <w:r w:rsidRPr="00B73CF6">
              <w:rPr>
                <w:rFonts w:ascii="Arial" w:hAnsi="Arial" w:cs="Arial"/>
                <w:sz w:val="14"/>
                <w:szCs w:val="14"/>
                <w:lang w:val="de-CH"/>
              </w:rPr>
              <w:br/>
              <w:t>SR 814.318.142.1</w:t>
            </w:r>
          </w:p>
          <w:p w:rsidR="00096E49" w:rsidRPr="00B73CF6" w:rsidRDefault="00096E49" w:rsidP="00941330">
            <w:pPr>
              <w:spacing w:before="60"/>
              <w:rPr>
                <w:rFonts w:ascii="Arial" w:hAnsi="Arial" w:cs="Arial"/>
                <w:sz w:val="14"/>
                <w:szCs w:val="14"/>
                <w:lang w:val="de-CH"/>
              </w:rPr>
            </w:pPr>
          </w:p>
          <w:p w:rsidR="00096E49" w:rsidRPr="00B73CF6" w:rsidRDefault="00096E49" w:rsidP="00096E49">
            <w:pPr>
              <w:spacing w:before="60"/>
              <w:rPr>
                <w:rFonts w:ascii="Arial" w:hAnsi="Arial" w:cs="Arial"/>
                <w:sz w:val="14"/>
                <w:szCs w:val="14"/>
                <w:lang w:val="de-CH"/>
              </w:rPr>
            </w:pPr>
            <w:r w:rsidRPr="00B73CF6">
              <w:rPr>
                <w:rFonts w:ascii="Arial" w:hAnsi="Arial" w:cs="Arial"/>
                <w:sz w:val="14"/>
                <w:szCs w:val="14"/>
                <w:lang w:val="de-CH"/>
              </w:rPr>
              <w:t>Art. 4; SR 814.018</w:t>
            </w:r>
          </w:p>
        </w:tc>
        <w:tc>
          <w:tcPr>
            <w:tcW w:w="5680" w:type="dxa"/>
            <w:tcBorders>
              <w:top w:val="single" w:sz="18" w:space="0" w:color="000000" w:themeColor="text1"/>
            </w:tcBorders>
            <w:vAlign w:val="center"/>
          </w:tcPr>
          <w:p w:rsidR="00800DDE" w:rsidRPr="00B73CF6" w:rsidRDefault="00800DDE" w:rsidP="00E76D8E">
            <w:pPr>
              <w:pStyle w:val="Default"/>
              <w:rPr>
                <w:color w:val="auto"/>
                <w:sz w:val="16"/>
                <w:szCs w:val="16"/>
              </w:rPr>
            </w:pPr>
            <w:r w:rsidRPr="00B73CF6">
              <w:rPr>
                <w:color w:val="auto"/>
                <w:sz w:val="16"/>
                <w:szCs w:val="16"/>
              </w:rPr>
              <w:t xml:space="preserve">Vollzug und Kontrolle von </w:t>
            </w:r>
            <w:r w:rsidRPr="00B73CF6">
              <w:rPr>
                <w:b/>
                <w:color w:val="auto"/>
                <w:sz w:val="16"/>
                <w:szCs w:val="16"/>
              </w:rPr>
              <w:t>stationären Anlagen</w:t>
            </w:r>
            <w:r w:rsidRPr="00B73CF6">
              <w:rPr>
                <w:color w:val="auto"/>
                <w:sz w:val="16"/>
                <w:szCs w:val="16"/>
              </w:rPr>
              <w:t xml:space="preserve"> nach Art. 2 Luftreinhalte-Verordnung (SR 814.318.142.1; abgekürzt LRV) </w:t>
            </w:r>
            <w:r w:rsidRPr="00B73CF6">
              <w:rPr>
                <w:b/>
                <w:color w:val="auto"/>
                <w:sz w:val="16"/>
                <w:szCs w:val="16"/>
              </w:rPr>
              <w:t>ausgenommen:</w:t>
            </w:r>
          </w:p>
        </w:tc>
        <w:tc>
          <w:tcPr>
            <w:tcW w:w="1265" w:type="dxa"/>
            <w:tcBorders>
              <w:top w:val="single" w:sz="18" w:space="0" w:color="000000" w:themeColor="text1"/>
            </w:tcBorders>
          </w:tcPr>
          <w:p w:rsidR="00800DDE" w:rsidRPr="00B73CF6" w:rsidRDefault="00800DDE" w:rsidP="00DB1FFC">
            <w:pPr>
              <w:spacing w:before="60"/>
              <w:jc w:val="center"/>
              <w:rPr>
                <w:rFonts w:ascii="Arial" w:hAnsi="Arial" w:cs="Arial"/>
                <w:b/>
                <w:sz w:val="16"/>
                <w:szCs w:val="16"/>
                <w:lang w:val="de-CH"/>
              </w:rPr>
            </w:pPr>
            <w:r w:rsidRPr="00B73CF6">
              <w:rPr>
                <w:rFonts w:ascii="Arial" w:hAnsi="Arial" w:cs="Arial"/>
                <w:b/>
                <w:sz w:val="16"/>
                <w:szCs w:val="16"/>
                <w:lang w:val="de-CH"/>
              </w:rPr>
              <w:t>x</w:t>
            </w:r>
          </w:p>
        </w:tc>
        <w:tc>
          <w:tcPr>
            <w:tcW w:w="1233" w:type="dxa"/>
            <w:tcBorders>
              <w:top w:val="single" w:sz="18" w:space="0" w:color="000000" w:themeColor="text1"/>
            </w:tcBorders>
          </w:tcPr>
          <w:p w:rsidR="00800DDE" w:rsidRPr="00B73CF6" w:rsidRDefault="00800DDE" w:rsidP="00DB1FFC">
            <w:pPr>
              <w:spacing w:before="60"/>
              <w:jc w:val="center"/>
              <w:rPr>
                <w:rFonts w:ascii="Arial" w:hAnsi="Arial" w:cs="Arial"/>
                <w:b/>
                <w:sz w:val="16"/>
                <w:szCs w:val="16"/>
                <w:lang w:val="de-CH"/>
              </w:rPr>
            </w:pPr>
          </w:p>
        </w:tc>
      </w:tr>
      <w:tr w:rsidR="00800DDE" w:rsidRPr="006266A7" w:rsidTr="002D5A5D">
        <w:trPr>
          <w:trHeight w:val="248"/>
        </w:trPr>
        <w:tc>
          <w:tcPr>
            <w:tcW w:w="2127" w:type="dxa"/>
            <w:vMerge/>
          </w:tcPr>
          <w:p w:rsidR="00800DDE" w:rsidRPr="002B77B4" w:rsidRDefault="00800DDE" w:rsidP="00941330">
            <w:pPr>
              <w:spacing w:before="60"/>
              <w:rPr>
                <w:rFonts w:ascii="Arial" w:hAnsi="Arial" w:cs="Arial"/>
                <w:b/>
                <w:sz w:val="18"/>
                <w:szCs w:val="18"/>
                <w:lang w:val="de-CH"/>
              </w:rPr>
            </w:pPr>
          </w:p>
        </w:tc>
        <w:tc>
          <w:tcPr>
            <w:tcW w:w="5680" w:type="dxa"/>
            <w:tcBorders>
              <w:top w:val="single" w:sz="18" w:space="0" w:color="000000" w:themeColor="text1"/>
            </w:tcBorders>
            <w:vAlign w:val="center"/>
          </w:tcPr>
          <w:p w:rsidR="00800DDE" w:rsidRPr="002B77B4" w:rsidRDefault="00800DDE" w:rsidP="00DB1FFC">
            <w:pPr>
              <w:pStyle w:val="Default"/>
              <w:rPr>
                <w:color w:val="auto"/>
                <w:sz w:val="16"/>
                <w:szCs w:val="16"/>
                <w:lang w:val="de-DE"/>
              </w:rPr>
            </w:pPr>
            <w:r w:rsidRPr="002B77B4">
              <w:rPr>
                <w:color w:val="auto"/>
                <w:sz w:val="16"/>
                <w:szCs w:val="16"/>
                <w:lang w:val="de-DE"/>
              </w:rPr>
              <w:t xml:space="preserve">Feuerungsanlagen für </w:t>
            </w:r>
            <w:r w:rsidRPr="002B77B4">
              <w:rPr>
                <w:b/>
                <w:color w:val="auto"/>
                <w:sz w:val="16"/>
                <w:szCs w:val="16"/>
                <w:lang w:val="de-DE"/>
              </w:rPr>
              <w:t>Kohle und Holzbrennstoffe</w:t>
            </w:r>
            <w:r w:rsidRPr="002B77B4">
              <w:rPr>
                <w:color w:val="auto"/>
                <w:sz w:val="16"/>
                <w:szCs w:val="16"/>
                <w:lang w:val="de-DE"/>
              </w:rPr>
              <w:t xml:space="preserve"> mit FWL </w:t>
            </w:r>
            <w:r w:rsidRPr="002B77B4">
              <w:rPr>
                <w:b/>
                <w:color w:val="auto"/>
                <w:sz w:val="16"/>
                <w:szCs w:val="16"/>
                <w:lang w:val="de-DE"/>
              </w:rPr>
              <w:t>bis 70 kW</w:t>
            </w:r>
          </w:p>
        </w:tc>
        <w:tc>
          <w:tcPr>
            <w:tcW w:w="1265" w:type="dxa"/>
            <w:tcBorders>
              <w:top w:val="single" w:sz="18" w:space="0" w:color="000000" w:themeColor="text1"/>
            </w:tcBorders>
          </w:tcPr>
          <w:p w:rsidR="00800DDE" w:rsidRPr="002B77B4" w:rsidRDefault="00800DDE" w:rsidP="00DB1FFC">
            <w:pPr>
              <w:spacing w:before="60"/>
              <w:jc w:val="center"/>
              <w:rPr>
                <w:rFonts w:ascii="Arial" w:hAnsi="Arial" w:cs="Arial"/>
                <w:b/>
                <w:sz w:val="16"/>
                <w:szCs w:val="16"/>
                <w:lang w:val="de-CH"/>
              </w:rPr>
            </w:pPr>
          </w:p>
        </w:tc>
        <w:tc>
          <w:tcPr>
            <w:tcW w:w="1233" w:type="dxa"/>
            <w:tcBorders>
              <w:top w:val="single" w:sz="18" w:space="0" w:color="000000" w:themeColor="text1"/>
            </w:tcBorders>
          </w:tcPr>
          <w:p w:rsidR="00800DDE" w:rsidRPr="002B77B4" w:rsidRDefault="00800DDE" w:rsidP="00DB1FFC">
            <w:pPr>
              <w:spacing w:before="60"/>
              <w:jc w:val="center"/>
              <w:rPr>
                <w:rFonts w:ascii="Arial" w:hAnsi="Arial" w:cs="Arial"/>
                <w:b/>
                <w:sz w:val="16"/>
                <w:szCs w:val="16"/>
                <w:lang w:val="de-CH"/>
              </w:rPr>
            </w:pPr>
            <w:r w:rsidRPr="002B77B4">
              <w:rPr>
                <w:rFonts w:ascii="Arial" w:hAnsi="Arial" w:cs="Arial"/>
                <w:b/>
                <w:sz w:val="16"/>
                <w:szCs w:val="16"/>
                <w:lang w:val="de-CH"/>
              </w:rPr>
              <w:t>x</w:t>
            </w:r>
          </w:p>
        </w:tc>
      </w:tr>
      <w:tr w:rsidR="00800DDE" w:rsidRPr="006266A7" w:rsidTr="002D5A5D">
        <w:tc>
          <w:tcPr>
            <w:tcW w:w="2127" w:type="dxa"/>
            <w:vMerge/>
          </w:tcPr>
          <w:p w:rsidR="00800DDE" w:rsidRPr="002B77B4" w:rsidRDefault="00800DDE" w:rsidP="005B0CEB">
            <w:pPr>
              <w:spacing w:before="60"/>
              <w:rPr>
                <w:rFonts w:ascii="Arial" w:hAnsi="Arial" w:cs="Arial"/>
                <w:b/>
                <w:sz w:val="21"/>
                <w:lang w:val="de-CH"/>
              </w:rPr>
            </w:pPr>
          </w:p>
        </w:tc>
        <w:tc>
          <w:tcPr>
            <w:tcW w:w="5680" w:type="dxa"/>
            <w:vAlign w:val="center"/>
          </w:tcPr>
          <w:p w:rsidR="00800DDE" w:rsidRPr="002B77B4" w:rsidRDefault="00800DDE" w:rsidP="00D33274">
            <w:pPr>
              <w:pStyle w:val="Default"/>
              <w:rPr>
                <w:color w:val="auto"/>
                <w:sz w:val="16"/>
                <w:szCs w:val="16"/>
              </w:rPr>
            </w:pPr>
            <w:r w:rsidRPr="002B77B4">
              <w:rPr>
                <w:color w:val="auto"/>
                <w:sz w:val="16"/>
                <w:szCs w:val="16"/>
              </w:rPr>
              <w:t xml:space="preserve">Feuerungsanlagen für </w:t>
            </w:r>
            <w:r w:rsidRPr="002B77B4">
              <w:rPr>
                <w:b/>
                <w:color w:val="auto"/>
                <w:sz w:val="16"/>
                <w:szCs w:val="16"/>
              </w:rPr>
              <w:t xml:space="preserve">Holzbrennstoffe </w:t>
            </w:r>
            <w:r w:rsidRPr="002B77B4">
              <w:rPr>
                <w:color w:val="auto"/>
                <w:sz w:val="16"/>
                <w:szCs w:val="16"/>
              </w:rPr>
              <w:t xml:space="preserve">mit FWL </w:t>
            </w:r>
            <w:r w:rsidRPr="002B77B4">
              <w:rPr>
                <w:b/>
                <w:color w:val="auto"/>
                <w:sz w:val="16"/>
                <w:szCs w:val="16"/>
              </w:rPr>
              <w:t>&gt; 70 kW</w:t>
            </w:r>
          </w:p>
        </w:tc>
        <w:tc>
          <w:tcPr>
            <w:tcW w:w="1265" w:type="dxa"/>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c>
          <w:tcPr>
            <w:tcW w:w="1233" w:type="dxa"/>
          </w:tcPr>
          <w:p w:rsidR="00800DDE" w:rsidRPr="002B77B4" w:rsidRDefault="00800DDE" w:rsidP="00170497">
            <w:pPr>
              <w:spacing w:before="60"/>
              <w:jc w:val="center"/>
              <w:rPr>
                <w:rFonts w:ascii="Arial" w:hAnsi="Arial" w:cs="Arial"/>
                <w:b/>
                <w:sz w:val="16"/>
                <w:szCs w:val="16"/>
                <w:lang w:val="de-CH"/>
              </w:rPr>
            </w:pPr>
            <w:r w:rsidRPr="002B77B4">
              <w:rPr>
                <w:rFonts w:ascii="Arial" w:hAnsi="Arial" w:cs="Arial"/>
                <w:b/>
                <w:sz w:val="16"/>
                <w:szCs w:val="16"/>
                <w:lang w:val="de-CH"/>
              </w:rPr>
              <w:t>St.Gallen</w:t>
            </w:r>
          </w:p>
        </w:tc>
      </w:tr>
      <w:tr w:rsidR="00800DDE" w:rsidRPr="006266A7" w:rsidTr="002D5A5D">
        <w:trPr>
          <w:trHeight w:val="156"/>
        </w:trPr>
        <w:tc>
          <w:tcPr>
            <w:tcW w:w="2127" w:type="dxa"/>
            <w:vMerge/>
          </w:tcPr>
          <w:p w:rsidR="00800DDE" w:rsidRPr="002B77B4" w:rsidRDefault="00800DDE" w:rsidP="005B0CEB">
            <w:pPr>
              <w:spacing w:before="60"/>
              <w:rPr>
                <w:rFonts w:ascii="Arial" w:hAnsi="Arial" w:cs="Arial"/>
                <w:b/>
                <w:sz w:val="21"/>
                <w:lang w:val="de-CH"/>
              </w:rPr>
            </w:pPr>
          </w:p>
        </w:tc>
        <w:tc>
          <w:tcPr>
            <w:tcW w:w="5680" w:type="dxa"/>
            <w:tcBorders>
              <w:bottom w:val="single" w:sz="4" w:space="0" w:color="000000" w:themeColor="text1"/>
            </w:tcBorders>
            <w:vAlign w:val="center"/>
          </w:tcPr>
          <w:p w:rsidR="00800DDE" w:rsidRPr="002B77B4" w:rsidRDefault="00800DDE" w:rsidP="007E524E">
            <w:pPr>
              <w:pStyle w:val="Default"/>
              <w:rPr>
                <w:color w:val="auto"/>
                <w:sz w:val="16"/>
                <w:szCs w:val="16"/>
              </w:rPr>
            </w:pPr>
            <w:r w:rsidRPr="002B77B4">
              <w:rPr>
                <w:color w:val="auto"/>
                <w:sz w:val="16"/>
                <w:szCs w:val="16"/>
                <w:lang w:val="de-DE"/>
              </w:rPr>
              <w:t xml:space="preserve">Feuerungsanlagen für </w:t>
            </w:r>
            <w:r w:rsidRPr="002B77B4">
              <w:rPr>
                <w:b/>
                <w:color w:val="auto"/>
                <w:sz w:val="16"/>
                <w:szCs w:val="16"/>
                <w:lang w:val="de-DE"/>
              </w:rPr>
              <w:t xml:space="preserve">Heizöl EL </w:t>
            </w:r>
            <w:r w:rsidRPr="002B77B4">
              <w:rPr>
                <w:color w:val="auto"/>
                <w:sz w:val="16"/>
                <w:szCs w:val="16"/>
                <w:lang w:val="de-DE"/>
              </w:rPr>
              <w:t>oder</w:t>
            </w:r>
            <w:r w:rsidRPr="002B77B4">
              <w:rPr>
                <w:b/>
                <w:color w:val="auto"/>
                <w:sz w:val="16"/>
                <w:szCs w:val="16"/>
                <w:lang w:val="de-DE"/>
              </w:rPr>
              <w:t xml:space="preserve"> Gas</w:t>
            </w:r>
            <w:r w:rsidRPr="002B77B4">
              <w:rPr>
                <w:color w:val="auto"/>
                <w:sz w:val="16"/>
                <w:szCs w:val="16"/>
                <w:lang w:val="de-DE"/>
              </w:rPr>
              <w:t xml:space="preserve"> mit FWL </w:t>
            </w:r>
            <w:r w:rsidRPr="002B77B4">
              <w:rPr>
                <w:b/>
                <w:color w:val="auto"/>
                <w:sz w:val="16"/>
                <w:szCs w:val="16"/>
                <w:lang w:val="de-DE"/>
              </w:rPr>
              <w:t>bis 1 MW</w:t>
            </w:r>
          </w:p>
        </w:tc>
        <w:tc>
          <w:tcPr>
            <w:tcW w:w="1265" w:type="dxa"/>
            <w:tcBorders>
              <w:bottom w:val="single" w:sz="4" w:space="0" w:color="000000" w:themeColor="text1"/>
            </w:tcBorders>
          </w:tcPr>
          <w:p w:rsidR="00800DDE" w:rsidRPr="002B77B4" w:rsidRDefault="00800DDE" w:rsidP="00575633">
            <w:pPr>
              <w:spacing w:before="60"/>
              <w:jc w:val="center"/>
              <w:rPr>
                <w:rFonts w:ascii="Arial" w:hAnsi="Arial" w:cs="Arial"/>
                <w:b/>
                <w:sz w:val="16"/>
                <w:szCs w:val="16"/>
                <w:lang w:val="de-CH"/>
              </w:rPr>
            </w:pPr>
          </w:p>
        </w:tc>
        <w:tc>
          <w:tcPr>
            <w:tcW w:w="1233" w:type="dxa"/>
            <w:tcBorders>
              <w:bottom w:val="single" w:sz="4" w:space="0" w:color="000000" w:themeColor="text1"/>
            </w:tcBorders>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r>
      <w:tr w:rsidR="00800DDE" w:rsidRPr="006266A7" w:rsidTr="002D5A5D">
        <w:trPr>
          <w:trHeight w:val="248"/>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bottom w:val="single" w:sz="18" w:space="0" w:color="000000" w:themeColor="text1"/>
            </w:tcBorders>
            <w:vAlign w:val="center"/>
          </w:tcPr>
          <w:p w:rsidR="00800DDE" w:rsidRPr="002B77B4" w:rsidRDefault="00800DDE" w:rsidP="00D33274">
            <w:pPr>
              <w:pStyle w:val="Default"/>
              <w:rPr>
                <w:color w:val="auto"/>
                <w:sz w:val="16"/>
                <w:szCs w:val="16"/>
              </w:rPr>
            </w:pPr>
            <w:r w:rsidRPr="002B77B4">
              <w:rPr>
                <w:color w:val="auto"/>
                <w:sz w:val="16"/>
                <w:szCs w:val="16"/>
                <w:lang w:val="de-DE"/>
              </w:rPr>
              <w:t xml:space="preserve">Feuerungsanlagen für </w:t>
            </w:r>
            <w:r w:rsidRPr="002B77B4">
              <w:rPr>
                <w:b/>
                <w:color w:val="auto"/>
                <w:sz w:val="16"/>
                <w:szCs w:val="16"/>
                <w:lang w:val="de-DE"/>
              </w:rPr>
              <w:t>HEL und Gas</w:t>
            </w:r>
            <w:r w:rsidRPr="002B77B4">
              <w:rPr>
                <w:color w:val="auto"/>
                <w:sz w:val="16"/>
                <w:szCs w:val="16"/>
                <w:lang w:val="de-DE"/>
              </w:rPr>
              <w:t xml:space="preserve"> mit FWL </w:t>
            </w:r>
            <w:r w:rsidRPr="00EE345D">
              <w:rPr>
                <w:b/>
                <w:color w:val="auto"/>
                <w:sz w:val="16"/>
                <w:szCs w:val="16"/>
                <w:lang w:val="de-DE"/>
              </w:rPr>
              <w:t>&gt;</w:t>
            </w:r>
            <w:r w:rsidRPr="002B77B4">
              <w:rPr>
                <w:b/>
                <w:color w:val="auto"/>
                <w:sz w:val="16"/>
                <w:szCs w:val="16"/>
                <w:lang w:val="de-DE"/>
              </w:rPr>
              <w:t xml:space="preserve"> 1 MW</w:t>
            </w:r>
          </w:p>
        </w:tc>
        <w:tc>
          <w:tcPr>
            <w:tcW w:w="1265" w:type="dxa"/>
            <w:tcBorders>
              <w:bottom w:val="single" w:sz="18" w:space="0" w:color="000000" w:themeColor="text1"/>
            </w:tcBorders>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c>
          <w:tcPr>
            <w:tcW w:w="1233" w:type="dxa"/>
            <w:tcBorders>
              <w:bottom w:val="single" w:sz="18" w:space="0" w:color="000000" w:themeColor="text1"/>
            </w:tcBorders>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St.Gallen</w:t>
            </w:r>
          </w:p>
        </w:tc>
      </w:tr>
      <w:tr w:rsidR="00800DDE" w:rsidRPr="006266A7" w:rsidTr="002D5A5D">
        <w:trPr>
          <w:trHeight w:val="319"/>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top w:val="nil"/>
              <w:bottom w:val="single" w:sz="4" w:space="0" w:color="auto"/>
            </w:tcBorders>
            <w:vAlign w:val="center"/>
          </w:tcPr>
          <w:p w:rsidR="00800DDE" w:rsidRPr="00EE345D" w:rsidRDefault="00800DDE" w:rsidP="00AF017F">
            <w:pPr>
              <w:pStyle w:val="Default"/>
              <w:rPr>
                <w:color w:val="auto"/>
                <w:sz w:val="16"/>
                <w:szCs w:val="16"/>
                <w:lang w:val="de-DE"/>
              </w:rPr>
            </w:pPr>
            <w:r w:rsidRPr="00EE345D">
              <w:rPr>
                <w:color w:val="auto"/>
                <w:sz w:val="16"/>
                <w:szCs w:val="16"/>
                <w:lang w:val="de-DE"/>
              </w:rPr>
              <w:t>Vollzug und Kontrolle von</w:t>
            </w:r>
            <w:r>
              <w:rPr>
                <w:b/>
                <w:color w:val="auto"/>
                <w:sz w:val="16"/>
                <w:szCs w:val="16"/>
                <w:lang w:val="de-DE"/>
              </w:rPr>
              <w:t xml:space="preserve"> s</w:t>
            </w:r>
            <w:r w:rsidRPr="002B77B4">
              <w:rPr>
                <w:b/>
                <w:color w:val="auto"/>
                <w:sz w:val="16"/>
                <w:szCs w:val="16"/>
                <w:lang w:val="de-DE"/>
              </w:rPr>
              <w:t>tationäre</w:t>
            </w:r>
            <w:r>
              <w:rPr>
                <w:b/>
                <w:color w:val="auto"/>
                <w:sz w:val="16"/>
                <w:szCs w:val="16"/>
                <w:lang w:val="de-DE"/>
              </w:rPr>
              <w:t>n</w:t>
            </w:r>
            <w:r w:rsidRPr="002B77B4">
              <w:rPr>
                <w:b/>
                <w:color w:val="auto"/>
                <w:sz w:val="16"/>
                <w:szCs w:val="16"/>
                <w:lang w:val="de-DE"/>
              </w:rPr>
              <w:t xml:space="preserve"> Verbrennungsmotoren</w:t>
            </w:r>
            <w:r>
              <w:rPr>
                <w:b/>
                <w:color w:val="auto"/>
                <w:sz w:val="16"/>
                <w:szCs w:val="16"/>
                <w:lang w:val="de-DE"/>
              </w:rPr>
              <w:t xml:space="preserve">, </w:t>
            </w:r>
            <w:r w:rsidRPr="00EE345D">
              <w:rPr>
                <w:b/>
                <w:color w:val="auto"/>
                <w:sz w:val="16"/>
                <w:szCs w:val="16"/>
                <w:lang w:val="de-DE"/>
              </w:rPr>
              <w:t>ausgenommen:</w:t>
            </w:r>
          </w:p>
        </w:tc>
        <w:tc>
          <w:tcPr>
            <w:tcW w:w="1265" w:type="dxa"/>
            <w:tcBorders>
              <w:top w:val="single" w:sz="18" w:space="0" w:color="000000" w:themeColor="text1"/>
              <w:bottom w:val="single" w:sz="4" w:space="0" w:color="auto"/>
            </w:tcBorders>
          </w:tcPr>
          <w:p w:rsidR="00800DDE" w:rsidRPr="002B77B4" w:rsidRDefault="00800DDE" w:rsidP="00AF017F">
            <w:pPr>
              <w:spacing w:before="60"/>
              <w:jc w:val="center"/>
              <w:rPr>
                <w:rFonts w:ascii="Arial" w:hAnsi="Arial" w:cs="Arial"/>
                <w:b/>
                <w:sz w:val="16"/>
                <w:szCs w:val="16"/>
                <w:lang w:val="de-CH"/>
              </w:rPr>
            </w:pPr>
            <w:r w:rsidRPr="002B77B4">
              <w:rPr>
                <w:rFonts w:ascii="Arial" w:hAnsi="Arial" w:cs="Arial"/>
                <w:b/>
                <w:sz w:val="16"/>
                <w:szCs w:val="16"/>
                <w:lang w:val="de-CH"/>
              </w:rPr>
              <w:t>x</w:t>
            </w:r>
          </w:p>
        </w:tc>
        <w:tc>
          <w:tcPr>
            <w:tcW w:w="1233" w:type="dxa"/>
            <w:tcBorders>
              <w:top w:val="single" w:sz="18" w:space="0" w:color="000000" w:themeColor="text1"/>
              <w:bottom w:val="single" w:sz="4" w:space="0" w:color="auto"/>
            </w:tcBorders>
          </w:tcPr>
          <w:p w:rsidR="00800DDE" w:rsidRPr="002B77B4" w:rsidRDefault="00800DDE" w:rsidP="00AF017F">
            <w:pPr>
              <w:spacing w:before="60"/>
              <w:jc w:val="center"/>
              <w:rPr>
                <w:rFonts w:ascii="Arial" w:hAnsi="Arial" w:cs="Arial"/>
                <w:b/>
                <w:sz w:val="16"/>
                <w:szCs w:val="16"/>
                <w:lang w:val="de-CH"/>
              </w:rPr>
            </w:pPr>
            <w:r w:rsidRPr="002B77B4">
              <w:rPr>
                <w:rFonts w:ascii="Arial" w:hAnsi="Arial" w:cs="Arial"/>
                <w:b/>
                <w:sz w:val="16"/>
                <w:szCs w:val="16"/>
                <w:lang w:val="de-CH"/>
              </w:rPr>
              <w:t>St.Gallen</w:t>
            </w:r>
          </w:p>
        </w:tc>
      </w:tr>
      <w:tr w:rsidR="00800DDE" w:rsidRPr="006266A7" w:rsidTr="002D5A5D">
        <w:trPr>
          <w:trHeight w:val="91"/>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top w:val="single" w:sz="4" w:space="0" w:color="auto"/>
              <w:bottom w:val="single" w:sz="4" w:space="0" w:color="000000" w:themeColor="text1"/>
            </w:tcBorders>
            <w:vAlign w:val="center"/>
          </w:tcPr>
          <w:p w:rsidR="00800DDE" w:rsidRPr="002B77B4" w:rsidRDefault="00800DDE" w:rsidP="00AF017F">
            <w:pPr>
              <w:pStyle w:val="Default"/>
              <w:rPr>
                <w:b/>
                <w:color w:val="auto"/>
                <w:sz w:val="16"/>
                <w:szCs w:val="16"/>
                <w:lang w:val="de-DE"/>
              </w:rPr>
            </w:pPr>
            <w:r w:rsidRPr="002B77B4">
              <w:rPr>
                <w:color w:val="auto"/>
                <w:sz w:val="16"/>
                <w:szCs w:val="16"/>
                <w:lang w:val="de-DE"/>
              </w:rPr>
              <w:t>Anlagen</w:t>
            </w:r>
            <w:r>
              <w:rPr>
                <w:color w:val="auto"/>
                <w:sz w:val="16"/>
                <w:szCs w:val="16"/>
                <w:lang w:val="de-DE"/>
              </w:rPr>
              <w:t>,</w:t>
            </w:r>
            <w:r w:rsidRPr="002B77B4">
              <w:rPr>
                <w:color w:val="auto"/>
                <w:sz w:val="16"/>
                <w:szCs w:val="16"/>
                <w:lang w:val="de-DE"/>
              </w:rPr>
              <w:t xml:space="preserve"> die mit Klärgas, Deponiegas oder Biogas betrieben werden</w:t>
            </w:r>
          </w:p>
        </w:tc>
        <w:tc>
          <w:tcPr>
            <w:tcW w:w="1265" w:type="dxa"/>
            <w:tcBorders>
              <w:top w:val="single" w:sz="4" w:space="0" w:color="auto"/>
              <w:bottom w:val="single" w:sz="4" w:space="0" w:color="000000" w:themeColor="text1"/>
            </w:tcBorders>
          </w:tcPr>
          <w:p w:rsidR="00800DDE" w:rsidRPr="002B77B4" w:rsidRDefault="00800DDE" w:rsidP="00AF017F">
            <w:pPr>
              <w:spacing w:before="60"/>
              <w:jc w:val="center"/>
              <w:rPr>
                <w:rFonts w:ascii="Arial" w:hAnsi="Arial" w:cs="Arial"/>
                <w:b/>
                <w:sz w:val="16"/>
                <w:szCs w:val="16"/>
                <w:lang w:val="de-CH"/>
              </w:rPr>
            </w:pPr>
            <w:r>
              <w:rPr>
                <w:rFonts w:ascii="Arial" w:hAnsi="Arial" w:cs="Arial"/>
                <w:b/>
                <w:sz w:val="16"/>
                <w:szCs w:val="16"/>
                <w:lang w:val="de-CH"/>
              </w:rPr>
              <w:t>x</w:t>
            </w:r>
          </w:p>
        </w:tc>
        <w:tc>
          <w:tcPr>
            <w:tcW w:w="1233" w:type="dxa"/>
            <w:tcBorders>
              <w:top w:val="single" w:sz="4" w:space="0" w:color="auto"/>
              <w:bottom w:val="single" w:sz="4" w:space="0" w:color="000000" w:themeColor="text1"/>
            </w:tcBorders>
          </w:tcPr>
          <w:p w:rsidR="00800DDE" w:rsidRPr="002B77B4" w:rsidRDefault="00800DDE" w:rsidP="00AF017F">
            <w:pPr>
              <w:spacing w:before="60"/>
              <w:jc w:val="center"/>
              <w:rPr>
                <w:rFonts w:ascii="Arial" w:hAnsi="Arial" w:cs="Arial"/>
                <w:b/>
                <w:sz w:val="16"/>
                <w:szCs w:val="16"/>
                <w:lang w:val="de-CH"/>
              </w:rPr>
            </w:pPr>
          </w:p>
        </w:tc>
      </w:tr>
      <w:tr w:rsidR="00800DDE" w:rsidRPr="006266A7" w:rsidTr="002D5A5D">
        <w:trPr>
          <w:trHeight w:val="305"/>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top w:val="single" w:sz="4" w:space="0" w:color="000000" w:themeColor="text1"/>
              <w:bottom w:val="single" w:sz="4" w:space="0" w:color="000000" w:themeColor="text1"/>
            </w:tcBorders>
            <w:vAlign w:val="center"/>
          </w:tcPr>
          <w:p w:rsidR="00800DDE" w:rsidRPr="002B77B4" w:rsidRDefault="00800DDE" w:rsidP="00AF017F">
            <w:pPr>
              <w:pStyle w:val="Default"/>
              <w:rPr>
                <w:bCs/>
                <w:iCs/>
                <w:color w:val="auto"/>
                <w:sz w:val="16"/>
                <w:szCs w:val="16"/>
              </w:rPr>
            </w:pPr>
            <w:r w:rsidRPr="002B77B4">
              <w:rPr>
                <w:b/>
                <w:color w:val="auto"/>
                <w:sz w:val="16"/>
                <w:szCs w:val="16"/>
              </w:rPr>
              <w:t>Tierhaltungsbetriebe</w:t>
            </w:r>
            <w:r w:rsidRPr="002B77B4">
              <w:rPr>
                <w:color w:val="auto"/>
                <w:sz w:val="16"/>
                <w:szCs w:val="16"/>
              </w:rPr>
              <w:t xml:space="preserve">, ausgenommen </w:t>
            </w:r>
            <w:r w:rsidRPr="002B77B4">
              <w:rPr>
                <w:b/>
                <w:color w:val="auto"/>
                <w:sz w:val="16"/>
                <w:szCs w:val="16"/>
              </w:rPr>
              <w:t>Hofdüngeranlagen</w:t>
            </w:r>
          </w:p>
        </w:tc>
        <w:tc>
          <w:tcPr>
            <w:tcW w:w="1265" w:type="dxa"/>
            <w:tcBorders>
              <w:top w:val="single" w:sz="4" w:space="0" w:color="000000" w:themeColor="text1"/>
              <w:bottom w:val="single" w:sz="4" w:space="0" w:color="000000" w:themeColor="text1"/>
            </w:tcBorders>
          </w:tcPr>
          <w:p w:rsidR="00800DDE" w:rsidRPr="002B77B4" w:rsidRDefault="00800DDE" w:rsidP="00AF017F">
            <w:pPr>
              <w:spacing w:before="60"/>
              <w:jc w:val="center"/>
              <w:rPr>
                <w:rFonts w:ascii="Arial" w:hAnsi="Arial" w:cs="Arial"/>
                <w:b/>
                <w:sz w:val="16"/>
                <w:szCs w:val="16"/>
                <w:lang w:val="de-CH"/>
              </w:rPr>
            </w:pPr>
          </w:p>
        </w:tc>
        <w:tc>
          <w:tcPr>
            <w:tcW w:w="1233" w:type="dxa"/>
            <w:tcBorders>
              <w:top w:val="single" w:sz="4" w:space="0" w:color="000000" w:themeColor="text1"/>
              <w:bottom w:val="single" w:sz="4" w:space="0" w:color="000000" w:themeColor="text1"/>
            </w:tcBorders>
          </w:tcPr>
          <w:p w:rsidR="00800DDE" w:rsidRPr="002B77B4" w:rsidRDefault="00800DDE" w:rsidP="00AF017F">
            <w:pPr>
              <w:spacing w:before="60"/>
              <w:jc w:val="center"/>
              <w:rPr>
                <w:rFonts w:ascii="Arial" w:hAnsi="Arial" w:cs="Arial"/>
                <w:b/>
                <w:sz w:val="16"/>
                <w:szCs w:val="16"/>
                <w:lang w:val="de-CH"/>
              </w:rPr>
            </w:pPr>
            <w:r w:rsidRPr="002B77B4">
              <w:rPr>
                <w:rFonts w:ascii="Arial" w:hAnsi="Arial" w:cs="Arial"/>
                <w:b/>
                <w:sz w:val="16"/>
                <w:szCs w:val="16"/>
                <w:lang w:val="de-CH"/>
              </w:rPr>
              <w:t>x</w:t>
            </w:r>
          </w:p>
        </w:tc>
      </w:tr>
      <w:tr w:rsidR="00800DDE" w:rsidRPr="006266A7" w:rsidTr="002D5A5D">
        <w:trPr>
          <w:trHeight w:val="268"/>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top w:val="single" w:sz="4" w:space="0" w:color="000000" w:themeColor="text1"/>
            </w:tcBorders>
            <w:vAlign w:val="center"/>
          </w:tcPr>
          <w:p w:rsidR="00800DDE" w:rsidRPr="002B77B4" w:rsidRDefault="00800DDE" w:rsidP="000C0B68">
            <w:pPr>
              <w:pStyle w:val="Default"/>
              <w:rPr>
                <w:color w:val="auto"/>
                <w:sz w:val="16"/>
                <w:szCs w:val="16"/>
              </w:rPr>
            </w:pPr>
            <w:r w:rsidRPr="002B77B4">
              <w:rPr>
                <w:b/>
                <w:color w:val="auto"/>
                <w:sz w:val="16"/>
                <w:szCs w:val="16"/>
                <w:lang w:val="de-DE"/>
              </w:rPr>
              <w:t>Tiefgaragen, Parkhäuser und Verkehrsanlagen</w:t>
            </w:r>
          </w:p>
        </w:tc>
        <w:tc>
          <w:tcPr>
            <w:tcW w:w="1265" w:type="dxa"/>
            <w:tcBorders>
              <w:top w:val="single" w:sz="4" w:space="0" w:color="000000" w:themeColor="text1"/>
            </w:tcBorders>
          </w:tcPr>
          <w:p w:rsidR="00800DDE" w:rsidRPr="002B77B4" w:rsidRDefault="00800DDE" w:rsidP="00575633">
            <w:pPr>
              <w:spacing w:before="60"/>
              <w:jc w:val="center"/>
              <w:rPr>
                <w:rFonts w:ascii="Arial" w:hAnsi="Arial" w:cs="Arial"/>
                <w:b/>
                <w:sz w:val="16"/>
                <w:szCs w:val="16"/>
                <w:lang w:val="de-CH"/>
              </w:rPr>
            </w:pPr>
          </w:p>
        </w:tc>
        <w:tc>
          <w:tcPr>
            <w:tcW w:w="1233" w:type="dxa"/>
            <w:tcBorders>
              <w:top w:val="single" w:sz="4" w:space="0" w:color="000000" w:themeColor="text1"/>
            </w:tcBorders>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r>
      <w:tr w:rsidR="00800DDE" w:rsidRPr="006266A7" w:rsidTr="002D5A5D">
        <w:trPr>
          <w:trHeight w:val="693"/>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bottom w:val="single" w:sz="4" w:space="0" w:color="000000" w:themeColor="text1"/>
            </w:tcBorders>
            <w:vAlign w:val="center"/>
          </w:tcPr>
          <w:p w:rsidR="00800DDE" w:rsidRPr="002B77B4" w:rsidRDefault="00800DDE" w:rsidP="004255E0">
            <w:pPr>
              <w:pStyle w:val="Default"/>
              <w:rPr>
                <w:color w:val="auto"/>
                <w:sz w:val="16"/>
                <w:szCs w:val="16"/>
              </w:rPr>
            </w:pPr>
            <w:r w:rsidRPr="002B77B4">
              <w:rPr>
                <w:b/>
                <w:color w:val="auto"/>
                <w:sz w:val="16"/>
                <w:szCs w:val="16"/>
              </w:rPr>
              <w:t>Verkehrsanlagen</w:t>
            </w:r>
            <w:r w:rsidRPr="002B77B4">
              <w:rPr>
                <w:color w:val="auto"/>
                <w:sz w:val="16"/>
                <w:szCs w:val="16"/>
              </w:rPr>
              <w:t xml:space="preserve"> wenn eine kantonale Stelle nach der Gesetzgebung über den Arbeitnehmerschutz für die Anlage zuständig ist. Vorbehalten bleiben die Zuständigkeiten nach der Strassenverkehrsgesetzgebung.</w:t>
            </w:r>
          </w:p>
        </w:tc>
        <w:tc>
          <w:tcPr>
            <w:tcW w:w="1265" w:type="dxa"/>
            <w:tcBorders>
              <w:bottom w:val="single" w:sz="4" w:space="0" w:color="000000" w:themeColor="text1"/>
            </w:tcBorders>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c>
          <w:tcPr>
            <w:tcW w:w="1233" w:type="dxa"/>
            <w:tcBorders>
              <w:bottom w:val="single" w:sz="4" w:space="0" w:color="000000" w:themeColor="text1"/>
            </w:tcBorders>
          </w:tcPr>
          <w:p w:rsidR="00800DDE" w:rsidRPr="002B77B4" w:rsidRDefault="00800DDE" w:rsidP="00575633">
            <w:pPr>
              <w:spacing w:before="60"/>
              <w:jc w:val="center"/>
              <w:rPr>
                <w:rFonts w:ascii="Arial" w:hAnsi="Arial" w:cs="Arial"/>
                <w:b/>
                <w:sz w:val="16"/>
                <w:szCs w:val="16"/>
                <w:lang w:val="de-CH"/>
              </w:rPr>
            </w:pPr>
          </w:p>
        </w:tc>
      </w:tr>
      <w:tr w:rsidR="00800DDE" w:rsidRPr="006266A7" w:rsidTr="002D5A5D">
        <w:trPr>
          <w:trHeight w:val="406"/>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bottom w:val="single" w:sz="18" w:space="0" w:color="000000" w:themeColor="text1"/>
            </w:tcBorders>
            <w:vAlign w:val="center"/>
          </w:tcPr>
          <w:p w:rsidR="00800DDE" w:rsidRPr="002B77B4" w:rsidRDefault="00800DDE" w:rsidP="004255E0">
            <w:pPr>
              <w:pStyle w:val="Default"/>
              <w:rPr>
                <w:color w:val="auto"/>
                <w:sz w:val="16"/>
                <w:szCs w:val="16"/>
              </w:rPr>
            </w:pPr>
            <w:r w:rsidRPr="002B77B4">
              <w:rPr>
                <w:b/>
                <w:color w:val="auto"/>
                <w:sz w:val="16"/>
                <w:szCs w:val="16"/>
                <w:lang w:val="de-DE"/>
              </w:rPr>
              <w:t>gastgewerblich</w:t>
            </w:r>
            <w:r w:rsidRPr="002B77B4">
              <w:rPr>
                <w:color w:val="auto"/>
                <w:sz w:val="16"/>
                <w:szCs w:val="16"/>
                <w:lang w:val="de-DE"/>
              </w:rPr>
              <w:t xml:space="preserve"> genutzte Anlagen</w:t>
            </w:r>
          </w:p>
        </w:tc>
        <w:tc>
          <w:tcPr>
            <w:tcW w:w="1265" w:type="dxa"/>
            <w:tcBorders>
              <w:bottom w:val="single" w:sz="18" w:space="0" w:color="000000" w:themeColor="text1"/>
            </w:tcBorders>
          </w:tcPr>
          <w:p w:rsidR="00800DDE" w:rsidRPr="002B77B4" w:rsidRDefault="00800DDE" w:rsidP="00575633">
            <w:pPr>
              <w:spacing w:before="60"/>
              <w:jc w:val="center"/>
              <w:rPr>
                <w:rFonts w:ascii="Arial" w:hAnsi="Arial" w:cs="Arial"/>
                <w:b/>
                <w:sz w:val="16"/>
                <w:szCs w:val="16"/>
                <w:lang w:val="de-CH"/>
              </w:rPr>
            </w:pPr>
          </w:p>
        </w:tc>
        <w:tc>
          <w:tcPr>
            <w:tcW w:w="1233" w:type="dxa"/>
            <w:tcBorders>
              <w:bottom w:val="single" w:sz="18" w:space="0" w:color="000000" w:themeColor="text1"/>
            </w:tcBorders>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r>
      <w:tr w:rsidR="00800DDE" w:rsidRPr="006266A7" w:rsidTr="002D5A5D">
        <w:trPr>
          <w:trHeight w:val="1170"/>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top w:val="single" w:sz="18" w:space="0" w:color="000000" w:themeColor="text1"/>
            </w:tcBorders>
            <w:vAlign w:val="center"/>
          </w:tcPr>
          <w:p w:rsidR="00800DDE" w:rsidRPr="002B77B4" w:rsidRDefault="00800DDE" w:rsidP="00D33274">
            <w:pPr>
              <w:pStyle w:val="Default"/>
              <w:rPr>
                <w:b/>
                <w:color w:val="auto"/>
                <w:sz w:val="16"/>
                <w:szCs w:val="16"/>
              </w:rPr>
            </w:pPr>
            <w:r w:rsidRPr="002B77B4">
              <w:rPr>
                <w:b/>
                <w:color w:val="auto"/>
                <w:sz w:val="16"/>
                <w:szCs w:val="16"/>
              </w:rPr>
              <w:t>Stationäre Anlagen für</w:t>
            </w:r>
          </w:p>
          <w:p w:rsidR="00800DDE" w:rsidRPr="002B77B4" w:rsidRDefault="00800DDE" w:rsidP="00D33274">
            <w:pPr>
              <w:pStyle w:val="Default"/>
              <w:rPr>
                <w:color w:val="auto"/>
                <w:sz w:val="16"/>
                <w:szCs w:val="16"/>
              </w:rPr>
            </w:pPr>
            <w:r w:rsidRPr="002B77B4">
              <w:rPr>
                <w:color w:val="auto"/>
                <w:sz w:val="16"/>
                <w:szCs w:val="16"/>
              </w:rPr>
              <w:t>- die Holzbearbeitung und -verarbeitung</w:t>
            </w:r>
          </w:p>
          <w:p w:rsidR="00800DDE" w:rsidRPr="002B77B4" w:rsidRDefault="00800DDE" w:rsidP="00D33274">
            <w:pPr>
              <w:pStyle w:val="Default"/>
              <w:rPr>
                <w:color w:val="auto"/>
                <w:sz w:val="16"/>
                <w:szCs w:val="16"/>
              </w:rPr>
            </w:pPr>
            <w:r w:rsidRPr="002B77B4">
              <w:rPr>
                <w:color w:val="auto"/>
                <w:sz w:val="16"/>
                <w:szCs w:val="16"/>
              </w:rPr>
              <w:t>- die Reparatur von Fahrzeugen- und die Maschinenreparatur</w:t>
            </w:r>
          </w:p>
          <w:p w:rsidR="00800DDE" w:rsidRPr="002B77B4" w:rsidRDefault="00800DDE" w:rsidP="00D33274">
            <w:pPr>
              <w:pStyle w:val="Default"/>
              <w:rPr>
                <w:color w:val="auto"/>
                <w:sz w:val="16"/>
                <w:szCs w:val="16"/>
                <w:lang w:val="de-DE"/>
              </w:rPr>
            </w:pPr>
            <w:r w:rsidRPr="002B77B4">
              <w:rPr>
                <w:color w:val="auto"/>
                <w:sz w:val="16"/>
                <w:szCs w:val="16"/>
              </w:rPr>
              <w:t xml:space="preserve">- die Herstellung </w:t>
            </w:r>
            <w:r w:rsidRPr="002B77B4">
              <w:rPr>
                <w:color w:val="auto"/>
                <w:sz w:val="16"/>
                <w:szCs w:val="16"/>
                <w:lang w:val="de-DE"/>
              </w:rPr>
              <w:t>von Textilien und Bekleidung, ausgenommen Textilveredlung</w:t>
            </w:r>
          </w:p>
          <w:p w:rsidR="00800DDE" w:rsidRPr="002B77B4" w:rsidRDefault="00800DDE" w:rsidP="00D33274">
            <w:pPr>
              <w:pStyle w:val="Default"/>
              <w:rPr>
                <w:color w:val="auto"/>
                <w:sz w:val="16"/>
                <w:szCs w:val="16"/>
                <w:lang w:val="de-DE"/>
              </w:rPr>
            </w:pPr>
            <w:r w:rsidRPr="002B77B4">
              <w:rPr>
                <w:color w:val="auto"/>
                <w:sz w:val="16"/>
                <w:szCs w:val="16"/>
              </w:rPr>
              <w:t>- Maler- und Gipserbetriebe</w:t>
            </w:r>
          </w:p>
          <w:p w:rsidR="00800DDE" w:rsidRPr="002B77B4" w:rsidRDefault="00800DDE" w:rsidP="007E524E">
            <w:pPr>
              <w:pStyle w:val="Default"/>
              <w:rPr>
                <w:color w:val="auto"/>
                <w:sz w:val="16"/>
                <w:szCs w:val="16"/>
              </w:rPr>
            </w:pPr>
            <w:r w:rsidRPr="002B77B4">
              <w:rPr>
                <w:color w:val="auto"/>
                <w:sz w:val="16"/>
                <w:szCs w:val="16"/>
                <w:lang w:val="de-DE"/>
              </w:rPr>
              <w:t>- Tankstellen</w:t>
            </w:r>
          </w:p>
        </w:tc>
        <w:tc>
          <w:tcPr>
            <w:tcW w:w="1265" w:type="dxa"/>
            <w:tcBorders>
              <w:top w:val="single" w:sz="18" w:space="0" w:color="000000" w:themeColor="text1"/>
            </w:tcBorders>
          </w:tcPr>
          <w:p w:rsidR="00800DDE" w:rsidRPr="002B77B4" w:rsidRDefault="00800DDE" w:rsidP="00575633">
            <w:pPr>
              <w:spacing w:before="60"/>
              <w:jc w:val="center"/>
              <w:rPr>
                <w:rFonts w:ascii="Arial" w:hAnsi="Arial" w:cs="Arial"/>
                <w:b/>
                <w:sz w:val="16"/>
                <w:szCs w:val="16"/>
                <w:lang w:val="de-CH"/>
              </w:rPr>
            </w:pPr>
          </w:p>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x</w:t>
            </w:r>
          </w:p>
          <w:p w:rsidR="00800DDE" w:rsidRPr="002B77B4" w:rsidRDefault="00800DDE" w:rsidP="007E524E">
            <w:pPr>
              <w:spacing w:before="60"/>
              <w:jc w:val="center"/>
              <w:rPr>
                <w:rFonts w:ascii="Arial" w:hAnsi="Arial" w:cs="Arial"/>
                <w:b/>
                <w:sz w:val="16"/>
                <w:szCs w:val="16"/>
                <w:lang w:val="de-CH"/>
              </w:rPr>
            </w:pPr>
          </w:p>
        </w:tc>
        <w:tc>
          <w:tcPr>
            <w:tcW w:w="1233" w:type="dxa"/>
            <w:tcBorders>
              <w:top w:val="single" w:sz="18" w:space="0" w:color="000000" w:themeColor="text1"/>
            </w:tcBorders>
          </w:tcPr>
          <w:p w:rsidR="00800DDE" w:rsidRPr="002B77B4" w:rsidRDefault="00800DDE" w:rsidP="00575633">
            <w:pPr>
              <w:spacing w:before="60"/>
              <w:jc w:val="center"/>
              <w:rPr>
                <w:rFonts w:ascii="Arial" w:hAnsi="Arial" w:cs="Arial"/>
                <w:b/>
                <w:sz w:val="16"/>
                <w:szCs w:val="16"/>
                <w:lang w:val="de-CH"/>
              </w:rPr>
            </w:pPr>
          </w:p>
          <w:p w:rsidR="00800DDE" w:rsidRPr="002B77B4" w:rsidRDefault="00800DDE" w:rsidP="00575633">
            <w:pPr>
              <w:spacing w:before="60"/>
              <w:jc w:val="center"/>
              <w:rPr>
                <w:rFonts w:ascii="Arial" w:hAnsi="Arial" w:cs="Arial"/>
                <w:b/>
                <w:sz w:val="16"/>
                <w:szCs w:val="16"/>
                <w:lang w:val="de-CH"/>
              </w:rPr>
            </w:pPr>
            <w:r>
              <w:rPr>
                <w:rFonts w:ascii="Arial" w:hAnsi="Arial" w:cs="Arial"/>
                <w:b/>
                <w:sz w:val="16"/>
                <w:szCs w:val="16"/>
                <w:lang w:val="de-CH"/>
              </w:rPr>
              <w:t>St.</w:t>
            </w:r>
            <w:r w:rsidRPr="002B77B4">
              <w:rPr>
                <w:rFonts w:ascii="Arial" w:hAnsi="Arial" w:cs="Arial"/>
                <w:b/>
                <w:sz w:val="16"/>
                <w:szCs w:val="16"/>
                <w:lang w:val="de-CH"/>
              </w:rPr>
              <w:t>Gallen</w:t>
            </w:r>
          </w:p>
        </w:tc>
      </w:tr>
      <w:tr w:rsidR="00800DDE" w:rsidRPr="006266A7" w:rsidTr="002D5A5D">
        <w:trPr>
          <w:trHeight w:val="283"/>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top w:val="single" w:sz="18" w:space="0" w:color="000000" w:themeColor="text1"/>
              <w:bottom w:val="single" w:sz="4" w:space="0" w:color="000000" w:themeColor="text1"/>
            </w:tcBorders>
            <w:vAlign w:val="center"/>
          </w:tcPr>
          <w:p w:rsidR="00800DDE" w:rsidRPr="002B77B4" w:rsidRDefault="00800DDE" w:rsidP="00D33274">
            <w:pPr>
              <w:pStyle w:val="Default"/>
              <w:rPr>
                <w:color w:val="auto"/>
                <w:sz w:val="16"/>
                <w:szCs w:val="16"/>
              </w:rPr>
            </w:pPr>
            <w:r w:rsidRPr="002B77B4">
              <w:rPr>
                <w:color w:val="auto"/>
                <w:sz w:val="16"/>
                <w:szCs w:val="16"/>
              </w:rPr>
              <w:t xml:space="preserve">Luftreinhaltung auf </w:t>
            </w:r>
            <w:r w:rsidRPr="002B77B4">
              <w:rPr>
                <w:b/>
                <w:color w:val="auto"/>
                <w:sz w:val="16"/>
                <w:szCs w:val="16"/>
              </w:rPr>
              <w:t>Baustellen</w:t>
            </w:r>
            <w:r w:rsidRPr="002B77B4">
              <w:rPr>
                <w:color w:val="auto"/>
                <w:sz w:val="16"/>
                <w:szCs w:val="16"/>
              </w:rPr>
              <w:t xml:space="preserve"> </w:t>
            </w:r>
            <w:r w:rsidRPr="002B77B4">
              <w:rPr>
                <w:b/>
                <w:color w:val="auto"/>
                <w:sz w:val="16"/>
                <w:szCs w:val="16"/>
              </w:rPr>
              <w:t xml:space="preserve">ohne </w:t>
            </w:r>
            <w:r w:rsidRPr="002B77B4">
              <w:rPr>
                <w:color w:val="auto"/>
                <w:sz w:val="16"/>
                <w:szCs w:val="16"/>
              </w:rPr>
              <w:t xml:space="preserve">kantonale Gewässer und Kantonsstrassen </w:t>
            </w:r>
          </w:p>
        </w:tc>
        <w:tc>
          <w:tcPr>
            <w:tcW w:w="1265" w:type="dxa"/>
            <w:tcBorders>
              <w:top w:val="single" w:sz="18" w:space="0" w:color="000000" w:themeColor="text1"/>
              <w:bottom w:val="single" w:sz="4" w:space="0" w:color="000000" w:themeColor="text1"/>
            </w:tcBorders>
          </w:tcPr>
          <w:p w:rsidR="00800DDE" w:rsidRPr="002B77B4" w:rsidRDefault="00800DDE" w:rsidP="00575633">
            <w:pPr>
              <w:spacing w:before="60"/>
              <w:jc w:val="center"/>
              <w:rPr>
                <w:rFonts w:ascii="Arial" w:hAnsi="Arial" w:cs="Arial"/>
                <w:b/>
                <w:sz w:val="16"/>
                <w:szCs w:val="16"/>
                <w:lang w:val="de-CH"/>
              </w:rPr>
            </w:pPr>
          </w:p>
        </w:tc>
        <w:tc>
          <w:tcPr>
            <w:tcW w:w="1233" w:type="dxa"/>
            <w:tcBorders>
              <w:top w:val="single" w:sz="18" w:space="0" w:color="000000" w:themeColor="text1"/>
              <w:bottom w:val="single" w:sz="4" w:space="0" w:color="000000" w:themeColor="text1"/>
            </w:tcBorders>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r>
      <w:tr w:rsidR="00800DDE" w:rsidRPr="006266A7" w:rsidTr="002D5A5D">
        <w:trPr>
          <w:trHeight w:val="280"/>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bottom w:val="single" w:sz="18" w:space="0" w:color="000000" w:themeColor="text1"/>
            </w:tcBorders>
            <w:vAlign w:val="center"/>
          </w:tcPr>
          <w:p w:rsidR="00800DDE" w:rsidRPr="002B77B4" w:rsidRDefault="00800DDE" w:rsidP="00D33274">
            <w:pPr>
              <w:pStyle w:val="Default"/>
              <w:rPr>
                <w:color w:val="auto"/>
                <w:sz w:val="16"/>
                <w:szCs w:val="16"/>
              </w:rPr>
            </w:pPr>
            <w:r w:rsidRPr="002B77B4">
              <w:rPr>
                <w:color w:val="auto"/>
                <w:sz w:val="16"/>
                <w:szCs w:val="16"/>
              </w:rPr>
              <w:t xml:space="preserve">Luftreinhaltung bei </w:t>
            </w:r>
            <w:r w:rsidRPr="002B77B4">
              <w:rPr>
                <w:b/>
                <w:color w:val="auto"/>
                <w:sz w:val="16"/>
                <w:szCs w:val="16"/>
              </w:rPr>
              <w:t>Baustellen</w:t>
            </w:r>
            <w:r w:rsidRPr="002B77B4">
              <w:rPr>
                <w:color w:val="auto"/>
                <w:sz w:val="16"/>
                <w:szCs w:val="16"/>
              </w:rPr>
              <w:t xml:space="preserve"> </w:t>
            </w:r>
            <w:r w:rsidRPr="002B77B4">
              <w:rPr>
                <w:b/>
                <w:color w:val="auto"/>
                <w:sz w:val="16"/>
                <w:szCs w:val="16"/>
              </w:rPr>
              <w:t>an</w:t>
            </w:r>
            <w:r w:rsidRPr="002B77B4">
              <w:rPr>
                <w:color w:val="auto"/>
                <w:sz w:val="16"/>
                <w:szCs w:val="16"/>
              </w:rPr>
              <w:t xml:space="preserve"> kantonalen Gewässern und Kantonsstrassen</w:t>
            </w:r>
          </w:p>
        </w:tc>
        <w:tc>
          <w:tcPr>
            <w:tcW w:w="1265" w:type="dxa"/>
            <w:tcBorders>
              <w:bottom w:val="single" w:sz="18" w:space="0" w:color="000000" w:themeColor="text1"/>
            </w:tcBorders>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AFU /</w:t>
            </w:r>
            <w:r w:rsidRPr="002B77B4">
              <w:rPr>
                <w:rFonts w:ascii="Arial" w:hAnsi="Arial" w:cs="Arial"/>
                <w:b/>
                <w:sz w:val="16"/>
                <w:szCs w:val="16"/>
                <w:lang w:val="de-CH"/>
              </w:rPr>
              <w:br/>
              <w:t>TBA</w:t>
            </w:r>
          </w:p>
        </w:tc>
        <w:tc>
          <w:tcPr>
            <w:tcW w:w="1233" w:type="dxa"/>
            <w:tcBorders>
              <w:bottom w:val="single" w:sz="18" w:space="0" w:color="000000" w:themeColor="text1"/>
            </w:tcBorders>
          </w:tcPr>
          <w:p w:rsidR="00800DDE" w:rsidRPr="002B77B4" w:rsidRDefault="00800DDE" w:rsidP="00575633">
            <w:pPr>
              <w:spacing w:before="60"/>
              <w:jc w:val="center"/>
              <w:rPr>
                <w:rFonts w:ascii="Arial" w:hAnsi="Arial" w:cs="Arial"/>
                <w:b/>
                <w:sz w:val="16"/>
                <w:szCs w:val="16"/>
                <w:lang w:val="de-CH"/>
              </w:rPr>
            </w:pPr>
          </w:p>
        </w:tc>
      </w:tr>
      <w:tr w:rsidR="00800DDE" w:rsidRPr="006266A7" w:rsidTr="002D5A5D">
        <w:trPr>
          <w:trHeight w:val="207"/>
        </w:trPr>
        <w:tc>
          <w:tcPr>
            <w:tcW w:w="2127" w:type="dxa"/>
            <w:vMerge/>
          </w:tcPr>
          <w:p w:rsidR="00800DDE" w:rsidRPr="002B77B4" w:rsidRDefault="00800DDE" w:rsidP="005B0CEB">
            <w:pPr>
              <w:spacing w:before="60"/>
              <w:rPr>
                <w:rFonts w:ascii="Arial" w:hAnsi="Arial" w:cs="Arial"/>
                <w:b/>
                <w:sz w:val="16"/>
                <w:szCs w:val="16"/>
                <w:lang w:val="de-CH"/>
              </w:rPr>
            </w:pPr>
          </w:p>
        </w:tc>
        <w:tc>
          <w:tcPr>
            <w:tcW w:w="5680" w:type="dxa"/>
            <w:tcBorders>
              <w:bottom w:val="single" w:sz="18" w:space="0" w:color="000000" w:themeColor="text1"/>
            </w:tcBorders>
            <w:vAlign w:val="center"/>
          </w:tcPr>
          <w:p w:rsidR="00800DDE" w:rsidRPr="002B77B4" w:rsidRDefault="00800DDE" w:rsidP="00D33274">
            <w:pPr>
              <w:pStyle w:val="Default"/>
              <w:rPr>
                <w:color w:val="auto"/>
                <w:sz w:val="16"/>
                <w:szCs w:val="16"/>
              </w:rPr>
            </w:pPr>
            <w:r w:rsidRPr="002B77B4">
              <w:rPr>
                <w:color w:val="auto"/>
                <w:sz w:val="16"/>
                <w:szCs w:val="16"/>
              </w:rPr>
              <w:t xml:space="preserve">Beurteilung von lästigen </w:t>
            </w:r>
            <w:r w:rsidRPr="002B77B4">
              <w:rPr>
                <w:b/>
                <w:color w:val="auto"/>
                <w:sz w:val="16"/>
                <w:szCs w:val="16"/>
              </w:rPr>
              <w:t xml:space="preserve">Geruchimmissionen </w:t>
            </w:r>
            <w:r w:rsidRPr="002B77B4">
              <w:rPr>
                <w:color w:val="auto"/>
                <w:sz w:val="16"/>
                <w:szCs w:val="16"/>
              </w:rPr>
              <w:t>durch Anlagen aus Industrie und Gewerbe</w:t>
            </w:r>
          </w:p>
        </w:tc>
        <w:tc>
          <w:tcPr>
            <w:tcW w:w="1265" w:type="dxa"/>
          </w:tcPr>
          <w:p w:rsidR="00800DDE" w:rsidRPr="002B77B4" w:rsidRDefault="00800DDE"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c>
          <w:tcPr>
            <w:tcW w:w="1233" w:type="dxa"/>
          </w:tcPr>
          <w:p w:rsidR="00800DDE" w:rsidRPr="002B77B4" w:rsidRDefault="00800DDE" w:rsidP="00575633">
            <w:pPr>
              <w:spacing w:before="60"/>
              <w:jc w:val="center"/>
              <w:rPr>
                <w:rFonts w:ascii="Arial" w:hAnsi="Arial" w:cs="Arial"/>
                <w:b/>
                <w:sz w:val="16"/>
                <w:szCs w:val="16"/>
                <w:lang w:val="de-CH"/>
              </w:rPr>
            </w:pPr>
          </w:p>
        </w:tc>
      </w:tr>
      <w:tr w:rsidR="00800DDE" w:rsidRPr="006266A7" w:rsidTr="002D5A5D">
        <w:trPr>
          <w:trHeight w:val="206"/>
        </w:trPr>
        <w:tc>
          <w:tcPr>
            <w:tcW w:w="2127" w:type="dxa"/>
            <w:vMerge/>
            <w:tcBorders>
              <w:bottom w:val="single" w:sz="18" w:space="0" w:color="000000" w:themeColor="text1"/>
            </w:tcBorders>
          </w:tcPr>
          <w:p w:rsidR="00800DDE" w:rsidRPr="002B77B4" w:rsidRDefault="00800DDE" w:rsidP="005B0CEB">
            <w:pPr>
              <w:spacing w:before="60"/>
              <w:rPr>
                <w:rFonts w:ascii="Arial" w:hAnsi="Arial" w:cs="Arial"/>
                <w:b/>
                <w:sz w:val="16"/>
                <w:szCs w:val="16"/>
                <w:lang w:val="de-CH"/>
              </w:rPr>
            </w:pPr>
          </w:p>
        </w:tc>
        <w:tc>
          <w:tcPr>
            <w:tcW w:w="5680" w:type="dxa"/>
            <w:tcBorders>
              <w:bottom w:val="single" w:sz="18" w:space="0" w:color="000000" w:themeColor="text1"/>
            </w:tcBorders>
            <w:vAlign w:val="center"/>
          </w:tcPr>
          <w:p w:rsidR="00800DDE" w:rsidRPr="00322B22" w:rsidRDefault="00096E49" w:rsidP="003779E8">
            <w:pPr>
              <w:pStyle w:val="Default"/>
              <w:rPr>
                <w:color w:val="auto"/>
                <w:sz w:val="16"/>
                <w:szCs w:val="16"/>
              </w:rPr>
            </w:pPr>
            <w:r w:rsidRPr="00322B22">
              <w:rPr>
                <w:color w:val="auto"/>
                <w:sz w:val="16"/>
                <w:szCs w:val="16"/>
              </w:rPr>
              <w:t xml:space="preserve">Die Oberzolldirektion vollzieht </w:t>
            </w:r>
            <w:r w:rsidR="003779E8" w:rsidRPr="00322B22">
              <w:rPr>
                <w:color w:val="auto"/>
                <w:sz w:val="16"/>
                <w:szCs w:val="16"/>
              </w:rPr>
              <w:t xml:space="preserve">die </w:t>
            </w:r>
            <w:r w:rsidR="003779E8" w:rsidRPr="00322B22">
              <w:rPr>
                <w:b/>
                <w:color w:val="auto"/>
                <w:sz w:val="16"/>
                <w:szCs w:val="16"/>
              </w:rPr>
              <w:t>VOCV</w:t>
            </w:r>
            <w:r w:rsidRPr="00322B22">
              <w:rPr>
                <w:color w:val="auto"/>
                <w:sz w:val="16"/>
                <w:szCs w:val="16"/>
              </w:rPr>
              <w:t>, soweit nicht</w:t>
            </w:r>
            <w:r w:rsidR="00C65166" w:rsidRPr="00322B22">
              <w:rPr>
                <w:color w:val="auto"/>
                <w:sz w:val="16"/>
                <w:szCs w:val="16"/>
              </w:rPr>
              <w:t xml:space="preserve"> das</w:t>
            </w:r>
            <w:r w:rsidRPr="00322B22">
              <w:rPr>
                <w:color w:val="auto"/>
                <w:sz w:val="16"/>
                <w:szCs w:val="16"/>
              </w:rPr>
              <w:t xml:space="preserve"> BAFU zuständig ist. Sie berücksichtigt dabei die Fachmeinung des BAFU. Die Kantone überprüfen die Massnahmenpläne, Nachweise nach Art. 9h und die VOC-Bilanzen</w:t>
            </w:r>
            <w:r w:rsidR="003779E8" w:rsidRPr="00322B22">
              <w:rPr>
                <w:color w:val="auto"/>
                <w:sz w:val="16"/>
                <w:szCs w:val="16"/>
              </w:rPr>
              <w:t>.</w:t>
            </w:r>
          </w:p>
        </w:tc>
        <w:tc>
          <w:tcPr>
            <w:tcW w:w="1265" w:type="dxa"/>
            <w:tcBorders>
              <w:bottom w:val="single" w:sz="18" w:space="0" w:color="000000" w:themeColor="text1"/>
            </w:tcBorders>
          </w:tcPr>
          <w:p w:rsidR="00800DDE" w:rsidRPr="00322B22" w:rsidRDefault="00C706C6" w:rsidP="00575633">
            <w:pPr>
              <w:spacing w:before="60"/>
              <w:jc w:val="center"/>
              <w:rPr>
                <w:rFonts w:ascii="Arial" w:hAnsi="Arial" w:cs="Arial"/>
                <w:sz w:val="16"/>
                <w:szCs w:val="16"/>
                <w:lang w:val="de-CH"/>
              </w:rPr>
            </w:pPr>
            <w:r w:rsidRPr="00322B22">
              <w:rPr>
                <w:rFonts w:ascii="Arial" w:hAnsi="Arial" w:cs="Arial"/>
                <w:sz w:val="16"/>
                <w:szCs w:val="16"/>
                <w:lang w:val="de-CH"/>
              </w:rPr>
              <w:t>x</w:t>
            </w:r>
          </w:p>
        </w:tc>
        <w:tc>
          <w:tcPr>
            <w:tcW w:w="1233" w:type="dxa"/>
            <w:tcBorders>
              <w:bottom w:val="single" w:sz="18" w:space="0" w:color="000000" w:themeColor="text1"/>
            </w:tcBorders>
          </w:tcPr>
          <w:p w:rsidR="00800DDE" w:rsidRPr="00E47990" w:rsidRDefault="00C706C6" w:rsidP="00575633">
            <w:pPr>
              <w:spacing w:before="60"/>
              <w:jc w:val="center"/>
              <w:rPr>
                <w:rFonts w:ascii="Arial" w:hAnsi="Arial" w:cs="Arial"/>
                <w:b/>
                <w:sz w:val="16"/>
                <w:szCs w:val="16"/>
                <w:lang w:val="de-CH"/>
              </w:rPr>
            </w:pPr>
            <w:r w:rsidRPr="00E47990">
              <w:rPr>
                <w:rFonts w:ascii="Arial" w:hAnsi="Arial" w:cs="Arial"/>
                <w:b/>
                <w:sz w:val="16"/>
                <w:szCs w:val="16"/>
                <w:lang w:val="de-CH"/>
              </w:rPr>
              <w:t>x</w:t>
            </w:r>
          </w:p>
          <w:p w:rsidR="00096E49" w:rsidRPr="002B77B4" w:rsidRDefault="00096E49" w:rsidP="00575633">
            <w:pPr>
              <w:spacing w:before="60"/>
              <w:jc w:val="center"/>
              <w:rPr>
                <w:rFonts w:ascii="Arial" w:hAnsi="Arial" w:cs="Arial"/>
                <w:b/>
                <w:sz w:val="16"/>
                <w:szCs w:val="16"/>
                <w:lang w:val="de-CH"/>
              </w:rPr>
            </w:pPr>
            <w:r w:rsidRPr="00E47990">
              <w:rPr>
                <w:rFonts w:ascii="Arial" w:hAnsi="Arial" w:cs="Arial"/>
                <w:b/>
                <w:sz w:val="16"/>
                <w:szCs w:val="16"/>
                <w:lang w:val="de-CH"/>
              </w:rPr>
              <w:t>(Oberzolldirektion /BAFU)</w:t>
            </w:r>
          </w:p>
        </w:tc>
      </w:tr>
      <w:tr w:rsidR="00F209F8" w:rsidRPr="006266A7" w:rsidTr="002D5A5D">
        <w:trPr>
          <w:trHeight w:val="391"/>
        </w:trPr>
        <w:tc>
          <w:tcPr>
            <w:tcW w:w="2127" w:type="dxa"/>
            <w:vMerge w:val="restart"/>
            <w:tcBorders>
              <w:top w:val="single" w:sz="18" w:space="0" w:color="000000" w:themeColor="text1"/>
            </w:tcBorders>
          </w:tcPr>
          <w:p w:rsidR="00F209F8" w:rsidRPr="002B77B4" w:rsidRDefault="00F209F8" w:rsidP="00141ECC">
            <w:pPr>
              <w:spacing w:before="60"/>
              <w:rPr>
                <w:rFonts w:ascii="Arial" w:hAnsi="Arial" w:cs="Arial"/>
                <w:b/>
                <w:sz w:val="18"/>
                <w:szCs w:val="18"/>
                <w:lang w:val="de-CH"/>
              </w:rPr>
            </w:pPr>
            <w:r w:rsidRPr="002B77B4">
              <w:rPr>
                <w:rFonts w:ascii="Arial" w:hAnsi="Arial" w:cs="Arial"/>
                <w:b/>
                <w:sz w:val="18"/>
                <w:szCs w:val="18"/>
                <w:lang w:val="de-CH"/>
              </w:rPr>
              <w:t>Lärmschutz</w:t>
            </w:r>
          </w:p>
          <w:p w:rsidR="008A5B72" w:rsidRPr="002B77B4" w:rsidRDefault="008A5B72" w:rsidP="00141ECC">
            <w:pPr>
              <w:spacing w:before="60"/>
              <w:rPr>
                <w:rFonts w:ascii="Arial" w:hAnsi="Arial" w:cs="Arial"/>
                <w:sz w:val="14"/>
                <w:szCs w:val="14"/>
                <w:lang w:val="de-CH"/>
              </w:rPr>
            </w:pPr>
            <w:r w:rsidRPr="002B77B4">
              <w:rPr>
                <w:rFonts w:ascii="Arial" w:hAnsi="Arial" w:cs="Arial"/>
                <w:sz w:val="14"/>
                <w:szCs w:val="14"/>
                <w:lang w:val="de-CH"/>
              </w:rPr>
              <w:t xml:space="preserve">Art. 28; </w:t>
            </w:r>
            <w:r w:rsidR="008600C4" w:rsidRPr="002B77B4">
              <w:rPr>
                <w:rFonts w:ascii="Arial" w:hAnsi="Arial" w:cs="Arial"/>
                <w:sz w:val="14"/>
                <w:szCs w:val="14"/>
                <w:lang w:val="de-CH"/>
              </w:rPr>
              <w:t xml:space="preserve">sGS </w:t>
            </w:r>
            <w:r w:rsidRPr="002B77B4">
              <w:rPr>
                <w:rFonts w:ascii="Arial" w:hAnsi="Arial" w:cs="Arial"/>
                <w:sz w:val="14"/>
                <w:szCs w:val="14"/>
                <w:lang w:val="de-CH"/>
              </w:rPr>
              <w:t>672.1</w:t>
            </w:r>
            <w:r w:rsidRPr="002B77B4">
              <w:rPr>
                <w:rFonts w:ascii="Arial" w:hAnsi="Arial" w:cs="Arial"/>
                <w:sz w:val="14"/>
                <w:szCs w:val="14"/>
                <w:lang w:val="de-CH"/>
              </w:rPr>
              <w:br/>
              <w:t xml:space="preserve">Art. 29 Bst. g; </w:t>
            </w:r>
            <w:r w:rsidR="008600C4" w:rsidRPr="002B77B4">
              <w:rPr>
                <w:rFonts w:ascii="Arial" w:hAnsi="Arial" w:cs="Arial"/>
                <w:sz w:val="14"/>
                <w:szCs w:val="14"/>
                <w:lang w:val="de-CH"/>
              </w:rPr>
              <w:t xml:space="preserve">sGS </w:t>
            </w:r>
            <w:r w:rsidRPr="002B77B4">
              <w:rPr>
                <w:rFonts w:ascii="Arial" w:hAnsi="Arial" w:cs="Arial"/>
                <w:sz w:val="14"/>
                <w:szCs w:val="14"/>
                <w:lang w:val="de-CH"/>
              </w:rPr>
              <w:t>672.1</w:t>
            </w:r>
            <w:r w:rsidRPr="002B77B4">
              <w:rPr>
                <w:rFonts w:ascii="Arial" w:hAnsi="Arial" w:cs="Arial"/>
                <w:sz w:val="14"/>
                <w:szCs w:val="14"/>
                <w:lang w:val="de-CH"/>
              </w:rPr>
              <w:br/>
              <w:t xml:space="preserve">Art. 9; </w:t>
            </w:r>
            <w:r w:rsidR="008600C4" w:rsidRPr="002B77B4">
              <w:rPr>
                <w:rFonts w:ascii="Arial" w:hAnsi="Arial" w:cs="Arial"/>
                <w:sz w:val="14"/>
                <w:szCs w:val="14"/>
                <w:lang w:val="de-CH"/>
              </w:rPr>
              <w:t xml:space="preserve">sGS </w:t>
            </w:r>
            <w:r w:rsidRPr="002B77B4">
              <w:rPr>
                <w:rFonts w:ascii="Arial" w:hAnsi="Arial" w:cs="Arial"/>
                <w:sz w:val="14"/>
                <w:szCs w:val="14"/>
                <w:lang w:val="de-CH"/>
              </w:rPr>
              <w:t>672.11</w:t>
            </w:r>
          </w:p>
          <w:p w:rsidR="008A5B72" w:rsidRPr="002B77B4" w:rsidRDefault="008A5B72" w:rsidP="00141ECC">
            <w:pPr>
              <w:spacing w:before="60"/>
              <w:rPr>
                <w:rFonts w:ascii="Arial" w:hAnsi="Arial" w:cs="Arial"/>
                <w:sz w:val="14"/>
                <w:szCs w:val="14"/>
                <w:lang w:val="de-CH"/>
              </w:rPr>
            </w:pPr>
          </w:p>
        </w:tc>
        <w:tc>
          <w:tcPr>
            <w:tcW w:w="5680" w:type="dxa"/>
            <w:tcBorders>
              <w:top w:val="single" w:sz="18" w:space="0" w:color="000000" w:themeColor="text1"/>
            </w:tcBorders>
            <w:vAlign w:val="center"/>
          </w:tcPr>
          <w:p w:rsidR="00F209F8" w:rsidRPr="002B77B4" w:rsidRDefault="00F209F8" w:rsidP="00D33274">
            <w:pPr>
              <w:pStyle w:val="Default"/>
              <w:rPr>
                <w:color w:val="auto"/>
                <w:sz w:val="16"/>
                <w:szCs w:val="16"/>
              </w:rPr>
            </w:pPr>
            <w:r w:rsidRPr="002B77B4">
              <w:rPr>
                <w:b/>
                <w:color w:val="auto"/>
                <w:sz w:val="16"/>
                <w:szCs w:val="16"/>
              </w:rPr>
              <w:t>Nicht plangenehmigungspflichtige</w:t>
            </w:r>
            <w:r w:rsidRPr="002B77B4">
              <w:rPr>
                <w:color w:val="auto"/>
                <w:sz w:val="16"/>
                <w:szCs w:val="16"/>
              </w:rPr>
              <w:t xml:space="preserve"> Betriebe </w:t>
            </w:r>
          </w:p>
        </w:tc>
        <w:tc>
          <w:tcPr>
            <w:tcW w:w="1265" w:type="dxa"/>
            <w:tcBorders>
              <w:top w:val="single" w:sz="18" w:space="0" w:color="000000" w:themeColor="text1"/>
            </w:tcBorders>
          </w:tcPr>
          <w:p w:rsidR="00F209F8" w:rsidRPr="002B77B4" w:rsidRDefault="00F209F8" w:rsidP="00575633">
            <w:pPr>
              <w:spacing w:before="60"/>
              <w:jc w:val="center"/>
              <w:rPr>
                <w:rFonts w:ascii="Arial" w:hAnsi="Arial" w:cs="Arial"/>
                <w:b/>
                <w:sz w:val="16"/>
                <w:szCs w:val="16"/>
                <w:lang w:val="de-CH"/>
              </w:rPr>
            </w:pPr>
          </w:p>
        </w:tc>
        <w:tc>
          <w:tcPr>
            <w:tcW w:w="1233" w:type="dxa"/>
            <w:tcBorders>
              <w:top w:val="single" w:sz="18" w:space="0" w:color="000000" w:themeColor="text1"/>
            </w:tcBorders>
          </w:tcPr>
          <w:p w:rsidR="00F209F8" w:rsidRPr="002B77B4" w:rsidRDefault="00F209F8"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r>
      <w:tr w:rsidR="00F209F8" w:rsidRPr="006266A7" w:rsidTr="002D5A5D">
        <w:trPr>
          <w:trHeight w:val="411"/>
        </w:trPr>
        <w:tc>
          <w:tcPr>
            <w:tcW w:w="2127" w:type="dxa"/>
            <w:vMerge/>
          </w:tcPr>
          <w:p w:rsidR="00F209F8" w:rsidRPr="002B77B4" w:rsidRDefault="00F209F8" w:rsidP="00141ECC">
            <w:pPr>
              <w:spacing w:before="60"/>
              <w:rPr>
                <w:rFonts w:ascii="Arial" w:hAnsi="Arial" w:cs="Arial"/>
                <w:b/>
                <w:sz w:val="21"/>
                <w:lang w:val="de-CH"/>
              </w:rPr>
            </w:pPr>
          </w:p>
        </w:tc>
        <w:tc>
          <w:tcPr>
            <w:tcW w:w="5680" w:type="dxa"/>
            <w:vAlign w:val="center"/>
          </w:tcPr>
          <w:p w:rsidR="00F209F8" w:rsidRPr="002B77B4" w:rsidRDefault="00F209F8" w:rsidP="00D33274">
            <w:pPr>
              <w:pStyle w:val="Default"/>
              <w:rPr>
                <w:b/>
                <w:color w:val="auto"/>
                <w:sz w:val="16"/>
                <w:szCs w:val="16"/>
              </w:rPr>
            </w:pPr>
            <w:r w:rsidRPr="002B77B4">
              <w:rPr>
                <w:b/>
                <w:color w:val="auto"/>
                <w:sz w:val="16"/>
                <w:szCs w:val="16"/>
              </w:rPr>
              <w:t xml:space="preserve">Plangenehmigungspflichtige </w:t>
            </w:r>
            <w:r w:rsidRPr="002B77B4">
              <w:rPr>
                <w:color w:val="auto"/>
                <w:sz w:val="16"/>
                <w:szCs w:val="16"/>
              </w:rPr>
              <w:t>Betriebe</w:t>
            </w:r>
          </w:p>
        </w:tc>
        <w:tc>
          <w:tcPr>
            <w:tcW w:w="1265" w:type="dxa"/>
          </w:tcPr>
          <w:p w:rsidR="00F209F8" w:rsidRPr="002B77B4" w:rsidRDefault="00F209F8"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c>
          <w:tcPr>
            <w:tcW w:w="1233" w:type="dxa"/>
          </w:tcPr>
          <w:p w:rsidR="00F209F8" w:rsidRPr="002B77B4" w:rsidRDefault="009A7304" w:rsidP="00575633">
            <w:pPr>
              <w:spacing w:before="60"/>
              <w:jc w:val="center"/>
              <w:rPr>
                <w:rFonts w:ascii="Arial" w:hAnsi="Arial" w:cs="Arial"/>
                <w:b/>
                <w:sz w:val="16"/>
                <w:szCs w:val="16"/>
                <w:lang w:val="de-CH"/>
              </w:rPr>
            </w:pPr>
            <w:r>
              <w:rPr>
                <w:rFonts w:ascii="Arial" w:hAnsi="Arial" w:cs="Arial"/>
                <w:b/>
                <w:sz w:val="16"/>
                <w:szCs w:val="16"/>
                <w:lang w:val="de-CH"/>
              </w:rPr>
              <w:t>St.</w:t>
            </w:r>
            <w:r w:rsidR="00F209F8" w:rsidRPr="002B77B4">
              <w:rPr>
                <w:rFonts w:ascii="Arial" w:hAnsi="Arial" w:cs="Arial"/>
                <w:b/>
                <w:sz w:val="16"/>
                <w:szCs w:val="16"/>
                <w:lang w:val="de-CH"/>
              </w:rPr>
              <w:t>Gallen</w:t>
            </w:r>
          </w:p>
        </w:tc>
      </w:tr>
      <w:tr w:rsidR="00F209F8" w:rsidRPr="006266A7" w:rsidTr="002D5A5D">
        <w:trPr>
          <w:trHeight w:val="1723"/>
        </w:trPr>
        <w:tc>
          <w:tcPr>
            <w:tcW w:w="2127" w:type="dxa"/>
            <w:vMerge/>
            <w:tcBorders>
              <w:bottom w:val="single" w:sz="18" w:space="0" w:color="000000" w:themeColor="text1"/>
            </w:tcBorders>
          </w:tcPr>
          <w:p w:rsidR="00F209F8" w:rsidRPr="002B77B4" w:rsidRDefault="00F209F8" w:rsidP="00141ECC">
            <w:pPr>
              <w:spacing w:before="60"/>
              <w:rPr>
                <w:rFonts w:ascii="Arial" w:hAnsi="Arial" w:cs="Arial"/>
                <w:b/>
                <w:sz w:val="21"/>
                <w:lang w:val="de-CH"/>
              </w:rPr>
            </w:pPr>
          </w:p>
        </w:tc>
        <w:tc>
          <w:tcPr>
            <w:tcW w:w="5680" w:type="dxa"/>
            <w:tcBorders>
              <w:bottom w:val="single" w:sz="18" w:space="0" w:color="000000" w:themeColor="text1"/>
            </w:tcBorders>
            <w:vAlign w:val="center"/>
          </w:tcPr>
          <w:p w:rsidR="00546D62" w:rsidRPr="002B77B4" w:rsidRDefault="00F209F8" w:rsidP="00D33274">
            <w:pPr>
              <w:pStyle w:val="Default"/>
              <w:rPr>
                <w:b/>
                <w:color w:val="auto"/>
                <w:sz w:val="16"/>
                <w:szCs w:val="16"/>
              </w:rPr>
            </w:pPr>
            <w:r w:rsidRPr="002B77B4">
              <w:rPr>
                <w:color w:val="auto"/>
                <w:sz w:val="16"/>
                <w:szCs w:val="16"/>
              </w:rPr>
              <w:t xml:space="preserve">Zusätzlich sind </w:t>
            </w:r>
            <w:r w:rsidR="008A5B72" w:rsidRPr="002B77B4">
              <w:rPr>
                <w:color w:val="auto"/>
                <w:sz w:val="16"/>
                <w:szCs w:val="16"/>
              </w:rPr>
              <w:t xml:space="preserve">gemäss Art. </w:t>
            </w:r>
            <w:r w:rsidR="00CD77D8" w:rsidRPr="002B77B4">
              <w:rPr>
                <w:color w:val="auto"/>
                <w:sz w:val="16"/>
                <w:szCs w:val="16"/>
              </w:rPr>
              <w:t>1 Abs. 2 ArGV 4 (SR 822.114)</w:t>
            </w:r>
            <w:r w:rsidR="008A5B72" w:rsidRPr="002B77B4">
              <w:rPr>
                <w:color w:val="auto"/>
                <w:sz w:val="16"/>
                <w:szCs w:val="16"/>
              </w:rPr>
              <w:t xml:space="preserve"> </w:t>
            </w:r>
            <w:r w:rsidRPr="002B77B4">
              <w:rPr>
                <w:color w:val="auto"/>
                <w:sz w:val="16"/>
                <w:szCs w:val="16"/>
              </w:rPr>
              <w:t xml:space="preserve">auch folgende </w:t>
            </w:r>
            <w:r w:rsidRPr="002B77B4">
              <w:rPr>
                <w:b/>
                <w:color w:val="auto"/>
                <w:sz w:val="16"/>
                <w:szCs w:val="16"/>
              </w:rPr>
              <w:t>nicht-industrielle Betriebe plangenehmigungs</w:t>
            </w:r>
            <w:r w:rsidR="00320E26" w:rsidRPr="002B77B4">
              <w:rPr>
                <w:b/>
                <w:color w:val="auto"/>
                <w:sz w:val="16"/>
                <w:szCs w:val="16"/>
              </w:rPr>
              <w:t>pflichtig:</w:t>
            </w:r>
          </w:p>
          <w:p w:rsidR="00F209F8" w:rsidRDefault="00F209F8" w:rsidP="00D33274">
            <w:pPr>
              <w:pStyle w:val="Default"/>
              <w:rPr>
                <w:color w:val="auto"/>
                <w:sz w:val="16"/>
                <w:szCs w:val="16"/>
              </w:rPr>
            </w:pPr>
            <w:r w:rsidRPr="002B77B4">
              <w:rPr>
                <w:b/>
                <w:color w:val="auto"/>
                <w:sz w:val="6"/>
                <w:szCs w:val="6"/>
              </w:rPr>
              <w:br/>
            </w:r>
            <w:r w:rsidRPr="002B77B4">
              <w:rPr>
                <w:color w:val="auto"/>
                <w:sz w:val="16"/>
                <w:szCs w:val="16"/>
              </w:rPr>
              <w:t>Sägereien / Betriebe, die Altstoffe verwerten / chemisch-technische Produktionsbetriebe / Steinsägewerke / Betriebe, die Zementwaren herstellen / Eisen-, Stahl- und Metallgiessereien / Betriebe der Abwasserreinigung / Eisenbiegereien / Verzinkereien / Betriebe der Holzimprägnierung / Grosslager für Chemikalien sowie für flüssige und gasförmige Brennstoffe / Betriebe mit Mikroorganismen der Klasse 3 oder 4</w:t>
            </w:r>
            <w:r w:rsidR="00D16155" w:rsidRPr="002B77B4">
              <w:rPr>
                <w:color w:val="auto"/>
                <w:sz w:val="16"/>
                <w:szCs w:val="16"/>
              </w:rPr>
              <w:t xml:space="preserve"> nach ESV (SR 814.912)</w:t>
            </w:r>
          </w:p>
          <w:p w:rsidR="007E4275" w:rsidRDefault="007E4275" w:rsidP="00D33274">
            <w:pPr>
              <w:pStyle w:val="Default"/>
              <w:rPr>
                <w:color w:val="auto"/>
                <w:sz w:val="16"/>
                <w:szCs w:val="16"/>
              </w:rPr>
            </w:pPr>
          </w:p>
          <w:p w:rsidR="007E4275" w:rsidRPr="002B77B4" w:rsidRDefault="007E4275" w:rsidP="00D33274">
            <w:pPr>
              <w:pStyle w:val="Default"/>
              <w:rPr>
                <w:color w:val="auto"/>
                <w:sz w:val="16"/>
                <w:szCs w:val="16"/>
              </w:rPr>
            </w:pPr>
          </w:p>
        </w:tc>
        <w:tc>
          <w:tcPr>
            <w:tcW w:w="1265" w:type="dxa"/>
            <w:tcBorders>
              <w:bottom w:val="single" w:sz="18" w:space="0" w:color="000000" w:themeColor="text1"/>
            </w:tcBorders>
          </w:tcPr>
          <w:p w:rsidR="00EB046C" w:rsidRPr="002B77B4" w:rsidRDefault="00EB046C" w:rsidP="00575633">
            <w:pPr>
              <w:spacing w:before="60"/>
              <w:jc w:val="center"/>
              <w:rPr>
                <w:rFonts w:ascii="Arial" w:hAnsi="Arial" w:cs="Arial"/>
                <w:b/>
                <w:sz w:val="16"/>
                <w:szCs w:val="16"/>
                <w:lang w:val="de-CH"/>
              </w:rPr>
            </w:pPr>
          </w:p>
          <w:p w:rsidR="00F209F8" w:rsidRPr="002B77B4" w:rsidRDefault="00F209F8"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c>
          <w:tcPr>
            <w:tcW w:w="1233" w:type="dxa"/>
            <w:tcBorders>
              <w:bottom w:val="single" w:sz="18" w:space="0" w:color="000000" w:themeColor="text1"/>
            </w:tcBorders>
          </w:tcPr>
          <w:p w:rsidR="00EB046C" w:rsidRPr="002B77B4" w:rsidRDefault="00EB046C" w:rsidP="00575633">
            <w:pPr>
              <w:spacing w:before="60"/>
              <w:jc w:val="center"/>
              <w:rPr>
                <w:rFonts w:ascii="Arial" w:hAnsi="Arial" w:cs="Arial"/>
                <w:b/>
                <w:sz w:val="16"/>
                <w:szCs w:val="16"/>
                <w:lang w:val="de-CH"/>
              </w:rPr>
            </w:pPr>
          </w:p>
          <w:p w:rsidR="00F209F8" w:rsidRPr="002B77B4" w:rsidRDefault="009A7304" w:rsidP="00575633">
            <w:pPr>
              <w:spacing w:before="60"/>
              <w:jc w:val="center"/>
              <w:rPr>
                <w:rFonts w:ascii="Arial" w:hAnsi="Arial" w:cs="Arial"/>
                <w:b/>
                <w:sz w:val="16"/>
                <w:szCs w:val="16"/>
                <w:lang w:val="de-CH"/>
              </w:rPr>
            </w:pPr>
            <w:r>
              <w:rPr>
                <w:rFonts w:ascii="Arial" w:hAnsi="Arial" w:cs="Arial"/>
                <w:b/>
                <w:sz w:val="16"/>
                <w:szCs w:val="16"/>
                <w:lang w:val="de-CH"/>
              </w:rPr>
              <w:t>St.</w:t>
            </w:r>
            <w:r w:rsidR="00F209F8" w:rsidRPr="002B77B4">
              <w:rPr>
                <w:rFonts w:ascii="Arial" w:hAnsi="Arial" w:cs="Arial"/>
                <w:b/>
                <w:sz w:val="16"/>
                <w:szCs w:val="16"/>
                <w:lang w:val="de-CH"/>
              </w:rPr>
              <w:t>Gallen</w:t>
            </w:r>
          </w:p>
        </w:tc>
      </w:tr>
      <w:tr w:rsidR="007A55D9" w:rsidRPr="007A55D9" w:rsidTr="002D5A5D">
        <w:tc>
          <w:tcPr>
            <w:tcW w:w="21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E4275" w:rsidRPr="007A55D9" w:rsidRDefault="007E4275" w:rsidP="00FA06DE">
            <w:pPr>
              <w:spacing w:before="60"/>
              <w:rPr>
                <w:rFonts w:ascii="Arial" w:hAnsi="Arial" w:cs="Arial"/>
                <w:b/>
                <w:sz w:val="21"/>
                <w:lang w:val="de-CH"/>
              </w:rPr>
            </w:pPr>
            <w:r w:rsidRPr="007A55D9">
              <w:rPr>
                <w:rFonts w:ascii="Arial" w:hAnsi="Arial" w:cs="Arial"/>
                <w:b/>
                <w:sz w:val="21"/>
                <w:lang w:val="de-CH"/>
              </w:rPr>
              <w:lastRenderedPageBreak/>
              <w:t>Sachbereich</w:t>
            </w:r>
          </w:p>
        </w:tc>
        <w:tc>
          <w:tcPr>
            <w:tcW w:w="56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E4275" w:rsidRPr="007A55D9" w:rsidRDefault="007E4275" w:rsidP="00FA06DE">
            <w:pPr>
              <w:spacing w:before="60"/>
              <w:rPr>
                <w:rFonts w:ascii="Arial" w:hAnsi="Arial" w:cs="Arial"/>
                <w:b/>
                <w:sz w:val="21"/>
                <w:lang w:val="de-CH"/>
              </w:rPr>
            </w:pPr>
            <w:r w:rsidRPr="007A55D9">
              <w:rPr>
                <w:rFonts w:ascii="Arial" w:hAnsi="Arial" w:cs="Arial"/>
                <w:b/>
                <w:sz w:val="21"/>
                <w:lang w:val="de-CH"/>
              </w:rPr>
              <w:t>Kriterien</w:t>
            </w:r>
          </w:p>
        </w:tc>
        <w:tc>
          <w:tcPr>
            <w:tcW w:w="126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E4275" w:rsidRPr="007A55D9" w:rsidRDefault="007E4275" w:rsidP="00FA06DE">
            <w:pPr>
              <w:spacing w:before="60"/>
              <w:jc w:val="center"/>
              <w:rPr>
                <w:rFonts w:ascii="Arial" w:hAnsi="Arial" w:cs="Arial"/>
                <w:b/>
                <w:sz w:val="21"/>
                <w:lang w:val="de-CH"/>
              </w:rPr>
            </w:pPr>
            <w:r w:rsidRPr="007A55D9">
              <w:rPr>
                <w:rFonts w:ascii="Arial" w:hAnsi="Arial" w:cs="Arial"/>
                <w:b/>
                <w:sz w:val="21"/>
                <w:lang w:val="de-CH"/>
              </w:rPr>
              <w:t>AFU</w:t>
            </w:r>
            <w:r w:rsidR="009A537B">
              <w:rPr>
                <w:rFonts w:ascii="Arial" w:hAnsi="Arial" w:cs="Arial"/>
                <w:b/>
                <w:sz w:val="21"/>
                <w:lang w:val="de-CH"/>
              </w:rPr>
              <w:t>/AWE</w:t>
            </w:r>
          </w:p>
        </w:tc>
        <w:tc>
          <w:tcPr>
            <w:tcW w:w="123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E4275" w:rsidRPr="007A55D9" w:rsidRDefault="007E4275" w:rsidP="00FA06DE">
            <w:pPr>
              <w:spacing w:before="60"/>
              <w:jc w:val="center"/>
              <w:rPr>
                <w:rFonts w:ascii="Arial" w:hAnsi="Arial" w:cs="Arial"/>
                <w:b/>
                <w:sz w:val="21"/>
                <w:lang w:val="de-CH"/>
              </w:rPr>
            </w:pPr>
            <w:r w:rsidRPr="007A55D9">
              <w:rPr>
                <w:rFonts w:ascii="Arial" w:hAnsi="Arial" w:cs="Arial"/>
                <w:b/>
                <w:sz w:val="21"/>
                <w:lang w:val="de-CH"/>
              </w:rPr>
              <w:t>Gemeinde</w:t>
            </w:r>
          </w:p>
          <w:p w:rsidR="007E4275" w:rsidRPr="007A55D9" w:rsidRDefault="007E4275" w:rsidP="00FA06DE">
            <w:pPr>
              <w:spacing w:before="60"/>
              <w:jc w:val="center"/>
              <w:rPr>
                <w:rFonts w:ascii="Arial" w:hAnsi="Arial" w:cs="Arial"/>
                <w:b/>
                <w:sz w:val="21"/>
                <w:lang w:val="de-CH"/>
              </w:rPr>
            </w:pPr>
            <w:r w:rsidRPr="007A55D9">
              <w:rPr>
                <w:rFonts w:ascii="Arial" w:hAnsi="Arial" w:cs="Arial"/>
                <w:b/>
                <w:sz w:val="21"/>
                <w:lang w:val="de-CH"/>
              </w:rPr>
              <w:t>(Bund)</w:t>
            </w:r>
          </w:p>
        </w:tc>
      </w:tr>
      <w:tr w:rsidR="00FE1876" w:rsidRPr="00FE1876" w:rsidTr="002D5A5D">
        <w:trPr>
          <w:trHeight w:val="244"/>
        </w:trPr>
        <w:tc>
          <w:tcPr>
            <w:tcW w:w="2127" w:type="dxa"/>
            <w:vMerge w:val="restart"/>
            <w:tcBorders>
              <w:top w:val="single" w:sz="18" w:space="0" w:color="000000" w:themeColor="text1"/>
            </w:tcBorders>
          </w:tcPr>
          <w:p w:rsidR="00500112" w:rsidRPr="00FE1876" w:rsidRDefault="00500112" w:rsidP="00141ECC">
            <w:pPr>
              <w:spacing w:before="60"/>
              <w:rPr>
                <w:rFonts w:ascii="Arial" w:hAnsi="Arial" w:cs="Arial"/>
                <w:b/>
                <w:sz w:val="18"/>
                <w:szCs w:val="18"/>
                <w:lang w:val="de-CH"/>
              </w:rPr>
            </w:pPr>
            <w:r w:rsidRPr="00FE1876">
              <w:rPr>
                <w:rFonts w:ascii="Arial" w:hAnsi="Arial" w:cs="Arial"/>
                <w:b/>
                <w:sz w:val="18"/>
                <w:szCs w:val="18"/>
                <w:lang w:val="de-CH"/>
              </w:rPr>
              <w:t>Erschütterungen</w:t>
            </w:r>
          </w:p>
          <w:p w:rsidR="00500112" w:rsidRPr="00FE1876" w:rsidRDefault="00500112" w:rsidP="00141ECC">
            <w:pPr>
              <w:spacing w:before="60"/>
              <w:rPr>
                <w:rFonts w:ascii="Arial" w:hAnsi="Arial" w:cs="Arial"/>
                <w:sz w:val="14"/>
                <w:szCs w:val="14"/>
                <w:lang w:val="de-CH"/>
              </w:rPr>
            </w:pPr>
            <w:r w:rsidRPr="00FE1876">
              <w:rPr>
                <w:rFonts w:ascii="Arial" w:hAnsi="Arial" w:cs="Arial"/>
                <w:sz w:val="14"/>
                <w:szCs w:val="14"/>
                <w:lang w:val="de-CH"/>
              </w:rPr>
              <w:t>Art. 34 Abs. 1; sGS 672.1</w:t>
            </w:r>
          </w:p>
          <w:p w:rsidR="00042F56" w:rsidRPr="00FE1876" w:rsidRDefault="00042F56" w:rsidP="00141ECC">
            <w:pPr>
              <w:spacing w:before="60"/>
              <w:rPr>
                <w:rFonts w:ascii="Arial" w:hAnsi="Arial" w:cs="Arial"/>
                <w:sz w:val="14"/>
                <w:szCs w:val="14"/>
                <w:lang w:val="de-CH"/>
              </w:rPr>
            </w:pPr>
            <w:r w:rsidRPr="00FE1876">
              <w:rPr>
                <w:rFonts w:ascii="Arial" w:hAnsi="Arial" w:cs="Arial"/>
                <w:sz w:val="14"/>
                <w:szCs w:val="14"/>
                <w:lang w:val="de-CH"/>
              </w:rPr>
              <w:t>Art. 9a; sGS 672.11</w:t>
            </w:r>
          </w:p>
        </w:tc>
        <w:tc>
          <w:tcPr>
            <w:tcW w:w="5680" w:type="dxa"/>
            <w:tcBorders>
              <w:top w:val="single" w:sz="18" w:space="0" w:color="000000" w:themeColor="text1"/>
              <w:bottom w:val="single" w:sz="4" w:space="0" w:color="auto"/>
            </w:tcBorders>
            <w:vAlign w:val="center"/>
          </w:tcPr>
          <w:p w:rsidR="00500112" w:rsidRPr="00FE1876" w:rsidRDefault="00500112" w:rsidP="00D33274">
            <w:pPr>
              <w:pStyle w:val="Default"/>
              <w:rPr>
                <w:color w:val="auto"/>
                <w:sz w:val="16"/>
                <w:szCs w:val="16"/>
              </w:rPr>
            </w:pPr>
            <w:r w:rsidRPr="00FE1876">
              <w:rPr>
                <w:color w:val="auto"/>
                <w:sz w:val="16"/>
                <w:szCs w:val="16"/>
                <w:lang w:val="de-DE"/>
              </w:rPr>
              <w:t xml:space="preserve">Der Kanton vollzieht die eidg. Vorschriften über den </w:t>
            </w:r>
            <w:r w:rsidRPr="00FE1876">
              <w:rPr>
                <w:b/>
                <w:color w:val="auto"/>
                <w:sz w:val="16"/>
                <w:szCs w:val="16"/>
                <w:lang w:val="de-DE"/>
              </w:rPr>
              <w:t>Schutz vor Erschütterungen</w:t>
            </w:r>
            <w:r w:rsidRPr="00FE1876">
              <w:rPr>
                <w:color w:val="auto"/>
                <w:sz w:val="16"/>
                <w:szCs w:val="16"/>
                <w:lang w:val="de-DE"/>
              </w:rPr>
              <w:t>, soweit keine besonderen Vorschriften gelten.</w:t>
            </w:r>
          </w:p>
        </w:tc>
        <w:tc>
          <w:tcPr>
            <w:tcW w:w="1265" w:type="dxa"/>
            <w:tcBorders>
              <w:top w:val="single" w:sz="18" w:space="0" w:color="000000" w:themeColor="text1"/>
            </w:tcBorders>
          </w:tcPr>
          <w:p w:rsidR="00500112" w:rsidRPr="00FE1876" w:rsidRDefault="00500112" w:rsidP="00575633">
            <w:pPr>
              <w:spacing w:before="60"/>
              <w:jc w:val="center"/>
              <w:rPr>
                <w:rFonts w:ascii="Arial" w:hAnsi="Arial" w:cs="Arial"/>
                <w:b/>
                <w:sz w:val="16"/>
                <w:szCs w:val="16"/>
                <w:lang w:val="de-CH"/>
              </w:rPr>
            </w:pPr>
            <w:r w:rsidRPr="00FE1876">
              <w:rPr>
                <w:rFonts w:ascii="Arial" w:hAnsi="Arial" w:cs="Arial"/>
                <w:b/>
                <w:sz w:val="16"/>
                <w:szCs w:val="16"/>
                <w:lang w:val="de-CH"/>
              </w:rPr>
              <w:t>x</w:t>
            </w:r>
          </w:p>
        </w:tc>
        <w:tc>
          <w:tcPr>
            <w:tcW w:w="1233" w:type="dxa"/>
            <w:tcBorders>
              <w:top w:val="single" w:sz="18" w:space="0" w:color="000000" w:themeColor="text1"/>
            </w:tcBorders>
          </w:tcPr>
          <w:p w:rsidR="00500112" w:rsidRPr="00FE1876" w:rsidRDefault="00500112" w:rsidP="00575633">
            <w:pPr>
              <w:spacing w:before="60"/>
              <w:jc w:val="center"/>
              <w:rPr>
                <w:rFonts w:ascii="Arial" w:hAnsi="Arial" w:cs="Arial"/>
                <w:b/>
                <w:sz w:val="16"/>
                <w:szCs w:val="16"/>
                <w:lang w:val="de-CH"/>
              </w:rPr>
            </w:pPr>
          </w:p>
        </w:tc>
      </w:tr>
      <w:tr w:rsidR="00500112" w:rsidRPr="006266A7" w:rsidTr="002D5A5D">
        <w:trPr>
          <w:trHeight w:val="244"/>
        </w:trPr>
        <w:tc>
          <w:tcPr>
            <w:tcW w:w="2127" w:type="dxa"/>
            <w:vMerge/>
            <w:tcBorders>
              <w:bottom w:val="single" w:sz="18" w:space="0" w:color="000000" w:themeColor="text1"/>
            </w:tcBorders>
          </w:tcPr>
          <w:p w:rsidR="00500112" w:rsidRPr="002B77B4" w:rsidRDefault="00500112" w:rsidP="00141ECC">
            <w:pPr>
              <w:spacing w:before="60"/>
              <w:rPr>
                <w:rFonts w:ascii="Arial" w:hAnsi="Arial" w:cs="Arial"/>
                <w:b/>
                <w:sz w:val="18"/>
                <w:szCs w:val="18"/>
                <w:lang w:val="de-CH"/>
              </w:rPr>
            </w:pPr>
          </w:p>
        </w:tc>
        <w:tc>
          <w:tcPr>
            <w:tcW w:w="5680" w:type="dxa"/>
            <w:tcBorders>
              <w:top w:val="single" w:sz="4" w:space="0" w:color="auto"/>
              <w:bottom w:val="single" w:sz="18" w:space="0" w:color="000000" w:themeColor="text1"/>
            </w:tcBorders>
            <w:vAlign w:val="center"/>
          </w:tcPr>
          <w:p w:rsidR="00AC58C7" w:rsidRPr="00C74797" w:rsidRDefault="007740FB" w:rsidP="00D33274">
            <w:pPr>
              <w:pStyle w:val="Default"/>
              <w:rPr>
                <w:color w:val="auto"/>
                <w:sz w:val="16"/>
                <w:szCs w:val="16"/>
                <w:lang w:val="de-DE"/>
              </w:rPr>
            </w:pPr>
            <w:r w:rsidRPr="00C74797">
              <w:rPr>
                <w:color w:val="auto"/>
                <w:sz w:val="16"/>
                <w:szCs w:val="16"/>
                <w:lang w:val="de-DE"/>
              </w:rPr>
              <w:t xml:space="preserve">Die politischen Gemeinden vollziehen die Vorschriften zum </w:t>
            </w:r>
            <w:r w:rsidRPr="00C74797">
              <w:rPr>
                <w:b/>
                <w:color w:val="auto"/>
                <w:sz w:val="16"/>
                <w:szCs w:val="16"/>
                <w:lang w:val="de-DE"/>
              </w:rPr>
              <w:t>Schutz vor Erschütterungen auf Baustellen</w:t>
            </w:r>
            <w:r w:rsidRPr="00C74797">
              <w:rPr>
                <w:color w:val="auto"/>
                <w:sz w:val="16"/>
                <w:szCs w:val="16"/>
                <w:lang w:val="de-DE"/>
              </w:rPr>
              <w:t>. Der Kanton unterstützt die politischen Gemeinden fachlich.</w:t>
            </w:r>
          </w:p>
        </w:tc>
        <w:tc>
          <w:tcPr>
            <w:tcW w:w="1265" w:type="dxa"/>
            <w:tcBorders>
              <w:bottom w:val="single" w:sz="18" w:space="0" w:color="000000" w:themeColor="text1"/>
            </w:tcBorders>
          </w:tcPr>
          <w:p w:rsidR="00500112" w:rsidRPr="00C74797" w:rsidRDefault="00500112" w:rsidP="00575633">
            <w:pPr>
              <w:spacing w:before="60"/>
              <w:jc w:val="center"/>
              <w:rPr>
                <w:rFonts w:ascii="Arial" w:hAnsi="Arial" w:cs="Arial"/>
                <w:b/>
                <w:sz w:val="16"/>
                <w:szCs w:val="16"/>
                <w:lang w:val="de-CH"/>
              </w:rPr>
            </w:pPr>
          </w:p>
        </w:tc>
        <w:tc>
          <w:tcPr>
            <w:tcW w:w="1233" w:type="dxa"/>
            <w:tcBorders>
              <w:bottom w:val="single" w:sz="18" w:space="0" w:color="000000" w:themeColor="text1"/>
            </w:tcBorders>
          </w:tcPr>
          <w:p w:rsidR="00500112" w:rsidRPr="00C74797" w:rsidRDefault="00042F56" w:rsidP="00575633">
            <w:pPr>
              <w:spacing w:before="60"/>
              <w:jc w:val="center"/>
              <w:rPr>
                <w:rFonts w:ascii="Arial" w:hAnsi="Arial" w:cs="Arial"/>
                <w:b/>
                <w:sz w:val="16"/>
                <w:szCs w:val="16"/>
                <w:lang w:val="de-CH"/>
              </w:rPr>
            </w:pPr>
            <w:r w:rsidRPr="00C74797">
              <w:rPr>
                <w:rFonts w:ascii="Arial" w:hAnsi="Arial" w:cs="Arial"/>
                <w:b/>
                <w:sz w:val="16"/>
                <w:szCs w:val="16"/>
                <w:lang w:val="de-CH"/>
              </w:rPr>
              <w:t>x</w:t>
            </w:r>
          </w:p>
        </w:tc>
      </w:tr>
      <w:tr w:rsidR="00673AEC" w:rsidRPr="006266A7" w:rsidTr="002D5A5D">
        <w:trPr>
          <w:trHeight w:val="533"/>
        </w:trPr>
        <w:tc>
          <w:tcPr>
            <w:tcW w:w="2127" w:type="dxa"/>
            <w:tcBorders>
              <w:top w:val="single" w:sz="18" w:space="0" w:color="000000" w:themeColor="text1"/>
              <w:bottom w:val="single" w:sz="18" w:space="0" w:color="000000" w:themeColor="text1"/>
            </w:tcBorders>
          </w:tcPr>
          <w:p w:rsidR="00673AEC" w:rsidRPr="002B77B4" w:rsidRDefault="00320E26" w:rsidP="00141ECC">
            <w:pPr>
              <w:spacing w:before="60"/>
              <w:rPr>
                <w:rFonts w:ascii="Arial" w:hAnsi="Arial" w:cs="Arial"/>
                <w:b/>
                <w:sz w:val="18"/>
                <w:szCs w:val="18"/>
                <w:lang w:val="de-CH"/>
              </w:rPr>
            </w:pPr>
            <w:r w:rsidRPr="002B77B4">
              <w:rPr>
                <w:rFonts w:ascii="Arial" w:hAnsi="Arial" w:cs="Arial"/>
                <w:b/>
                <w:sz w:val="18"/>
                <w:szCs w:val="18"/>
                <w:lang w:val="de-CH"/>
              </w:rPr>
              <w:t>Umweltgefährdende Organismen</w:t>
            </w:r>
            <w:r w:rsidR="00BB2692">
              <w:rPr>
                <w:rFonts w:ascii="Arial" w:hAnsi="Arial" w:cs="Arial"/>
                <w:b/>
                <w:sz w:val="18"/>
                <w:szCs w:val="18"/>
                <w:lang w:val="de-CH"/>
              </w:rPr>
              <w:t xml:space="preserve"> / Biosicherheit</w:t>
            </w:r>
          </w:p>
          <w:p w:rsidR="00D148E0" w:rsidRPr="002B77B4" w:rsidRDefault="008A5B72" w:rsidP="00141ECC">
            <w:pPr>
              <w:spacing w:before="60"/>
              <w:rPr>
                <w:rFonts w:ascii="Arial" w:hAnsi="Arial" w:cs="Arial"/>
                <w:sz w:val="14"/>
                <w:szCs w:val="14"/>
                <w:lang w:val="de-CH"/>
              </w:rPr>
            </w:pPr>
            <w:r w:rsidRPr="002B77B4">
              <w:rPr>
                <w:rFonts w:ascii="Arial" w:hAnsi="Arial" w:cs="Arial"/>
                <w:sz w:val="14"/>
                <w:szCs w:val="14"/>
                <w:lang w:val="de-CH"/>
              </w:rPr>
              <w:t xml:space="preserve">Art. 15 - 20; </w:t>
            </w:r>
            <w:r w:rsidR="008600C4" w:rsidRPr="002B77B4">
              <w:rPr>
                <w:rFonts w:ascii="Arial" w:hAnsi="Arial" w:cs="Arial"/>
                <w:sz w:val="14"/>
                <w:szCs w:val="14"/>
                <w:lang w:val="de-CH"/>
              </w:rPr>
              <w:t xml:space="preserve">SR </w:t>
            </w:r>
            <w:r w:rsidRPr="002B77B4">
              <w:rPr>
                <w:rFonts w:ascii="Arial" w:hAnsi="Arial" w:cs="Arial"/>
                <w:sz w:val="14"/>
                <w:szCs w:val="14"/>
                <w:lang w:val="de-CH"/>
              </w:rPr>
              <w:t>814.912</w:t>
            </w:r>
            <w:r w:rsidR="00D148E0" w:rsidRPr="002B77B4">
              <w:rPr>
                <w:rFonts w:ascii="Arial" w:hAnsi="Arial" w:cs="Arial"/>
                <w:sz w:val="14"/>
                <w:szCs w:val="14"/>
                <w:lang w:val="de-CH"/>
              </w:rPr>
              <w:br/>
              <w:t xml:space="preserve">Art. 40; </w:t>
            </w:r>
            <w:r w:rsidR="008600C4" w:rsidRPr="002B77B4">
              <w:rPr>
                <w:rFonts w:ascii="Arial" w:hAnsi="Arial" w:cs="Arial"/>
                <w:sz w:val="14"/>
                <w:szCs w:val="14"/>
                <w:lang w:val="de-CH"/>
              </w:rPr>
              <w:t xml:space="preserve">sGS </w:t>
            </w:r>
            <w:r w:rsidR="00D148E0" w:rsidRPr="002B77B4">
              <w:rPr>
                <w:rFonts w:ascii="Arial" w:hAnsi="Arial" w:cs="Arial"/>
                <w:sz w:val="14"/>
                <w:szCs w:val="14"/>
                <w:lang w:val="de-CH"/>
              </w:rPr>
              <w:t>672.1</w:t>
            </w:r>
          </w:p>
        </w:tc>
        <w:tc>
          <w:tcPr>
            <w:tcW w:w="5680" w:type="dxa"/>
            <w:tcBorders>
              <w:top w:val="single" w:sz="18" w:space="0" w:color="000000" w:themeColor="text1"/>
              <w:bottom w:val="single" w:sz="18" w:space="0" w:color="000000" w:themeColor="text1"/>
            </w:tcBorders>
            <w:vAlign w:val="center"/>
          </w:tcPr>
          <w:p w:rsidR="00320E26" w:rsidRPr="002B77B4" w:rsidRDefault="00673AEC" w:rsidP="00D33274">
            <w:pPr>
              <w:pStyle w:val="Default"/>
              <w:rPr>
                <w:color w:val="auto"/>
                <w:sz w:val="16"/>
                <w:szCs w:val="16"/>
              </w:rPr>
            </w:pPr>
            <w:r w:rsidRPr="002B77B4">
              <w:rPr>
                <w:color w:val="auto"/>
                <w:sz w:val="16"/>
                <w:szCs w:val="16"/>
              </w:rPr>
              <w:t xml:space="preserve">Vollzug durch Bundesamt (Kontaktstelle Biotechnologie des Bundes), Ostschweizer </w:t>
            </w:r>
            <w:r w:rsidRPr="002B77B4">
              <w:rPr>
                <w:color w:val="auto"/>
                <w:sz w:val="16"/>
                <w:szCs w:val="16"/>
                <w:lang w:val="de-DE"/>
              </w:rPr>
              <w:t xml:space="preserve">Fachstelle für biologische Sicherheit (FBSO), </w:t>
            </w:r>
            <w:r w:rsidRPr="002B77B4">
              <w:rPr>
                <w:b/>
                <w:color w:val="auto"/>
                <w:sz w:val="16"/>
                <w:szCs w:val="16"/>
                <w:lang w:val="de-DE"/>
              </w:rPr>
              <w:t>kantonale Fachstelle AFU IG</w:t>
            </w:r>
            <w:r w:rsidR="00D148E0" w:rsidRPr="002B77B4">
              <w:rPr>
                <w:color w:val="auto"/>
                <w:sz w:val="16"/>
                <w:szCs w:val="16"/>
                <w:lang w:val="de-DE"/>
              </w:rPr>
              <w:br/>
            </w:r>
            <w:r w:rsidR="00D148E0" w:rsidRPr="002B77B4">
              <w:rPr>
                <w:color w:val="auto"/>
                <w:sz w:val="16"/>
                <w:szCs w:val="16"/>
                <w:lang w:val="de-DE"/>
              </w:rPr>
              <w:br/>
            </w:r>
            <w:r w:rsidR="00320E26" w:rsidRPr="002B77B4">
              <w:rPr>
                <w:color w:val="auto"/>
                <w:sz w:val="16"/>
                <w:szCs w:val="16"/>
                <w:lang w:val="de-DE"/>
              </w:rPr>
              <w:t>Der Kanton vollzieht die eidg</w:t>
            </w:r>
            <w:r w:rsidR="00855D9A" w:rsidRPr="002B77B4">
              <w:rPr>
                <w:color w:val="auto"/>
                <w:sz w:val="16"/>
                <w:szCs w:val="16"/>
                <w:lang w:val="de-DE"/>
              </w:rPr>
              <w:t>.</w:t>
            </w:r>
            <w:r w:rsidR="00320E26" w:rsidRPr="002B77B4">
              <w:rPr>
                <w:color w:val="auto"/>
                <w:sz w:val="16"/>
                <w:szCs w:val="16"/>
                <w:lang w:val="de-DE"/>
              </w:rPr>
              <w:t xml:space="preserve"> Vorschriften über den Umgang mit umweltgefährdenden Organismen, soweit keine besonderen Vorschriften gelten.</w:t>
            </w:r>
          </w:p>
        </w:tc>
        <w:tc>
          <w:tcPr>
            <w:tcW w:w="1265" w:type="dxa"/>
            <w:tcBorders>
              <w:top w:val="single" w:sz="18" w:space="0" w:color="000000" w:themeColor="text1"/>
              <w:bottom w:val="single" w:sz="18" w:space="0" w:color="000000" w:themeColor="text1"/>
            </w:tcBorders>
          </w:tcPr>
          <w:p w:rsidR="00673AEC" w:rsidRPr="002B77B4" w:rsidRDefault="00673AEC"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c>
          <w:tcPr>
            <w:tcW w:w="1233" w:type="dxa"/>
            <w:tcBorders>
              <w:top w:val="single" w:sz="18" w:space="0" w:color="000000" w:themeColor="text1"/>
              <w:bottom w:val="single" w:sz="18" w:space="0" w:color="000000" w:themeColor="text1"/>
            </w:tcBorders>
          </w:tcPr>
          <w:p w:rsidR="00673AEC" w:rsidRPr="002B77B4" w:rsidRDefault="00673AEC" w:rsidP="00575633">
            <w:pPr>
              <w:spacing w:before="60"/>
              <w:jc w:val="center"/>
              <w:rPr>
                <w:rFonts w:ascii="Arial" w:hAnsi="Arial" w:cs="Arial"/>
                <w:b/>
                <w:sz w:val="16"/>
                <w:szCs w:val="16"/>
                <w:lang w:val="de-CH"/>
              </w:rPr>
            </w:pPr>
          </w:p>
        </w:tc>
      </w:tr>
      <w:tr w:rsidR="000E5474" w:rsidRPr="006266A7" w:rsidTr="002D5A5D">
        <w:trPr>
          <w:trHeight w:val="347"/>
        </w:trPr>
        <w:tc>
          <w:tcPr>
            <w:tcW w:w="2127" w:type="dxa"/>
            <w:vMerge w:val="restart"/>
            <w:tcBorders>
              <w:top w:val="single" w:sz="18" w:space="0" w:color="000000" w:themeColor="text1"/>
              <w:bottom w:val="nil"/>
            </w:tcBorders>
          </w:tcPr>
          <w:p w:rsidR="000E5474" w:rsidRPr="002B77B4" w:rsidRDefault="000E5474" w:rsidP="008B3A7C">
            <w:pPr>
              <w:spacing w:before="60" w:after="60"/>
              <w:rPr>
                <w:rFonts w:ascii="Arial" w:hAnsi="Arial" w:cs="Arial"/>
                <w:b/>
                <w:sz w:val="18"/>
                <w:szCs w:val="18"/>
                <w:lang w:val="de-CH"/>
              </w:rPr>
            </w:pPr>
            <w:r w:rsidRPr="002B77B4">
              <w:rPr>
                <w:rFonts w:ascii="Arial" w:hAnsi="Arial" w:cs="Arial"/>
                <w:b/>
                <w:sz w:val="18"/>
                <w:szCs w:val="18"/>
                <w:lang w:val="de-CH"/>
              </w:rPr>
              <w:t>UVP</w:t>
            </w:r>
          </w:p>
          <w:p w:rsidR="000E5474" w:rsidRPr="002B77B4" w:rsidRDefault="008600C4" w:rsidP="00337979">
            <w:pPr>
              <w:tabs>
                <w:tab w:val="left" w:pos="5245"/>
              </w:tabs>
              <w:spacing w:line="0" w:lineRule="atLeast"/>
              <w:rPr>
                <w:rFonts w:ascii="Arial" w:hAnsi="Arial" w:cs="Arial"/>
                <w:b/>
                <w:bCs/>
                <w:sz w:val="14"/>
                <w:szCs w:val="14"/>
              </w:rPr>
            </w:pPr>
            <w:r w:rsidRPr="002B77B4">
              <w:rPr>
                <w:rFonts w:ascii="Arial" w:hAnsi="Arial" w:cs="Arial"/>
                <w:sz w:val="14"/>
                <w:szCs w:val="14"/>
              </w:rPr>
              <w:t xml:space="preserve">Art. 15, </w:t>
            </w:r>
            <w:r w:rsidR="000E5474" w:rsidRPr="002B77B4">
              <w:rPr>
                <w:rFonts w:ascii="Arial" w:hAnsi="Arial" w:cs="Arial"/>
                <w:sz w:val="14"/>
                <w:szCs w:val="14"/>
              </w:rPr>
              <w:t xml:space="preserve">16; </w:t>
            </w:r>
            <w:r w:rsidRPr="002B77B4">
              <w:rPr>
                <w:rFonts w:ascii="Arial" w:hAnsi="Arial" w:cs="Arial"/>
                <w:sz w:val="14"/>
                <w:szCs w:val="14"/>
                <w:lang w:val="de-CH"/>
              </w:rPr>
              <w:t xml:space="preserve">sGS </w:t>
            </w:r>
            <w:r w:rsidR="000E5474" w:rsidRPr="002B77B4">
              <w:rPr>
                <w:rFonts w:ascii="Arial" w:hAnsi="Arial" w:cs="Arial"/>
                <w:sz w:val="14"/>
                <w:szCs w:val="14"/>
              </w:rPr>
              <w:t>672.1</w:t>
            </w:r>
          </w:p>
          <w:p w:rsidR="000E5474" w:rsidRPr="002B77B4" w:rsidRDefault="008600C4" w:rsidP="00337979">
            <w:pPr>
              <w:spacing w:line="0" w:lineRule="atLeast"/>
              <w:rPr>
                <w:rFonts w:ascii="Arial" w:hAnsi="Arial" w:cs="Arial"/>
                <w:sz w:val="14"/>
                <w:szCs w:val="14"/>
                <w:lang w:val="de-CH"/>
              </w:rPr>
            </w:pPr>
            <w:r w:rsidRPr="002B77B4">
              <w:rPr>
                <w:rFonts w:ascii="Arial" w:hAnsi="Arial" w:cs="Arial"/>
                <w:sz w:val="14"/>
                <w:szCs w:val="14"/>
                <w:lang w:val="de-CH"/>
              </w:rPr>
              <w:t xml:space="preserve">Art. 11, </w:t>
            </w:r>
            <w:r w:rsidR="00337979" w:rsidRPr="002B77B4">
              <w:rPr>
                <w:rFonts w:ascii="Arial" w:hAnsi="Arial" w:cs="Arial"/>
                <w:sz w:val="14"/>
                <w:szCs w:val="14"/>
                <w:lang w:val="de-CH"/>
              </w:rPr>
              <w:t xml:space="preserve">12; </w:t>
            </w:r>
            <w:r w:rsidRPr="002B77B4">
              <w:rPr>
                <w:rFonts w:ascii="Arial" w:hAnsi="Arial" w:cs="Arial"/>
                <w:sz w:val="14"/>
                <w:szCs w:val="14"/>
                <w:lang w:val="de-CH"/>
              </w:rPr>
              <w:t xml:space="preserve">sGS </w:t>
            </w:r>
            <w:r w:rsidR="00385180" w:rsidRPr="002B77B4">
              <w:rPr>
                <w:rFonts w:ascii="Arial" w:hAnsi="Arial" w:cs="Arial"/>
                <w:sz w:val="14"/>
                <w:szCs w:val="14"/>
                <w:lang w:val="de-CH"/>
              </w:rPr>
              <w:t>672.11</w:t>
            </w:r>
          </w:p>
        </w:tc>
        <w:tc>
          <w:tcPr>
            <w:tcW w:w="5680" w:type="dxa"/>
            <w:tcBorders>
              <w:top w:val="single" w:sz="18" w:space="0" w:color="000000" w:themeColor="text1"/>
            </w:tcBorders>
            <w:vAlign w:val="center"/>
          </w:tcPr>
          <w:p w:rsidR="000E5474" w:rsidRPr="002B77B4" w:rsidRDefault="000E5474" w:rsidP="00D33274">
            <w:pPr>
              <w:pStyle w:val="Default"/>
              <w:rPr>
                <w:color w:val="auto"/>
                <w:sz w:val="16"/>
                <w:szCs w:val="16"/>
              </w:rPr>
            </w:pPr>
            <w:r w:rsidRPr="002B77B4">
              <w:rPr>
                <w:color w:val="auto"/>
                <w:sz w:val="16"/>
                <w:szCs w:val="16"/>
                <w:lang w:val="de-DE"/>
              </w:rPr>
              <w:t>Verfahren mit öffentlicher Auflage durch die Gemeinde</w:t>
            </w:r>
          </w:p>
        </w:tc>
        <w:tc>
          <w:tcPr>
            <w:tcW w:w="1265" w:type="dxa"/>
            <w:tcBorders>
              <w:top w:val="single" w:sz="18" w:space="0" w:color="000000" w:themeColor="text1"/>
            </w:tcBorders>
          </w:tcPr>
          <w:p w:rsidR="000E5474" w:rsidRPr="002B77B4" w:rsidRDefault="000E5474" w:rsidP="00575633">
            <w:pPr>
              <w:spacing w:before="60"/>
              <w:jc w:val="center"/>
              <w:rPr>
                <w:rFonts w:ascii="Arial" w:hAnsi="Arial" w:cs="Arial"/>
                <w:b/>
                <w:sz w:val="16"/>
                <w:szCs w:val="16"/>
                <w:lang w:val="de-CH"/>
              </w:rPr>
            </w:pPr>
          </w:p>
        </w:tc>
        <w:tc>
          <w:tcPr>
            <w:tcW w:w="1233" w:type="dxa"/>
            <w:tcBorders>
              <w:top w:val="single" w:sz="18" w:space="0" w:color="000000" w:themeColor="text1"/>
            </w:tcBorders>
          </w:tcPr>
          <w:p w:rsidR="000E5474" w:rsidRPr="002B77B4" w:rsidRDefault="000E5474" w:rsidP="00575633">
            <w:pPr>
              <w:spacing w:before="60"/>
              <w:jc w:val="center"/>
              <w:rPr>
                <w:rFonts w:ascii="Arial" w:hAnsi="Arial" w:cs="Arial"/>
                <w:b/>
                <w:sz w:val="16"/>
                <w:szCs w:val="16"/>
                <w:lang w:val="de-CH"/>
              </w:rPr>
            </w:pPr>
            <w:r w:rsidRPr="002B77B4">
              <w:rPr>
                <w:rFonts w:ascii="Arial" w:hAnsi="Arial" w:cs="Arial"/>
                <w:b/>
                <w:sz w:val="16"/>
                <w:szCs w:val="16"/>
                <w:lang w:val="de-CH"/>
              </w:rPr>
              <w:t>x</w:t>
            </w:r>
          </w:p>
        </w:tc>
      </w:tr>
      <w:tr w:rsidR="000E5474" w:rsidRPr="006266A7" w:rsidTr="002D5A5D">
        <w:trPr>
          <w:trHeight w:val="230"/>
        </w:trPr>
        <w:tc>
          <w:tcPr>
            <w:tcW w:w="2127" w:type="dxa"/>
            <w:vMerge/>
            <w:tcBorders>
              <w:bottom w:val="nil"/>
            </w:tcBorders>
          </w:tcPr>
          <w:p w:rsidR="000E5474" w:rsidRPr="00F209F8" w:rsidRDefault="000E5474" w:rsidP="000E5474">
            <w:pPr>
              <w:tabs>
                <w:tab w:val="left" w:pos="5245"/>
              </w:tabs>
              <w:spacing w:line="0" w:lineRule="atLeast"/>
              <w:rPr>
                <w:rFonts w:ascii="Arial" w:hAnsi="Arial" w:cs="Arial"/>
                <w:sz w:val="16"/>
                <w:szCs w:val="16"/>
                <w:lang w:val="de-CH"/>
              </w:rPr>
            </w:pPr>
          </w:p>
        </w:tc>
        <w:tc>
          <w:tcPr>
            <w:tcW w:w="5680" w:type="dxa"/>
            <w:vAlign w:val="center"/>
          </w:tcPr>
          <w:p w:rsidR="000E5474" w:rsidRPr="00BC267F" w:rsidRDefault="000E5474" w:rsidP="00D33274">
            <w:pPr>
              <w:pStyle w:val="Default"/>
              <w:rPr>
                <w:sz w:val="16"/>
                <w:szCs w:val="16"/>
              </w:rPr>
            </w:pPr>
            <w:r w:rsidRPr="000E5474">
              <w:rPr>
                <w:sz w:val="16"/>
                <w:szCs w:val="16"/>
                <w:lang w:val="de-DE"/>
              </w:rPr>
              <w:t>Verfahren mit öffentlicher Auflage durch Kanton</w:t>
            </w:r>
          </w:p>
        </w:tc>
        <w:tc>
          <w:tcPr>
            <w:tcW w:w="1265" w:type="dxa"/>
          </w:tcPr>
          <w:p w:rsidR="000E5474" w:rsidRPr="00575633" w:rsidRDefault="000E5474" w:rsidP="00575633">
            <w:pPr>
              <w:spacing w:before="60"/>
              <w:jc w:val="center"/>
              <w:rPr>
                <w:rFonts w:ascii="Arial" w:hAnsi="Arial" w:cs="Arial"/>
                <w:b/>
                <w:sz w:val="16"/>
                <w:szCs w:val="16"/>
                <w:lang w:val="de-CH"/>
              </w:rPr>
            </w:pPr>
            <w:r w:rsidRPr="00575633">
              <w:rPr>
                <w:rFonts w:ascii="Arial" w:hAnsi="Arial" w:cs="Arial"/>
                <w:b/>
                <w:sz w:val="16"/>
                <w:szCs w:val="16"/>
                <w:lang w:val="de-CH"/>
              </w:rPr>
              <w:t>x</w:t>
            </w:r>
          </w:p>
        </w:tc>
        <w:tc>
          <w:tcPr>
            <w:tcW w:w="1233" w:type="dxa"/>
          </w:tcPr>
          <w:p w:rsidR="000E5474" w:rsidRPr="00575633" w:rsidRDefault="000E5474" w:rsidP="00575633">
            <w:pPr>
              <w:spacing w:before="60"/>
              <w:jc w:val="center"/>
              <w:rPr>
                <w:rFonts w:ascii="Arial" w:hAnsi="Arial" w:cs="Arial"/>
                <w:b/>
                <w:sz w:val="16"/>
                <w:szCs w:val="16"/>
                <w:lang w:val="de-CH"/>
              </w:rPr>
            </w:pPr>
          </w:p>
        </w:tc>
      </w:tr>
      <w:tr w:rsidR="00673AEC" w:rsidRPr="006266A7" w:rsidTr="002D5A5D">
        <w:trPr>
          <w:trHeight w:val="520"/>
        </w:trPr>
        <w:tc>
          <w:tcPr>
            <w:tcW w:w="2127" w:type="dxa"/>
            <w:tcBorders>
              <w:top w:val="nil"/>
              <w:bottom w:val="single" w:sz="18" w:space="0" w:color="000000" w:themeColor="text1"/>
            </w:tcBorders>
          </w:tcPr>
          <w:p w:rsidR="00D148E0" w:rsidRPr="00ED4FD2" w:rsidRDefault="00D14BF8" w:rsidP="000E5474">
            <w:pPr>
              <w:tabs>
                <w:tab w:val="left" w:pos="5245"/>
              </w:tabs>
              <w:spacing w:line="0" w:lineRule="atLeast"/>
              <w:rPr>
                <w:rFonts w:ascii="Arial" w:hAnsi="Arial" w:cs="Arial"/>
                <w:sz w:val="14"/>
                <w:szCs w:val="14"/>
                <w:lang w:val="de-CH"/>
              </w:rPr>
            </w:pPr>
            <w:r w:rsidRPr="00ED4FD2">
              <w:rPr>
                <w:rFonts w:ascii="Arial" w:hAnsi="Arial" w:cs="Arial"/>
                <w:sz w:val="14"/>
                <w:szCs w:val="14"/>
                <w:lang w:val="de-CH"/>
              </w:rPr>
              <w:t>Art. 12; SR 814.011</w:t>
            </w:r>
          </w:p>
        </w:tc>
        <w:tc>
          <w:tcPr>
            <w:tcW w:w="5680" w:type="dxa"/>
            <w:tcBorders>
              <w:bottom w:val="single" w:sz="18" w:space="0" w:color="000000" w:themeColor="text1"/>
            </w:tcBorders>
            <w:vAlign w:val="center"/>
          </w:tcPr>
          <w:p w:rsidR="00673AEC" w:rsidRPr="00BC267F" w:rsidRDefault="000E5474" w:rsidP="00D33274">
            <w:pPr>
              <w:pStyle w:val="Default"/>
              <w:rPr>
                <w:sz w:val="16"/>
                <w:szCs w:val="16"/>
              </w:rPr>
            </w:pPr>
            <w:r w:rsidRPr="000E5474">
              <w:rPr>
                <w:sz w:val="16"/>
                <w:szCs w:val="16"/>
              </w:rPr>
              <w:t>Umweltschutzfachstelle: Beurteilung von Projekt und UVB gestützt auf die Verfügungen,</w:t>
            </w:r>
            <w:r>
              <w:rPr>
                <w:sz w:val="16"/>
                <w:szCs w:val="16"/>
              </w:rPr>
              <w:t xml:space="preserve"> </w:t>
            </w:r>
            <w:r w:rsidRPr="000E5474">
              <w:rPr>
                <w:sz w:val="16"/>
                <w:szCs w:val="16"/>
                <w:lang w:val="de-DE"/>
              </w:rPr>
              <w:t>Antrag an zuständige Behörde</w:t>
            </w:r>
          </w:p>
        </w:tc>
        <w:tc>
          <w:tcPr>
            <w:tcW w:w="1265" w:type="dxa"/>
            <w:tcBorders>
              <w:bottom w:val="single" w:sz="18" w:space="0" w:color="000000" w:themeColor="text1"/>
            </w:tcBorders>
          </w:tcPr>
          <w:p w:rsidR="00673AEC" w:rsidRPr="00575633" w:rsidRDefault="000E5474" w:rsidP="00575633">
            <w:pPr>
              <w:spacing w:before="60"/>
              <w:jc w:val="center"/>
              <w:rPr>
                <w:rFonts w:ascii="Arial" w:hAnsi="Arial" w:cs="Arial"/>
                <w:b/>
                <w:sz w:val="16"/>
                <w:szCs w:val="16"/>
                <w:lang w:val="de-CH"/>
              </w:rPr>
            </w:pPr>
            <w:r w:rsidRPr="00575633">
              <w:rPr>
                <w:rFonts w:ascii="Arial" w:hAnsi="Arial" w:cs="Arial"/>
                <w:b/>
                <w:sz w:val="16"/>
                <w:szCs w:val="16"/>
                <w:lang w:val="de-CH"/>
              </w:rPr>
              <w:t>x</w:t>
            </w:r>
          </w:p>
        </w:tc>
        <w:tc>
          <w:tcPr>
            <w:tcW w:w="1233" w:type="dxa"/>
            <w:tcBorders>
              <w:bottom w:val="single" w:sz="18" w:space="0" w:color="000000" w:themeColor="text1"/>
            </w:tcBorders>
          </w:tcPr>
          <w:p w:rsidR="00673AEC" w:rsidRPr="00575633" w:rsidRDefault="00673AEC" w:rsidP="00575633">
            <w:pPr>
              <w:spacing w:before="60"/>
              <w:jc w:val="center"/>
              <w:rPr>
                <w:rFonts w:ascii="Arial" w:hAnsi="Arial" w:cs="Arial"/>
                <w:b/>
                <w:sz w:val="16"/>
                <w:szCs w:val="16"/>
                <w:lang w:val="de-CH"/>
              </w:rPr>
            </w:pPr>
          </w:p>
        </w:tc>
      </w:tr>
      <w:tr w:rsidR="002816CD" w:rsidRPr="006266A7" w:rsidTr="002D5A5D">
        <w:trPr>
          <w:trHeight w:val="875"/>
        </w:trPr>
        <w:tc>
          <w:tcPr>
            <w:tcW w:w="2127" w:type="dxa"/>
            <w:vMerge w:val="restart"/>
            <w:tcBorders>
              <w:top w:val="single" w:sz="18" w:space="0" w:color="000000" w:themeColor="text1"/>
            </w:tcBorders>
          </w:tcPr>
          <w:p w:rsidR="002816CD" w:rsidRPr="002B77B4" w:rsidRDefault="002816CD" w:rsidP="00B23F1A">
            <w:pPr>
              <w:spacing w:before="60" w:after="60"/>
              <w:rPr>
                <w:rFonts w:ascii="Arial" w:hAnsi="Arial" w:cs="Arial"/>
                <w:b/>
                <w:sz w:val="18"/>
                <w:szCs w:val="18"/>
                <w:lang w:val="de-CH"/>
              </w:rPr>
            </w:pPr>
            <w:r w:rsidRPr="002B77B4">
              <w:rPr>
                <w:rFonts w:ascii="Arial" w:hAnsi="Arial" w:cs="Arial"/>
                <w:b/>
                <w:sz w:val="18"/>
                <w:szCs w:val="18"/>
                <w:lang w:val="de-CH"/>
              </w:rPr>
              <w:t>Bodenschutz</w:t>
            </w:r>
          </w:p>
          <w:p w:rsidR="002816CD" w:rsidRPr="002B77B4" w:rsidRDefault="002816CD" w:rsidP="00673AEC">
            <w:pPr>
              <w:pStyle w:val="Default"/>
              <w:rPr>
                <w:bCs/>
                <w:color w:val="auto"/>
                <w:sz w:val="14"/>
                <w:szCs w:val="14"/>
              </w:rPr>
            </w:pPr>
            <w:r w:rsidRPr="002B77B4">
              <w:rPr>
                <w:bCs/>
                <w:color w:val="auto"/>
                <w:sz w:val="14"/>
                <w:szCs w:val="14"/>
              </w:rPr>
              <w:t xml:space="preserve">Art. 53 Bst. a, b; </w:t>
            </w:r>
            <w:r w:rsidRPr="002B77B4">
              <w:rPr>
                <w:color w:val="auto"/>
                <w:sz w:val="14"/>
                <w:szCs w:val="14"/>
              </w:rPr>
              <w:t xml:space="preserve">sGS </w:t>
            </w:r>
            <w:r w:rsidRPr="002B77B4">
              <w:rPr>
                <w:bCs/>
                <w:color w:val="auto"/>
                <w:sz w:val="14"/>
                <w:szCs w:val="14"/>
              </w:rPr>
              <w:t>672.1</w:t>
            </w:r>
          </w:p>
          <w:p w:rsidR="002816CD" w:rsidRPr="002B77B4" w:rsidRDefault="002816CD" w:rsidP="00673AEC">
            <w:pPr>
              <w:pStyle w:val="Default"/>
              <w:rPr>
                <w:bCs/>
                <w:color w:val="auto"/>
                <w:sz w:val="14"/>
                <w:szCs w:val="14"/>
              </w:rPr>
            </w:pPr>
          </w:p>
          <w:p w:rsidR="002816CD" w:rsidRPr="002B77B4" w:rsidRDefault="002816CD" w:rsidP="00673AEC">
            <w:pPr>
              <w:pStyle w:val="Default"/>
              <w:rPr>
                <w:bCs/>
                <w:color w:val="auto"/>
                <w:sz w:val="14"/>
                <w:szCs w:val="14"/>
              </w:rPr>
            </w:pPr>
          </w:p>
          <w:p w:rsidR="002816CD" w:rsidRPr="002B77B4" w:rsidRDefault="002816CD" w:rsidP="00673AEC">
            <w:pPr>
              <w:pStyle w:val="Default"/>
              <w:rPr>
                <w:bCs/>
                <w:color w:val="auto"/>
                <w:sz w:val="14"/>
                <w:szCs w:val="14"/>
              </w:rPr>
            </w:pPr>
          </w:p>
          <w:p w:rsidR="002816CD" w:rsidRPr="002B77B4" w:rsidRDefault="002816CD" w:rsidP="00673AEC">
            <w:pPr>
              <w:pStyle w:val="Default"/>
              <w:rPr>
                <w:bCs/>
                <w:color w:val="auto"/>
                <w:sz w:val="14"/>
                <w:szCs w:val="14"/>
              </w:rPr>
            </w:pPr>
          </w:p>
          <w:p w:rsidR="002816CD" w:rsidRPr="002B77B4" w:rsidRDefault="002816CD" w:rsidP="00D33A86">
            <w:pPr>
              <w:pStyle w:val="Default"/>
              <w:rPr>
                <w:color w:val="auto"/>
                <w:sz w:val="16"/>
                <w:szCs w:val="16"/>
              </w:rPr>
            </w:pPr>
            <w:r w:rsidRPr="002B77B4">
              <w:rPr>
                <w:bCs/>
                <w:color w:val="auto"/>
                <w:sz w:val="14"/>
                <w:szCs w:val="14"/>
              </w:rPr>
              <w:t xml:space="preserve">Art. 52; </w:t>
            </w:r>
            <w:r w:rsidRPr="002B77B4">
              <w:rPr>
                <w:color w:val="auto"/>
                <w:sz w:val="14"/>
                <w:szCs w:val="14"/>
              </w:rPr>
              <w:t xml:space="preserve">sGS </w:t>
            </w:r>
            <w:r w:rsidRPr="002B77B4">
              <w:rPr>
                <w:bCs/>
                <w:color w:val="auto"/>
                <w:sz w:val="14"/>
                <w:szCs w:val="14"/>
              </w:rPr>
              <w:t>672.1</w:t>
            </w:r>
          </w:p>
        </w:tc>
        <w:tc>
          <w:tcPr>
            <w:tcW w:w="5680" w:type="dxa"/>
            <w:tcBorders>
              <w:top w:val="single" w:sz="18" w:space="0" w:color="000000" w:themeColor="text1"/>
            </w:tcBorders>
            <w:vAlign w:val="center"/>
          </w:tcPr>
          <w:p w:rsidR="002816CD" w:rsidRPr="002B77B4" w:rsidRDefault="002816CD" w:rsidP="002816CD">
            <w:pPr>
              <w:pStyle w:val="Default"/>
              <w:spacing w:after="120"/>
              <w:rPr>
                <w:color w:val="auto"/>
                <w:sz w:val="16"/>
                <w:szCs w:val="16"/>
              </w:rPr>
            </w:pPr>
            <w:r w:rsidRPr="002B77B4">
              <w:rPr>
                <w:color w:val="auto"/>
                <w:sz w:val="16"/>
                <w:szCs w:val="16"/>
              </w:rPr>
              <w:t xml:space="preserve">Vermeidung von Bodenverdichtung beim Bauen (ausgenommen bei kantonalen Gewässern und Kantonsstrassen) </w:t>
            </w:r>
            <w:r w:rsidRPr="002B77B4">
              <w:rPr>
                <w:b/>
                <w:color w:val="auto"/>
                <w:sz w:val="16"/>
                <w:szCs w:val="16"/>
              </w:rPr>
              <w:t>sowie</w:t>
            </w:r>
          </w:p>
          <w:p w:rsidR="002816CD" w:rsidRPr="002B77B4" w:rsidRDefault="002816CD" w:rsidP="00D33274">
            <w:pPr>
              <w:pStyle w:val="Default"/>
              <w:rPr>
                <w:color w:val="auto"/>
                <w:sz w:val="16"/>
                <w:szCs w:val="16"/>
              </w:rPr>
            </w:pPr>
            <w:r w:rsidRPr="002B77B4">
              <w:rPr>
                <w:color w:val="auto"/>
                <w:sz w:val="16"/>
                <w:szCs w:val="16"/>
              </w:rPr>
              <w:t>Umgang mit ausgehobenem Boden (ausgenommen bei Terrainveränderungen oder Bodenverbesserungen ausserhalb der Bauzone).</w:t>
            </w:r>
          </w:p>
        </w:tc>
        <w:tc>
          <w:tcPr>
            <w:tcW w:w="1265" w:type="dxa"/>
            <w:tcBorders>
              <w:top w:val="single" w:sz="18" w:space="0" w:color="000000" w:themeColor="text1"/>
            </w:tcBorders>
          </w:tcPr>
          <w:p w:rsidR="002816CD" w:rsidRPr="00137053" w:rsidRDefault="002816CD" w:rsidP="00575633">
            <w:pPr>
              <w:spacing w:before="60"/>
              <w:jc w:val="center"/>
              <w:rPr>
                <w:rFonts w:ascii="Arial" w:hAnsi="Arial" w:cs="Arial"/>
                <w:b/>
                <w:sz w:val="16"/>
                <w:szCs w:val="16"/>
                <w:lang w:val="de-CH"/>
              </w:rPr>
            </w:pPr>
          </w:p>
        </w:tc>
        <w:tc>
          <w:tcPr>
            <w:tcW w:w="1233" w:type="dxa"/>
            <w:tcBorders>
              <w:top w:val="single" w:sz="18" w:space="0" w:color="000000" w:themeColor="text1"/>
            </w:tcBorders>
          </w:tcPr>
          <w:p w:rsidR="002816CD" w:rsidRPr="00137053" w:rsidRDefault="002816CD" w:rsidP="00575633">
            <w:pPr>
              <w:spacing w:before="60"/>
              <w:jc w:val="center"/>
              <w:rPr>
                <w:rFonts w:ascii="Arial" w:hAnsi="Arial" w:cs="Arial"/>
                <w:b/>
                <w:sz w:val="16"/>
                <w:szCs w:val="16"/>
                <w:lang w:val="de-CH"/>
              </w:rPr>
            </w:pPr>
          </w:p>
          <w:p w:rsidR="002816CD" w:rsidRPr="00137053" w:rsidRDefault="002816CD" w:rsidP="00575633">
            <w:pPr>
              <w:spacing w:before="60"/>
              <w:jc w:val="center"/>
              <w:rPr>
                <w:rFonts w:ascii="Arial" w:hAnsi="Arial" w:cs="Arial"/>
                <w:b/>
                <w:sz w:val="16"/>
                <w:szCs w:val="16"/>
                <w:lang w:val="de-CH"/>
              </w:rPr>
            </w:pPr>
            <w:r w:rsidRPr="00137053">
              <w:rPr>
                <w:rFonts w:ascii="Arial" w:hAnsi="Arial" w:cs="Arial"/>
                <w:b/>
                <w:sz w:val="16"/>
                <w:szCs w:val="16"/>
                <w:lang w:val="de-CH"/>
              </w:rPr>
              <w:t>x</w:t>
            </w:r>
          </w:p>
          <w:p w:rsidR="002816CD" w:rsidRPr="00137053" w:rsidRDefault="002816CD" w:rsidP="00575633">
            <w:pPr>
              <w:spacing w:before="60"/>
              <w:jc w:val="center"/>
              <w:rPr>
                <w:rFonts w:ascii="Arial" w:hAnsi="Arial" w:cs="Arial"/>
                <w:b/>
                <w:sz w:val="16"/>
                <w:szCs w:val="16"/>
                <w:lang w:val="de-CH"/>
              </w:rPr>
            </w:pPr>
          </w:p>
        </w:tc>
      </w:tr>
      <w:tr w:rsidR="00673AEC" w:rsidRPr="006266A7" w:rsidTr="002D5A5D">
        <w:trPr>
          <w:trHeight w:val="500"/>
        </w:trPr>
        <w:tc>
          <w:tcPr>
            <w:tcW w:w="2127" w:type="dxa"/>
            <w:vMerge/>
            <w:tcBorders>
              <w:bottom w:val="single" w:sz="18" w:space="0" w:color="000000" w:themeColor="text1"/>
            </w:tcBorders>
          </w:tcPr>
          <w:p w:rsidR="00673AEC" w:rsidRPr="002B77B4" w:rsidRDefault="00673AEC" w:rsidP="00141ECC">
            <w:pPr>
              <w:spacing w:before="60"/>
              <w:rPr>
                <w:rFonts w:ascii="Arial" w:hAnsi="Arial" w:cs="Arial"/>
                <w:sz w:val="16"/>
                <w:szCs w:val="16"/>
                <w:lang w:val="de-CH"/>
              </w:rPr>
            </w:pPr>
          </w:p>
        </w:tc>
        <w:tc>
          <w:tcPr>
            <w:tcW w:w="5680" w:type="dxa"/>
            <w:tcBorders>
              <w:bottom w:val="single" w:sz="18" w:space="0" w:color="000000" w:themeColor="text1"/>
            </w:tcBorders>
            <w:vAlign w:val="center"/>
          </w:tcPr>
          <w:p w:rsidR="00673AEC" w:rsidRPr="002B77B4" w:rsidRDefault="00D33A86" w:rsidP="00D33274">
            <w:pPr>
              <w:pStyle w:val="Default"/>
              <w:rPr>
                <w:color w:val="auto"/>
                <w:sz w:val="16"/>
                <w:szCs w:val="16"/>
              </w:rPr>
            </w:pPr>
            <w:r w:rsidRPr="002B77B4">
              <w:rPr>
                <w:color w:val="auto"/>
                <w:sz w:val="16"/>
                <w:szCs w:val="16"/>
              </w:rPr>
              <w:t xml:space="preserve">Alle </w:t>
            </w:r>
            <w:r w:rsidRPr="002B77B4">
              <w:rPr>
                <w:b/>
                <w:color w:val="auto"/>
                <w:sz w:val="16"/>
                <w:szCs w:val="16"/>
              </w:rPr>
              <w:t xml:space="preserve">übrigen </w:t>
            </w:r>
            <w:r w:rsidR="00673AEC" w:rsidRPr="002B77B4">
              <w:rPr>
                <w:b/>
                <w:color w:val="auto"/>
                <w:sz w:val="16"/>
                <w:szCs w:val="16"/>
              </w:rPr>
              <w:t>Auflagen</w:t>
            </w:r>
            <w:r w:rsidRPr="002B77B4">
              <w:rPr>
                <w:color w:val="auto"/>
                <w:sz w:val="16"/>
                <w:szCs w:val="16"/>
              </w:rPr>
              <w:t xml:space="preserve"> über die Belastung des Bodens</w:t>
            </w:r>
            <w:r w:rsidR="00673AEC" w:rsidRPr="002B77B4">
              <w:rPr>
                <w:color w:val="auto"/>
                <w:sz w:val="16"/>
                <w:szCs w:val="16"/>
              </w:rPr>
              <w:t>, soweit nicht die Gemeinden zuständig sind.</w:t>
            </w:r>
          </w:p>
        </w:tc>
        <w:tc>
          <w:tcPr>
            <w:tcW w:w="1265" w:type="dxa"/>
            <w:tcBorders>
              <w:bottom w:val="single" w:sz="18" w:space="0" w:color="000000" w:themeColor="text1"/>
            </w:tcBorders>
          </w:tcPr>
          <w:p w:rsidR="00673AEC" w:rsidRPr="00137053" w:rsidRDefault="00673AEC"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Borders>
              <w:bottom w:val="single" w:sz="18" w:space="0" w:color="000000" w:themeColor="text1"/>
            </w:tcBorders>
          </w:tcPr>
          <w:p w:rsidR="00673AEC" w:rsidRPr="00137053" w:rsidRDefault="00673AEC" w:rsidP="00575633">
            <w:pPr>
              <w:spacing w:before="60"/>
              <w:jc w:val="center"/>
              <w:rPr>
                <w:rFonts w:ascii="Arial" w:hAnsi="Arial" w:cs="Arial"/>
                <w:b/>
                <w:sz w:val="16"/>
                <w:szCs w:val="16"/>
                <w:lang w:val="de-CH"/>
              </w:rPr>
            </w:pPr>
          </w:p>
        </w:tc>
      </w:tr>
      <w:tr w:rsidR="00814BF0" w:rsidRPr="006266A7" w:rsidTr="002D5A5D">
        <w:trPr>
          <w:trHeight w:val="640"/>
        </w:trPr>
        <w:tc>
          <w:tcPr>
            <w:tcW w:w="2127" w:type="dxa"/>
            <w:vMerge w:val="restart"/>
            <w:tcBorders>
              <w:top w:val="single" w:sz="18" w:space="0" w:color="000000" w:themeColor="text1"/>
            </w:tcBorders>
          </w:tcPr>
          <w:p w:rsidR="00814BF0" w:rsidRPr="00E32028" w:rsidRDefault="00814BF0" w:rsidP="00141ECC">
            <w:pPr>
              <w:spacing w:before="60"/>
              <w:rPr>
                <w:rFonts w:ascii="Arial" w:hAnsi="Arial" w:cs="Arial"/>
                <w:b/>
                <w:sz w:val="18"/>
                <w:szCs w:val="18"/>
                <w:lang w:val="de-CH"/>
              </w:rPr>
            </w:pPr>
            <w:r w:rsidRPr="00E32028">
              <w:rPr>
                <w:rFonts w:ascii="Arial" w:hAnsi="Arial" w:cs="Arial"/>
                <w:b/>
                <w:sz w:val="18"/>
                <w:szCs w:val="18"/>
                <w:lang w:val="de-CH"/>
              </w:rPr>
              <w:t>Abfälle</w:t>
            </w:r>
          </w:p>
          <w:p w:rsidR="00814BF0" w:rsidRPr="00E32028" w:rsidRDefault="00814BF0" w:rsidP="00385180">
            <w:pPr>
              <w:spacing w:line="0" w:lineRule="atLeast"/>
              <w:rPr>
                <w:rFonts w:ascii="Arial" w:hAnsi="Arial" w:cs="Arial"/>
                <w:sz w:val="14"/>
                <w:szCs w:val="14"/>
              </w:rPr>
            </w:pPr>
            <w:r w:rsidRPr="00E32028">
              <w:rPr>
                <w:rFonts w:ascii="Arial" w:hAnsi="Arial" w:cs="Arial"/>
                <w:sz w:val="14"/>
                <w:szCs w:val="14"/>
              </w:rPr>
              <w:t xml:space="preserve">Art. 44 Bst. a - d; </w:t>
            </w:r>
            <w:r w:rsidRPr="00E32028">
              <w:rPr>
                <w:rFonts w:ascii="Arial" w:hAnsi="Arial" w:cs="Arial"/>
                <w:sz w:val="14"/>
                <w:szCs w:val="14"/>
                <w:lang w:val="de-CH"/>
              </w:rPr>
              <w:t xml:space="preserve">sGS </w:t>
            </w:r>
            <w:r w:rsidRPr="00E32028">
              <w:rPr>
                <w:rFonts w:ascii="Arial" w:hAnsi="Arial" w:cs="Arial"/>
                <w:sz w:val="14"/>
                <w:szCs w:val="14"/>
              </w:rPr>
              <w:t>672.1</w:t>
            </w:r>
          </w:p>
          <w:p w:rsidR="00814BF0" w:rsidRPr="00E32028" w:rsidRDefault="00814BF0" w:rsidP="00385180">
            <w:pPr>
              <w:spacing w:line="0" w:lineRule="atLeast"/>
              <w:rPr>
                <w:rFonts w:ascii="Arial" w:hAnsi="Arial" w:cs="Arial"/>
                <w:sz w:val="14"/>
                <w:szCs w:val="14"/>
              </w:rPr>
            </w:pPr>
          </w:p>
          <w:p w:rsidR="00814BF0" w:rsidRPr="00E32028" w:rsidRDefault="00814BF0" w:rsidP="00385180">
            <w:pPr>
              <w:spacing w:line="0" w:lineRule="atLeast"/>
              <w:rPr>
                <w:rFonts w:ascii="Arial" w:hAnsi="Arial" w:cs="Arial"/>
                <w:sz w:val="14"/>
                <w:szCs w:val="14"/>
              </w:rPr>
            </w:pPr>
            <w:r w:rsidRPr="00E32028">
              <w:rPr>
                <w:rFonts w:ascii="Arial" w:hAnsi="Arial" w:cs="Arial"/>
                <w:sz w:val="14"/>
                <w:szCs w:val="14"/>
                <w:lang w:val="de-CH"/>
              </w:rPr>
              <w:t>Art. 48; sGS 672.1</w:t>
            </w:r>
          </w:p>
          <w:p w:rsidR="00814BF0" w:rsidRPr="00E32028" w:rsidRDefault="00814BF0" w:rsidP="00CE02CB">
            <w:pPr>
              <w:spacing w:before="60" w:after="60"/>
              <w:contextualSpacing/>
              <w:rPr>
                <w:rFonts w:ascii="Arial" w:hAnsi="Arial" w:cs="Arial"/>
                <w:sz w:val="14"/>
                <w:szCs w:val="14"/>
              </w:rPr>
            </w:pPr>
            <w:r w:rsidRPr="00E32028">
              <w:rPr>
                <w:rFonts w:ascii="Arial" w:hAnsi="Arial" w:cs="Arial"/>
                <w:sz w:val="14"/>
                <w:szCs w:val="14"/>
              </w:rPr>
              <w:t>Art. 41;</w:t>
            </w:r>
            <w:r w:rsidRPr="00E32028">
              <w:rPr>
                <w:rFonts w:ascii="Arial" w:hAnsi="Arial" w:cs="Arial"/>
                <w:sz w:val="14"/>
                <w:szCs w:val="14"/>
                <w:lang w:val="de-CH"/>
              </w:rPr>
              <w:t xml:space="preserve"> sGS 672.1</w:t>
            </w:r>
            <w:r w:rsidRPr="00E32028">
              <w:rPr>
                <w:rFonts w:ascii="Arial" w:hAnsi="Arial" w:cs="Arial"/>
                <w:sz w:val="14"/>
                <w:szCs w:val="14"/>
              </w:rPr>
              <w:t xml:space="preserve"> </w:t>
            </w:r>
          </w:p>
          <w:p w:rsidR="00814BF0" w:rsidRPr="00E32028" w:rsidRDefault="00814BF0" w:rsidP="00CE02CB">
            <w:pPr>
              <w:spacing w:before="60" w:after="60"/>
              <w:contextualSpacing/>
              <w:rPr>
                <w:rFonts w:ascii="Arial" w:hAnsi="Arial" w:cs="Arial"/>
                <w:sz w:val="14"/>
                <w:szCs w:val="14"/>
              </w:rPr>
            </w:pPr>
            <w:r w:rsidRPr="00E32028">
              <w:rPr>
                <w:rFonts w:ascii="Arial" w:hAnsi="Arial" w:cs="Arial"/>
                <w:sz w:val="14"/>
                <w:szCs w:val="14"/>
              </w:rPr>
              <w:br/>
              <w:t>Art. 37; SR 814.610/814.610.1</w:t>
            </w:r>
          </w:p>
          <w:p w:rsidR="00814BF0" w:rsidRPr="00E32028" w:rsidRDefault="00814BF0" w:rsidP="00CE02CB">
            <w:pPr>
              <w:spacing w:before="60" w:after="60"/>
              <w:contextualSpacing/>
              <w:rPr>
                <w:rFonts w:ascii="Arial" w:hAnsi="Arial" w:cs="Arial"/>
                <w:sz w:val="14"/>
                <w:szCs w:val="14"/>
              </w:rPr>
            </w:pPr>
          </w:p>
          <w:p w:rsidR="00814BF0" w:rsidRPr="00E32028" w:rsidRDefault="00814BF0" w:rsidP="00CE02CB">
            <w:pPr>
              <w:spacing w:before="60" w:after="60"/>
              <w:contextualSpacing/>
              <w:rPr>
                <w:rFonts w:ascii="Arial" w:hAnsi="Arial" w:cs="Arial"/>
                <w:sz w:val="14"/>
                <w:szCs w:val="14"/>
              </w:rPr>
            </w:pPr>
            <w:r w:rsidRPr="00E32028">
              <w:rPr>
                <w:rFonts w:ascii="Arial" w:hAnsi="Arial" w:cs="Arial"/>
                <w:sz w:val="14"/>
                <w:szCs w:val="14"/>
              </w:rPr>
              <w:t>Art. 16; SR 814.600</w:t>
            </w:r>
          </w:p>
        </w:tc>
        <w:tc>
          <w:tcPr>
            <w:tcW w:w="5680" w:type="dxa"/>
            <w:tcBorders>
              <w:top w:val="single" w:sz="18" w:space="0" w:color="000000" w:themeColor="text1"/>
            </w:tcBorders>
            <w:vAlign w:val="center"/>
          </w:tcPr>
          <w:p w:rsidR="00814BF0" w:rsidRPr="002B77B4" w:rsidRDefault="00814BF0" w:rsidP="00D33274">
            <w:pPr>
              <w:pStyle w:val="Default"/>
              <w:rPr>
                <w:color w:val="auto"/>
                <w:sz w:val="16"/>
                <w:szCs w:val="16"/>
              </w:rPr>
            </w:pPr>
            <w:r w:rsidRPr="002B77B4">
              <w:rPr>
                <w:color w:val="auto"/>
                <w:sz w:val="16"/>
                <w:szCs w:val="16"/>
              </w:rPr>
              <w:t>Massnahmen betreffend Bauabfälle, Rückbau und Entsorgung von belasteten Bauabfällen, Siedlungsabfälle aus Industrie und Gewerbe, Abfälle aus dem Strassenunterhalt und aus der öffentlichen Abwasserreinigung</w:t>
            </w:r>
          </w:p>
        </w:tc>
        <w:tc>
          <w:tcPr>
            <w:tcW w:w="1265" w:type="dxa"/>
            <w:tcBorders>
              <w:top w:val="single" w:sz="18" w:space="0" w:color="000000" w:themeColor="text1"/>
            </w:tcBorders>
          </w:tcPr>
          <w:p w:rsidR="00814BF0" w:rsidRPr="00137053" w:rsidRDefault="00814BF0" w:rsidP="00575633">
            <w:pPr>
              <w:spacing w:before="60"/>
              <w:jc w:val="center"/>
              <w:rPr>
                <w:rFonts w:ascii="Arial" w:hAnsi="Arial" w:cs="Arial"/>
                <w:b/>
                <w:sz w:val="16"/>
                <w:szCs w:val="16"/>
                <w:lang w:val="de-CH"/>
              </w:rPr>
            </w:pPr>
          </w:p>
        </w:tc>
        <w:tc>
          <w:tcPr>
            <w:tcW w:w="1233" w:type="dxa"/>
            <w:tcBorders>
              <w:top w:val="single" w:sz="18" w:space="0" w:color="000000" w:themeColor="text1"/>
            </w:tcBorders>
          </w:tcPr>
          <w:p w:rsidR="00814BF0" w:rsidRPr="00137053" w:rsidRDefault="00814BF0" w:rsidP="00575633">
            <w:pPr>
              <w:spacing w:before="60"/>
              <w:jc w:val="center"/>
              <w:rPr>
                <w:rFonts w:ascii="Arial" w:hAnsi="Arial" w:cs="Arial"/>
                <w:b/>
                <w:sz w:val="16"/>
                <w:szCs w:val="16"/>
                <w:lang w:val="de-CH"/>
              </w:rPr>
            </w:pPr>
          </w:p>
          <w:p w:rsidR="00814BF0" w:rsidRPr="00137053" w:rsidRDefault="00814BF0" w:rsidP="002816CD">
            <w:pPr>
              <w:spacing w:before="60"/>
              <w:jc w:val="center"/>
              <w:rPr>
                <w:rFonts w:ascii="Arial" w:hAnsi="Arial" w:cs="Arial"/>
                <w:b/>
                <w:sz w:val="16"/>
                <w:szCs w:val="16"/>
                <w:lang w:val="de-CH"/>
              </w:rPr>
            </w:pPr>
            <w:r w:rsidRPr="00137053">
              <w:rPr>
                <w:rFonts w:ascii="Arial" w:hAnsi="Arial" w:cs="Arial"/>
                <w:b/>
                <w:sz w:val="16"/>
                <w:szCs w:val="16"/>
                <w:lang w:val="de-CH"/>
              </w:rPr>
              <w:t>x</w:t>
            </w:r>
          </w:p>
        </w:tc>
      </w:tr>
      <w:tr w:rsidR="00814BF0" w:rsidRPr="006266A7" w:rsidTr="002D5A5D">
        <w:trPr>
          <w:trHeight w:val="371"/>
        </w:trPr>
        <w:tc>
          <w:tcPr>
            <w:tcW w:w="2127" w:type="dxa"/>
            <w:vMerge/>
          </w:tcPr>
          <w:p w:rsidR="00814BF0" w:rsidRPr="002B77B4" w:rsidRDefault="00814BF0" w:rsidP="00141ECC">
            <w:pPr>
              <w:spacing w:before="60"/>
              <w:rPr>
                <w:rFonts w:ascii="Arial" w:hAnsi="Arial" w:cs="Arial"/>
                <w:sz w:val="16"/>
                <w:szCs w:val="16"/>
                <w:lang w:val="de-CH"/>
              </w:rPr>
            </w:pPr>
          </w:p>
        </w:tc>
        <w:tc>
          <w:tcPr>
            <w:tcW w:w="5680" w:type="dxa"/>
            <w:tcBorders>
              <w:bottom w:val="single" w:sz="4" w:space="0" w:color="000000" w:themeColor="text1"/>
            </w:tcBorders>
            <w:vAlign w:val="center"/>
          </w:tcPr>
          <w:p w:rsidR="00814BF0" w:rsidRPr="002B77B4" w:rsidRDefault="00814BF0" w:rsidP="00D33274">
            <w:pPr>
              <w:pStyle w:val="Default"/>
              <w:rPr>
                <w:color w:val="auto"/>
                <w:sz w:val="16"/>
                <w:szCs w:val="16"/>
              </w:rPr>
            </w:pPr>
            <w:r w:rsidRPr="002B77B4">
              <w:rPr>
                <w:color w:val="auto"/>
                <w:sz w:val="16"/>
                <w:szCs w:val="16"/>
              </w:rPr>
              <w:t xml:space="preserve">Betriebsbewilligung für </w:t>
            </w:r>
            <w:r w:rsidRPr="002B77B4">
              <w:rPr>
                <w:b/>
                <w:color w:val="auto"/>
                <w:sz w:val="16"/>
                <w:szCs w:val="16"/>
              </w:rPr>
              <w:t xml:space="preserve">Abfallbehandlungsanlagen </w:t>
            </w:r>
          </w:p>
        </w:tc>
        <w:tc>
          <w:tcPr>
            <w:tcW w:w="1265" w:type="dxa"/>
          </w:tcPr>
          <w:p w:rsidR="00814BF0" w:rsidRPr="00137053" w:rsidRDefault="00814BF0"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Pr>
          <w:p w:rsidR="00814BF0" w:rsidRPr="00137053" w:rsidRDefault="00814BF0" w:rsidP="00575633">
            <w:pPr>
              <w:spacing w:before="60"/>
              <w:jc w:val="center"/>
              <w:rPr>
                <w:rFonts w:ascii="Arial" w:hAnsi="Arial" w:cs="Arial"/>
                <w:b/>
                <w:sz w:val="16"/>
                <w:szCs w:val="16"/>
                <w:lang w:val="de-CH"/>
              </w:rPr>
            </w:pPr>
          </w:p>
        </w:tc>
      </w:tr>
      <w:tr w:rsidR="00814BF0" w:rsidRPr="006266A7" w:rsidTr="002D5A5D">
        <w:trPr>
          <w:trHeight w:val="138"/>
        </w:trPr>
        <w:tc>
          <w:tcPr>
            <w:tcW w:w="2127" w:type="dxa"/>
            <w:vMerge/>
          </w:tcPr>
          <w:p w:rsidR="00814BF0" w:rsidRPr="002B77B4" w:rsidRDefault="00814BF0" w:rsidP="00141ECC">
            <w:pPr>
              <w:spacing w:before="60"/>
              <w:rPr>
                <w:rFonts w:ascii="Arial" w:hAnsi="Arial" w:cs="Arial"/>
                <w:sz w:val="16"/>
                <w:szCs w:val="16"/>
                <w:lang w:val="de-CH"/>
              </w:rPr>
            </w:pPr>
          </w:p>
        </w:tc>
        <w:tc>
          <w:tcPr>
            <w:tcW w:w="5680" w:type="dxa"/>
            <w:tcBorders>
              <w:bottom w:val="single" w:sz="4" w:space="0" w:color="auto"/>
            </w:tcBorders>
            <w:vAlign w:val="center"/>
          </w:tcPr>
          <w:p w:rsidR="00814BF0" w:rsidRPr="002B77B4" w:rsidRDefault="00814BF0" w:rsidP="00D33274">
            <w:pPr>
              <w:pStyle w:val="Default"/>
              <w:rPr>
                <w:color w:val="auto"/>
                <w:sz w:val="16"/>
                <w:szCs w:val="16"/>
              </w:rPr>
            </w:pPr>
            <w:r w:rsidRPr="002B77B4">
              <w:rPr>
                <w:b/>
                <w:color w:val="auto"/>
                <w:sz w:val="16"/>
                <w:szCs w:val="16"/>
                <w:lang w:val="de-DE"/>
              </w:rPr>
              <w:t>Sonderabfälle</w:t>
            </w:r>
            <w:r w:rsidRPr="002B77B4">
              <w:rPr>
                <w:color w:val="auto"/>
                <w:sz w:val="16"/>
                <w:szCs w:val="16"/>
                <w:lang w:val="de-DE"/>
              </w:rPr>
              <w:t xml:space="preserve"> und </w:t>
            </w:r>
            <w:r w:rsidRPr="002B77B4">
              <w:rPr>
                <w:b/>
                <w:color w:val="auto"/>
                <w:sz w:val="16"/>
                <w:szCs w:val="16"/>
                <w:lang w:val="de-DE"/>
              </w:rPr>
              <w:t>andere kontrollpflichtige Abfälle</w:t>
            </w:r>
            <w:r w:rsidRPr="002B77B4">
              <w:rPr>
                <w:color w:val="auto"/>
                <w:sz w:val="16"/>
                <w:szCs w:val="16"/>
                <w:lang w:val="de-DE"/>
              </w:rPr>
              <w:t xml:space="preserve"> nach VeVA / LVA</w:t>
            </w:r>
          </w:p>
        </w:tc>
        <w:tc>
          <w:tcPr>
            <w:tcW w:w="1265" w:type="dxa"/>
          </w:tcPr>
          <w:p w:rsidR="00814BF0" w:rsidRPr="00137053" w:rsidRDefault="00814BF0"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Pr>
          <w:p w:rsidR="00814BF0" w:rsidRPr="00137053" w:rsidRDefault="00814BF0" w:rsidP="00575633">
            <w:pPr>
              <w:spacing w:before="60"/>
              <w:jc w:val="center"/>
              <w:rPr>
                <w:rFonts w:ascii="Arial" w:hAnsi="Arial" w:cs="Arial"/>
                <w:b/>
                <w:sz w:val="16"/>
                <w:szCs w:val="16"/>
                <w:lang w:val="de-CH"/>
              </w:rPr>
            </w:pPr>
          </w:p>
        </w:tc>
      </w:tr>
      <w:tr w:rsidR="00814BF0" w:rsidRPr="006266A7" w:rsidTr="002D5A5D">
        <w:trPr>
          <w:trHeight w:val="137"/>
        </w:trPr>
        <w:tc>
          <w:tcPr>
            <w:tcW w:w="2127" w:type="dxa"/>
            <w:vMerge/>
            <w:tcBorders>
              <w:bottom w:val="single" w:sz="18" w:space="0" w:color="000000" w:themeColor="text1"/>
            </w:tcBorders>
          </w:tcPr>
          <w:p w:rsidR="00814BF0" w:rsidRPr="002B77B4" w:rsidRDefault="00814BF0" w:rsidP="00141ECC">
            <w:pPr>
              <w:spacing w:before="60"/>
              <w:rPr>
                <w:rFonts w:ascii="Arial" w:hAnsi="Arial" w:cs="Arial"/>
                <w:sz w:val="16"/>
                <w:szCs w:val="16"/>
                <w:lang w:val="de-CH"/>
              </w:rPr>
            </w:pPr>
          </w:p>
        </w:tc>
        <w:tc>
          <w:tcPr>
            <w:tcW w:w="5680" w:type="dxa"/>
            <w:tcBorders>
              <w:top w:val="single" w:sz="4" w:space="0" w:color="auto"/>
              <w:bottom w:val="single" w:sz="18" w:space="0" w:color="000000" w:themeColor="text1"/>
            </w:tcBorders>
            <w:vAlign w:val="center"/>
          </w:tcPr>
          <w:p w:rsidR="00814BF0" w:rsidRPr="00D972B3" w:rsidRDefault="00814BF0" w:rsidP="00D33274">
            <w:pPr>
              <w:pStyle w:val="Default"/>
              <w:rPr>
                <w:color w:val="auto"/>
                <w:sz w:val="16"/>
                <w:szCs w:val="16"/>
                <w:lang w:val="de-DE"/>
              </w:rPr>
            </w:pPr>
            <w:r w:rsidRPr="00D972B3">
              <w:rPr>
                <w:color w:val="auto"/>
                <w:sz w:val="16"/>
                <w:szCs w:val="16"/>
                <w:lang w:val="de-DE"/>
              </w:rPr>
              <w:t>Bei Bauarbeiten muss die Bauherrschaft der für die Baubewilligung zuständigen Behörde im Rahmen des Baubewilligungsgesuchs Angaben über die Art, Qualität und Menge der anfallenden Abfälle und über die vorgesehene Entsorgung machen, wenn voraussichtlich mehr als 200 m</w:t>
            </w:r>
            <w:r w:rsidRPr="00D972B3">
              <w:rPr>
                <w:color w:val="auto"/>
                <w:sz w:val="16"/>
                <w:szCs w:val="16"/>
                <w:vertAlign w:val="superscript"/>
                <w:lang w:val="de-DE"/>
              </w:rPr>
              <w:t>3</w:t>
            </w:r>
            <w:r w:rsidRPr="00D972B3">
              <w:rPr>
                <w:color w:val="auto"/>
                <w:sz w:val="16"/>
                <w:szCs w:val="16"/>
                <w:lang w:val="de-DE"/>
              </w:rPr>
              <w:t xml:space="preserve"> Bauabfälle anfallen oder Bauabfälle mit umwelt- oder gesundheitsgefährdenden Stoffen wie polychlorierte Biphenyle (PCB), polycyclische aromatische Kohlenwasserstoffe (PAK), Blei oder Asbest zu erwarten sind. Sofern die Bauherrschaft ein solches </w:t>
            </w:r>
            <w:r w:rsidRPr="00D972B3">
              <w:rPr>
                <w:b/>
                <w:color w:val="auto"/>
                <w:sz w:val="16"/>
                <w:szCs w:val="16"/>
                <w:lang w:val="de-DE"/>
              </w:rPr>
              <w:t>Entsorgungskonzept</w:t>
            </w:r>
            <w:r w:rsidRPr="00D972B3">
              <w:rPr>
                <w:color w:val="auto"/>
                <w:sz w:val="16"/>
                <w:szCs w:val="16"/>
                <w:lang w:val="de-DE"/>
              </w:rPr>
              <w:t xml:space="preserve"> erstellt hat, muss sie der für die Baubewilligung zuständigen Behörde auf deren Verlangen nach Abschluss der Bauarbeiten nachweisen, dass die angefallenen Abfälle entsprechend den Vorgaben der Behörde entsorgt werden.</w:t>
            </w:r>
          </w:p>
        </w:tc>
        <w:tc>
          <w:tcPr>
            <w:tcW w:w="1265" w:type="dxa"/>
            <w:tcBorders>
              <w:bottom w:val="single" w:sz="18" w:space="0" w:color="000000" w:themeColor="text1"/>
            </w:tcBorders>
          </w:tcPr>
          <w:p w:rsidR="00814BF0" w:rsidRPr="00137053" w:rsidRDefault="00814BF0" w:rsidP="00575633">
            <w:pPr>
              <w:spacing w:before="60"/>
              <w:jc w:val="center"/>
              <w:rPr>
                <w:rFonts w:ascii="Arial" w:hAnsi="Arial" w:cs="Arial"/>
                <w:b/>
                <w:sz w:val="16"/>
                <w:szCs w:val="16"/>
                <w:lang w:val="de-CH"/>
              </w:rPr>
            </w:pPr>
          </w:p>
        </w:tc>
        <w:tc>
          <w:tcPr>
            <w:tcW w:w="1233" w:type="dxa"/>
            <w:tcBorders>
              <w:bottom w:val="single" w:sz="18" w:space="0" w:color="000000" w:themeColor="text1"/>
            </w:tcBorders>
          </w:tcPr>
          <w:p w:rsidR="00814BF0" w:rsidRPr="00137053" w:rsidRDefault="00035739" w:rsidP="00575633">
            <w:pPr>
              <w:spacing w:before="60"/>
              <w:jc w:val="center"/>
              <w:rPr>
                <w:rFonts w:ascii="Arial" w:hAnsi="Arial" w:cs="Arial"/>
                <w:b/>
                <w:sz w:val="16"/>
                <w:szCs w:val="16"/>
                <w:lang w:val="de-CH"/>
              </w:rPr>
            </w:pPr>
            <w:r w:rsidRPr="00CD1992">
              <w:rPr>
                <w:rFonts w:ascii="Arial" w:hAnsi="Arial" w:cs="Arial"/>
                <w:b/>
                <w:sz w:val="16"/>
                <w:szCs w:val="16"/>
                <w:lang w:val="de-CH"/>
              </w:rPr>
              <w:t>x</w:t>
            </w:r>
          </w:p>
        </w:tc>
      </w:tr>
      <w:tr w:rsidR="00723A45" w:rsidRPr="006266A7" w:rsidTr="002D5A5D">
        <w:trPr>
          <w:trHeight w:val="312"/>
        </w:trPr>
        <w:tc>
          <w:tcPr>
            <w:tcW w:w="2127" w:type="dxa"/>
            <w:vMerge w:val="restart"/>
            <w:tcBorders>
              <w:top w:val="single" w:sz="18" w:space="0" w:color="000000" w:themeColor="text1"/>
            </w:tcBorders>
          </w:tcPr>
          <w:p w:rsidR="00723A45" w:rsidRPr="002B77B4" w:rsidRDefault="00723A45" w:rsidP="00141ECC">
            <w:pPr>
              <w:spacing w:before="60"/>
              <w:rPr>
                <w:rFonts w:ascii="Arial" w:hAnsi="Arial" w:cs="Arial"/>
                <w:b/>
                <w:sz w:val="18"/>
                <w:szCs w:val="18"/>
                <w:lang w:val="de-CH"/>
              </w:rPr>
            </w:pPr>
            <w:r w:rsidRPr="002B77B4">
              <w:rPr>
                <w:rFonts w:ascii="Arial" w:hAnsi="Arial" w:cs="Arial"/>
                <w:b/>
                <w:sz w:val="18"/>
                <w:szCs w:val="18"/>
                <w:lang w:val="de-CH"/>
              </w:rPr>
              <w:t>Bauvorhaben auf belasteten Standorten</w:t>
            </w:r>
          </w:p>
          <w:p w:rsidR="00357922" w:rsidRPr="00D47D45" w:rsidRDefault="00357922" w:rsidP="00357922">
            <w:pPr>
              <w:spacing w:before="60"/>
              <w:rPr>
                <w:rFonts w:ascii="Arial" w:hAnsi="Arial" w:cs="Arial"/>
                <w:sz w:val="14"/>
                <w:szCs w:val="14"/>
                <w:lang w:val="de-CH"/>
              </w:rPr>
            </w:pPr>
            <w:r w:rsidRPr="002B77B4">
              <w:rPr>
                <w:rFonts w:ascii="Arial" w:hAnsi="Arial" w:cs="Arial"/>
                <w:sz w:val="14"/>
                <w:szCs w:val="14"/>
                <w:lang w:val="de-CH"/>
              </w:rPr>
              <w:t xml:space="preserve">Art. 50; </w:t>
            </w:r>
            <w:r w:rsidR="00153CA2" w:rsidRPr="002B77B4">
              <w:rPr>
                <w:rFonts w:ascii="Arial" w:hAnsi="Arial" w:cs="Arial"/>
                <w:sz w:val="14"/>
                <w:szCs w:val="14"/>
                <w:lang w:val="de-CH"/>
              </w:rPr>
              <w:t xml:space="preserve">sGS </w:t>
            </w:r>
            <w:r w:rsidRPr="002B77B4">
              <w:rPr>
                <w:rFonts w:ascii="Arial" w:hAnsi="Arial" w:cs="Arial"/>
                <w:sz w:val="14"/>
                <w:szCs w:val="14"/>
                <w:lang w:val="de-CH"/>
              </w:rPr>
              <w:t>672.1</w:t>
            </w:r>
            <w:r w:rsidRPr="002B77B4">
              <w:rPr>
                <w:rFonts w:ascii="Arial" w:hAnsi="Arial" w:cs="Arial"/>
                <w:sz w:val="14"/>
                <w:szCs w:val="14"/>
                <w:lang w:val="de-CH"/>
              </w:rPr>
              <w:br/>
            </w:r>
            <w:r w:rsidR="00BC0B49" w:rsidRPr="00D47D45">
              <w:rPr>
                <w:rFonts w:ascii="Arial" w:hAnsi="Arial" w:cs="Arial"/>
                <w:sz w:val="14"/>
                <w:szCs w:val="14"/>
                <w:lang w:val="de-CH"/>
              </w:rPr>
              <w:t>Art. 44 Bst. d; sGS 672.1</w:t>
            </w:r>
          </w:p>
          <w:p w:rsidR="00357922" w:rsidRPr="00D47D45" w:rsidRDefault="00BC0B49" w:rsidP="00357922">
            <w:pPr>
              <w:spacing w:before="60"/>
              <w:rPr>
                <w:rFonts w:ascii="Arial" w:hAnsi="Arial" w:cs="Arial"/>
                <w:sz w:val="14"/>
                <w:szCs w:val="14"/>
                <w:lang w:val="de-CH"/>
              </w:rPr>
            </w:pPr>
            <w:r w:rsidRPr="00D47D45">
              <w:rPr>
                <w:rFonts w:ascii="Arial" w:hAnsi="Arial" w:cs="Arial"/>
                <w:sz w:val="14"/>
                <w:szCs w:val="14"/>
                <w:lang w:val="de-CH"/>
              </w:rPr>
              <w:t>Art. 7 ff.; SR 814.680</w:t>
            </w:r>
          </w:p>
          <w:p w:rsidR="00B73CE1" w:rsidRPr="002B77B4" w:rsidRDefault="00B73CE1" w:rsidP="00357922">
            <w:pPr>
              <w:spacing w:before="60"/>
              <w:rPr>
                <w:rFonts w:ascii="Arial" w:hAnsi="Arial" w:cs="Arial"/>
                <w:sz w:val="14"/>
                <w:szCs w:val="14"/>
                <w:lang w:val="de-CH"/>
              </w:rPr>
            </w:pPr>
          </w:p>
          <w:p w:rsidR="009A3E94" w:rsidRPr="002B77B4" w:rsidRDefault="00357922" w:rsidP="00357922">
            <w:pPr>
              <w:spacing w:before="60"/>
              <w:rPr>
                <w:rFonts w:ascii="Arial" w:hAnsi="Arial" w:cs="Arial"/>
                <w:sz w:val="14"/>
                <w:szCs w:val="14"/>
                <w:lang w:val="de-CH"/>
              </w:rPr>
            </w:pPr>
            <w:r w:rsidRPr="002B77B4">
              <w:rPr>
                <w:rFonts w:ascii="Arial" w:hAnsi="Arial" w:cs="Arial"/>
                <w:sz w:val="14"/>
                <w:szCs w:val="14"/>
                <w:lang w:val="de-CH"/>
              </w:rPr>
              <w:t xml:space="preserve">Art. 6; </w:t>
            </w:r>
            <w:r w:rsidR="00153CA2" w:rsidRPr="002B77B4">
              <w:rPr>
                <w:rFonts w:ascii="Arial" w:hAnsi="Arial" w:cs="Arial"/>
                <w:sz w:val="14"/>
                <w:szCs w:val="14"/>
                <w:lang w:val="de-CH"/>
              </w:rPr>
              <w:t xml:space="preserve">SR </w:t>
            </w:r>
            <w:r w:rsidRPr="002B77B4">
              <w:rPr>
                <w:rFonts w:ascii="Arial" w:hAnsi="Arial" w:cs="Arial"/>
                <w:sz w:val="14"/>
                <w:szCs w:val="14"/>
                <w:lang w:val="de-CH"/>
              </w:rPr>
              <w:t>814.680</w:t>
            </w:r>
          </w:p>
        </w:tc>
        <w:tc>
          <w:tcPr>
            <w:tcW w:w="5680" w:type="dxa"/>
            <w:tcBorders>
              <w:top w:val="single" w:sz="18" w:space="0" w:color="000000" w:themeColor="text1"/>
            </w:tcBorders>
            <w:vAlign w:val="center"/>
          </w:tcPr>
          <w:p w:rsidR="00723A45" w:rsidRPr="002B77B4" w:rsidRDefault="00723A45" w:rsidP="00D33274">
            <w:pPr>
              <w:pStyle w:val="Default"/>
              <w:rPr>
                <w:color w:val="auto"/>
                <w:sz w:val="16"/>
                <w:szCs w:val="16"/>
              </w:rPr>
            </w:pPr>
            <w:r w:rsidRPr="002B77B4">
              <w:rPr>
                <w:color w:val="auto"/>
                <w:sz w:val="16"/>
                <w:szCs w:val="16"/>
              </w:rPr>
              <w:t xml:space="preserve">Untersuchungs-, Sanierungs- und Überwachungsmassnahmen </w:t>
            </w:r>
            <w:r w:rsidR="00B73CE1" w:rsidRPr="002B77B4">
              <w:rPr>
                <w:color w:val="auto"/>
                <w:sz w:val="16"/>
                <w:szCs w:val="16"/>
              </w:rPr>
              <w:br/>
              <w:t>(bei hängigen Verfahren, d.h. vor 1.1. 2012, gelten die Zuständigkeiten wie vor Inkrafttreten des EG-USG, sGS 672.1)</w:t>
            </w:r>
          </w:p>
        </w:tc>
        <w:tc>
          <w:tcPr>
            <w:tcW w:w="1265" w:type="dxa"/>
            <w:tcBorders>
              <w:top w:val="single" w:sz="18" w:space="0" w:color="000000" w:themeColor="text1"/>
            </w:tcBorders>
          </w:tcPr>
          <w:p w:rsidR="00723A45" w:rsidRPr="00137053" w:rsidRDefault="00723A45"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Borders>
              <w:top w:val="single" w:sz="18" w:space="0" w:color="000000" w:themeColor="text1"/>
            </w:tcBorders>
          </w:tcPr>
          <w:p w:rsidR="00723A45" w:rsidRPr="00137053" w:rsidRDefault="00723A45" w:rsidP="00575633">
            <w:pPr>
              <w:spacing w:before="60"/>
              <w:jc w:val="center"/>
              <w:rPr>
                <w:rFonts w:ascii="Arial" w:hAnsi="Arial" w:cs="Arial"/>
                <w:b/>
                <w:sz w:val="16"/>
                <w:szCs w:val="16"/>
                <w:lang w:val="de-CH"/>
              </w:rPr>
            </w:pPr>
          </w:p>
        </w:tc>
      </w:tr>
      <w:tr w:rsidR="00723A45" w:rsidRPr="006266A7" w:rsidTr="002D5A5D">
        <w:trPr>
          <w:trHeight w:val="261"/>
        </w:trPr>
        <w:tc>
          <w:tcPr>
            <w:tcW w:w="2127" w:type="dxa"/>
            <w:vMerge/>
          </w:tcPr>
          <w:p w:rsidR="00723A45" w:rsidRPr="002B77B4" w:rsidRDefault="00723A45" w:rsidP="00141ECC">
            <w:pPr>
              <w:spacing w:before="60"/>
              <w:rPr>
                <w:rFonts w:ascii="Arial" w:hAnsi="Arial" w:cs="Arial"/>
                <w:sz w:val="16"/>
                <w:szCs w:val="16"/>
                <w:lang w:val="de-CH"/>
              </w:rPr>
            </w:pPr>
          </w:p>
        </w:tc>
        <w:tc>
          <w:tcPr>
            <w:tcW w:w="5680" w:type="dxa"/>
            <w:vAlign w:val="center"/>
          </w:tcPr>
          <w:p w:rsidR="00723A45" w:rsidRPr="002B77B4" w:rsidRDefault="00723A45" w:rsidP="00D33274">
            <w:pPr>
              <w:pStyle w:val="Default"/>
              <w:rPr>
                <w:color w:val="auto"/>
                <w:sz w:val="16"/>
                <w:szCs w:val="16"/>
              </w:rPr>
            </w:pPr>
            <w:r w:rsidRPr="002B77B4">
              <w:rPr>
                <w:color w:val="auto"/>
                <w:sz w:val="16"/>
                <w:szCs w:val="16"/>
              </w:rPr>
              <w:t xml:space="preserve">Massnahmen betreffend Entsorgung des Abbruch- und Aushubmaterials </w:t>
            </w:r>
            <w:r w:rsidR="00B73CE1" w:rsidRPr="002B77B4">
              <w:rPr>
                <w:color w:val="auto"/>
                <w:sz w:val="16"/>
                <w:szCs w:val="16"/>
              </w:rPr>
              <w:t>bei sanierungs- oder überwachungsbedürftigen Standorten</w:t>
            </w:r>
          </w:p>
        </w:tc>
        <w:tc>
          <w:tcPr>
            <w:tcW w:w="1265" w:type="dxa"/>
          </w:tcPr>
          <w:p w:rsidR="00723A45" w:rsidRPr="00137053" w:rsidRDefault="00723A45"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Pr>
          <w:p w:rsidR="00723A45" w:rsidRPr="00137053" w:rsidRDefault="00723A45" w:rsidP="00575633">
            <w:pPr>
              <w:spacing w:before="60"/>
              <w:jc w:val="center"/>
              <w:rPr>
                <w:rFonts w:ascii="Arial" w:hAnsi="Arial" w:cs="Arial"/>
                <w:b/>
                <w:sz w:val="16"/>
                <w:szCs w:val="16"/>
                <w:lang w:val="de-CH"/>
              </w:rPr>
            </w:pPr>
          </w:p>
        </w:tc>
      </w:tr>
      <w:tr w:rsidR="00B73CE1" w:rsidRPr="006266A7" w:rsidTr="002D5A5D">
        <w:trPr>
          <w:trHeight w:val="398"/>
        </w:trPr>
        <w:tc>
          <w:tcPr>
            <w:tcW w:w="2127" w:type="dxa"/>
            <w:vMerge/>
          </w:tcPr>
          <w:p w:rsidR="00B73CE1" w:rsidRPr="002B77B4" w:rsidRDefault="00B73CE1" w:rsidP="00141ECC">
            <w:pPr>
              <w:spacing w:before="60"/>
              <w:rPr>
                <w:rFonts w:ascii="Arial" w:hAnsi="Arial" w:cs="Arial"/>
                <w:sz w:val="16"/>
                <w:szCs w:val="16"/>
                <w:lang w:val="de-CH"/>
              </w:rPr>
            </w:pPr>
          </w:p>
        </w:tc>
        <w:tc>
          <w:tcPr>
            <w:tcW w:w="5680" w:type="dxa"/>
            <w:vAlign w:val="center"/>
          </w:tcPr>
          <w:p w:rsidR="00B73CE1" w:rsidRPr="002B77B4" w:rsidRDefault="00B73CE1" w:rsidP="00B73CE1">
            <w:pPr>
              <w:pStyle w:val="Default"/>
              <w:rPr>
                <w:color w:val="auto"/>
                <w:sz w:val="16"/>
                <w:szCs w:val="16"/>
              </w:rPr>
            </w:pPr>
            <w:r w:rsidRPr="002B77B4">
              <w:rPr>
                <w:color w:val="auto"/>
                <w:sz w:val="16"/>
                <w:szCs w:val="16"/>
              </w:rPr>
              <w:t>Massnahmen betreffend Entsorgung des Abbruch- und Aushubmaterials bei weder sanierungs- noch überwachungsbedürftigen Standorten</w:t>
            </w:r>
          </w:p>
        </w:tc>
        <w:tc>
          <w:tcPr>
            <w:tcW w:w="1265" w:type="dxa"/>
          </w:tcPr>
          <w:p w:rsidR="00B73CE1" w:rsidRPr="00137053" w:rsidRDefault="00B73CE1" w:rsidP="00575633">
            <w:pPr>
              <w:spacing w:before="60"/>
              <w:jc w:val="center"/>
              <w:rPr>
                <w:rFonts w:ascii="Arial" w:hAnsi="Arial" w:cs="Arial"/>
                <w:b/>
                <w:sz w:val="16"/>
                <w:szCs w:val="16"/>
                <w:lang w:val="de-CH"/>
              </w:rPr>
            </w:pPr>
          </w:p>
        </w:tc>
        <w:tc>
          <w:tcPr>
            <w:tcW w:w="1233" w:type="dxa"/>
          </w:tcPr>
          <w:p w:rsidR="00B73CE1" w:rsidRPr="00137053" w:rsidRDefault="00B73CE1"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r>
      <w:tr w:rsidR="00723A45" w:rsidRPr="006266A7" w:rsidTr="002D5A5D">
        <w:trPr>
          <w:trHeight w:val="281"/>
        </w:trPr>
        <w:tc>
          <w:tcPr>
            <w:tcW w:w="2127" w:type="dxa"/>
            <w:vMerge/>
            <w:tcBorders>
              <w:bottom w:val="single" w:sz="18" w:space="0" w:color="000000" w:themeColor="text1"/>
            </w:tcBorders>
          </w:tcPr>
          <w:p w:rsidR="00723A45" w:rsidRPr="002B77B4" w:rsidRDefault="00723A45" w:rsidP="00141ECC">
            <w:pPr>
              <w:spacing w:before="60"/>
              <w:rPr>
                <w:rFonts w:ascii="Arial" w:hAnsi="Arial" w:cs="Arial"/>
                <w:sz w:val="16"/>
                <w:szCs w:val="16"/>
                <w:lang w:val="de-CH"/>
              </w:rPr>
            </w:pPr>
          </w:p>
        </w:tc>
        <w:tc>
          <w:tcPr>
            <w:tcW w:w="5680" w:type="dxa"/>
            <w:tcBorders>
              <w:bottom w:val="single" w:sz="18" w:space="0" w:color="000000" w:themeColor="text1"/>
            </w:tcBorders>
            <w:vAlign w:val="center"/>
          </w:tcPr>
          <w:p w:rsidR="00723A45" w:rsidRPr="002B77B4" w:rsidRDefault="00723A45" w:rsidP="00D33274">
            <w:pPr>
              <w:pStyle w:val="Default"/>
              <w:rPr>
                <w:color w:val="auto"/>
                <w:sz w:val="16"/>
                <w:szCs w:val="16"/>
              </w:rPr>
            </w:pPr>
            <w:r w:rsidRPr="002B77B4">
              <w:rPr>
                <w:color w:val="auto"/>
                <w:sz w:val="16"/>
                <w:szCs w:val="16"/>
              </w:rPr>
              <w:t xml:space="preserve">Nachführung des Katasters der belasteten Standorte </w:t>
            </w:r>
          </w:p>
        </w:tc>
        <w:tc>
          <w:tcPr>
            <w:tcW w:w="1265" w:type="dxa"/>
            <w:tcBorders>
              <w:bottom w:val="single" w:sz="18" w:space="0" w:color="000000" w:themeColor="text1"/>
            </w:tcBorders>
          </w:tcPr>
          <w:p w:rsidR="00723A45" w:rsidRPr="00137053" w:rsidRDefault="00723A45"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Borders>
              <w:bottom w:val="single" w:sz="18" w:space="0" w:color="000000" w:themeColor="text1"/>
            </w:tcBorders>
          </w:tcPr>
          <w:p w:rsidR="00723A45" w:rsidRPr="00137053" w:rsidRDefault="00723A45" w:rsidP="00575633">
            <w:pPr>
              <w:spacing w:before="60"/>
              <w:jc w:val="center"/>
              <w:rPr>
                <w:rFonts w:ascii="Arial" w:hAnsi="Arial" w:cs="Arial"/>
                <w:b/>
                <w:sz w:val="16"/>
                <w:szCs w:val="16"/>
                <w:lang w:val="de-CH"/>
              </w:rPr>
            </w:pPr>
          </w:p>
        </w:tc>
      </w:tr>
      <w:tr w:rsidR="001D62B4" w:rsidRPr="006266A7" w:rsidTr="002D5A5D">
        <w:trPr>
          <w:trHeight w:val="722"/>
        </w:trPr>
        <w:tc>
          <w:tcPr>
            <w:tcW w:w="2127" w:type="dxa"/>
            <w:tcBorders>
              <w:top w:val="single" w:sz="18" w:space="0" w:color="000000" w:themeColor="text1"/>
              <w:bottom w:val="single" w:sz="18" w:space="0" w:color="000000" w:themeColor="text1"/>
            </w:tcBorders>
          </w:tcPr>
          <w:p w:rsidR="001D62B4" w:rsidRPr="00DA0878" w:rsidRDefault="001D62B4" w:rsidP="001D62B4">
            <w:pPr>
              <w:spacing w:before="60"/>
              <w:rPr>
                <w:rFonts w:ascii="Arial" w:hAnsi="Arial" w:cs="Arial"/>
                <w:b/>
                <w:sz w:val="18"/>
                <w:szCs w:val="18"/>
                <w:lang w:val="de-CH"/>
              </w:rPr>
            </w:pPr>
            <w:r w:rsidRPr="00DA0878">
              <w:rPr>
                <w:rFonts w:ascii="Arial" w:hAnsi="Arial" w:cs="Arial"/>
                <w:b/>
                <w:sz w:val="18"/>
                <w:szCs w:val="18"/>
                <w:lang w:val="de-CH"/>
              </w:rPr>
              <w:t>Rohrleitungen</w:t>
            </w:r>
          </w:p>
          <w:p w:rsidR="001D62B4" w:rsidRPr="00DA0878" w:rsidRDefault="00357922" w:rsidP="001D62B4">
            <w:pPr>
              <w:spacing w:before="60"/>
              <w:rPr>
                <w:rFonts w:ascii="Arial" w:hAnsi="Arial" w:cs="Arial"/>
                <w:sz w:val="14"/>
                <w:szCs w:val="14"/>
                <w:lang w:val="de-CH"/>
              </w:rPr>
            </w:pPr>
            <w:r w:rsidRPr="00DA0878">
              <w:rPr>
                <w:rFonts w:ascii="Arial" w:hAnsi="Arial" w:cs="Arial"/>
                <w:sz w:val="14"/>
                <w:szCs w:val="14"/>
                <w:lang w:val="de-CH"/>
              </w:rPr>
              <w:t xml:space="preserve">Art. 1; </w:t>
            </w:r>
            <w:r w:rsidR="00153CA2" w:rsidRPr="00DA0878">
              <w:rPr>
                <w:rFonts w:ascii="Arial" w:hAnsi="Arial" w:cs="Arial"/>
                <w:sz w:val="14"/>
                <w:szCs w:val="14"/>
                <w:lang w:val="de-CH"/>
              </w:rPr>
              <w:t xml:space="preserve">sGS </w:t>
            </w:r>
            <w:r w:rsidRPr="00DA0878">
              <w:rPr>
                <w:rFonts w:ascii="Arial" w:hAnsi="Arial" w:cs="Arial"/>
                <w:sz w:val="14"/>
                <w:szCs w:val="14"/>
                <w:lang w:val="de-CH"/>
              </w:rPr>
              <w:t>716.1</w:t>
            </w:r>
          </w:p>
          <w:p w:rsidR="00DA0878" w:rsidRPr="00DA0878" w:rsidRDefault="00DA0878" w:rsidP="001D62B4">
            <w:pPr>
              <w:spacing w:before="60"/>
              <w:rPr>
                <w:rFonts w:ascii="Arial" w:hAnsi="Arial" w:cs="Arial"/>
                <w:sz w:val="14"/>
                <w:szCs w:val="14"/>
                <w:lang w:val="de-CH"/>
              </w:rPr>
            </w:pPr>
            <w:r w:rsidRPr="00DA0878">
              <w:rPr>
                <w:rFonts w:ascii="Arial" w:hAnsi="Arial" w:cs="Arial"/>
                <w:sz w:val="14"/>
                <w:szCs w:val="14"/>
                <w:lang w:val="de-CH"/>
              </w:rPr>
              <w:t>Art. 42, 1; SR 746.1</w:t>
            </w:r>
          </w:p>
          <w:p w:rsidR="005807F3" w:rsidRPr="00DA0878" w:rsidRDefault="00652799" w:rsidP="001D62B4">
            <w:pPr>
              <w:spacing w:before="60"/>
              <w:rPr>
                <w:rFonts w:ascii="Arial" w:hAnsi="Arial" w:cs="Arial"/>
                <w:sz w:val="14"/>
                <w:szCs w:val="14"/>
                <w:lang w:val="de-CH"/>
              </w:rPr>
            </w:pPr>
            <w:r w:rsidRPr="00DA0878">
              <w:rPr>
                <w:rFonts w:ascii="Arial" w:hAnsi="Arial" w:cs="Arial"/>
                <w:sz w:val="14"/>
                <w:szCs w:val="14"/>
                <w:lang w:val="de-CH"/>
              </w:rPr>
              <w:t>Art. 1 Bst. a; SR 746.11</w:t>
            </w:r>
          </w:p>
        </w:tc>
        <w:tc>
          <w:tcPr>
            <w:tcW w:w="5680" w:type="dxa"/>
            <w:tcBorders>
              <w:top w:val="single" w:sz="18" w:space="0" w:color="000000" w:themeColor="text1"/>
              <w:bottom w:val="single" w:sz="18" w:space="0" w:color="000000" w:themeColor="text1"/>
            </w:tcBorders>
            <w:vAlign w:val="center"/>
          </w:tcPr>
          <w:p w:rsidR="001D62B4" w:rsidRPr="002B77B4" w:rsidRDefault="001D62B4" w:rsidP="00D33274">
            <w:pPr>
              <w:pStyle w:val="Default"/>
              <w:rPr>
                <w:color w:val="auto"/>
                <w:sz w:val="16"/>
                <w:szCs w:val="16"/>
              </w:rPr>
            </w:pPr>
            <w:r w:rsidRPr="002B77B4">
              <w:rPr>
                <w:color w:val="auto"/>
                <w:sz w:val="16"/>
                <w:szCs w:val="16"/>
              </w:rPr>
              <w:t>Druck ≤ 1 bar: Gasnetzbetreiber besitzen generelle Bau- und Betriebsbewilligung</w:t>
            </w:r>
          </w:p>
          <w:p w:rsidR="001D62B4" w:rsidRPr="002B77B4" w:rsidRDefault="001D62B4" w:rsidP="00D33274">
            <w:pPr>
              <w:pStyle w:val="Default"/>
              <w:rPr>
                <w:color w:val="auto"/>
                <w:sz w:val="16"/>
                <w:szCs w:val="16"/>
              </w:rPr>
            </w:pPr>
            <w:r w:rsidRPr="002B77B4">
              <w:rPr>
                <w:color w:val="auto"/>
                <w:sz w:val="16"/>
                <w:szCs w:val="16"/>
              </w:rPr>
              <w:t xml:space="preserve">Druck 1 – 5 bar: </w:t>
            </w:r>
            <w:r w:rsidRPr="002B77B4">
              <w:rPr>
                <w:b/>
                <w:color w:val="auto"/>
                <w:sz w:val="16"/>
                <w:szCs w:val="16"/>
              </w:rPr>
              <w:t>Bewilligung für Bau und Betrieb</w:t>
            </w:r>
            <w:r w:rsidRPr="002B77B4">
              <w:rPr>
                <w:color w:val="auto"/>
                <w:sz w:val="16"/>
                <w:szCs w:val="16"/>
              </w:rPr>
              <w:t xml:space="preserve"> durch Kanton erforderlich</w:t>
            </w:r>
          </w:p>
          <w:p w:rsidR="001D62B4" w:rsidRPr="002B77B4" w:rsidRDefault="001D62B4" w:rsidP="00D33274">
            <w:pPr>
              <w:pStyle w:val="Default"/>
              <w:rPr>
                <w:color w:val="auto"/>
                <w:sz w:val="16"/>
                <w:szCs w:val="16"/>
              </w:rPr>
            </w:pPr>
            <w:r w:rsidRPr="002B77B4">
              <w:rPr>
                <w:color w:val="auto"/>
                <w:sz w:val="16"/>
                <w:szCs w:val="16"/>
                <w:lang w:val="de-DE"/>
              </w:rPr>
              <w:t>Druck &gt; 5 bar: Bundesamt für Energie zuständig; AFU wird angehört</w:t>
            </w:r>
          </w:p>
        </w:tc>
        <w:tc>
          <w:tcPr>
            <w:tcW w:w="1265" w:type="dxa"/>
            <w:tcBorders>
              <w:top w:val="single" w:sz="18" w:space="0" w:color="000000" w:themeColor="text1"/>
              <w:bottom w:val="single" w:sz="18" w:space="0" w:color="000000" w:themeColor="text1"/>
            </w:tcBorders>
          </w:tcPr>
          <w:p w:rsidR="001D62B4" w:rsidRPr="00137053" w:rsidRDefault="001D62B4"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Borders>
              <w:top w:val="single" w:sz="18" w:space="0" w:color="000000" w:themeColor="text1"/>
              <w:bottom w:val="single" w:sz="18" w:space="0" w:color="000000" w:themeColor="text1"/>
            </w:tcBorders>
          </w:tcPr>
          <w:p w:rsidR="001D62B4" w:rsidRPr="00137053" w:rsidRDefault="001D62B4" w:rsidP="00575633">
            <w:pPr>
              <w:spacing w:before="60"/>
              <w:jc w:val="center"/>
              <w:rPr>
                <w:rFonts w:ascii="Arial" w:hAnsi="Arial" w:cs="Arial"/>
                <w:b/>
                <w:sz w:val="16"/>
                <w:szCs w:val="16"/>
                <w:lang w:val="de-CH"/>
              </w:rPr>
            </w:pPr>
          </w:p>
        </w:tc>
      </w:tr>
      <w:tr w:rsidR="0082303D" w:rsidRPr="006266A7" w:rsidTr="002D5A5D">
        <w:trPr>
          <w:trHeight w:val="231"/>
        </w:trPr>
        <w:tc>
          <w:tcPr>
            <w:tcW w:w="2127" w:type="dxa"/>
            <w:vMerge w:val="restart"/>
            <w:tcBorders>
              <w:top w:val="single" w:sz="18" w:space="0" w:color="000000" w:themeColor="text1"/>
            </w:tcBorders>
          </w:tcPr>
          <w:p w:rsidR="0082303D" w:rsidRPr="002B77B4" w:rsidRDefault="0082303D" w:rsidP="001D62B4">
            <w:pPr>
              <w:spacing w:before="60"/>
              <w:rPr>
                <w:rFonts w:ascii="Arial" w:hAnsi="Arial" w:cs="Arial"/>
                <w:b/>
                <w:sz w:val="18"/>
                <w:szCs w:val="18"/>
                <w:lang w:val="de-CH"/>
              </w:rPr>
            </w:pPr>
            <w:r w:rsidRPr="002B77B4">
              <w:rPr>
                <w:rFonts w:ascii="Arial" w:hAnsi="Arial" w:cs="Arial"/>
                <w:b/>
                <w:sz w:val="18"/>
                <w:szCs w:val="18"/>
                <w:lang w:val="de-CH"/>
              </w:rPr>
              <w:t>Naturgefahren</w:t>
            </w:r>
          </w:p>
          <w:p w:rsidR="006768A5" w:rsidRDefault="00FF2A97" w:rsidP="00EF357E">
            <w:pPr>
              <w:spacing w:before="60" w:after="360"/>
              <w:rPr>
                <w:rFonts w:ascii="Arial" w:hAnsi="Arial" w:cs="Arial"/>
                <w:sz w:val="14"/>
                <w:szCs w:val="14"/>
                <w:lang w:val="de-CH"/>
              </w:rPr>
            </w:pPr>
            <w:r w:rsidRPr="002B77B4">
              <w:rPr>
                <w:rFonts w:ascii="Arial" w:hAnsi="Arial" w:cs="Arial"/>
                <w:sz w:val="14"/>
                <w:szCs w:val="14"/>
                <w:lang w:val="de-CH"/>
              </w:rPr>
              <w:t xml:space="preserve">Art. 6 Abs. 1, </w:t>
            </w:r>
            <w:r w:rsidR="006768A5" w:rsidRPr="002B77B4">
              <w:rPr>
                <w:rFonts w:ascii="Arial" w:hAnsi="Arial" w:cs="Arial"/>
                <w:sz w:val="14"/>
                <w:szCs w:val="14"/>
                <w:lang w:val="de-CH"/>
              </w:rPr>
              <w:t>Art. 52</w:t>
            </w:r>
            <w:r w:rsidR="00153CA2" w:rsidRPr="002B77B4">
              <w:rPr>
                <w:rFonts w:ascii="Arial" w:hAnsi="Arial" w:cs="Arial"/>
                <w:sz w:val="14"/>
                <w:szCs w:val="14"/>
                <w:lang w:val="de-CH"/>
              </w:rPr>
              <w:t xml:space="preserve">, Art. 77 Abs. 1, 2; sGS </w:t>
            </w:r>
            <w:r w:rsidRPr="002B77B4">
              <w:rPr>
                <w:rFonts w:ascii="Arial" w:hAnsi="Arial" w:cs="Arial"/>
                <w:sz w:val="14"/>
                <w:szCs w:val="14"/>
                <w:lang w:val="de-CH"/>
              </w:rPr>
              <w:t>731.1</w:t>
            </w:r>
          </w:p>
          <w:p w:rsidR="00EF357E" w:rsidRPr="002B77B4" w:rsidRDefault="00EF357E" w:rsidP="00FF2A97">
            <w:pPr>
              <w:spacing w:before="60"/>
              <w:rPr>
                <w:rFonts w:ascii="Arial" w:hAnsi="Arial" w:cs="Arial"/>
                <w:sz w:val="14"/>
                <w:szCs w:val="14"/>
                <w:lang w:val="de-CH"/>
              </w:rPr>
            </w:pPr>
            <w:r>
              <w:rPr>
                <w:rFonts w:ascii="Arial" w:hAnsi="Arial" w:cs="Arial"/>
                <w:sz w:val="14"/>
                <w:szCs w:val="14"/>
                <w:lang w:val="de-CH"/>
              </w:rPr>
              <w:t xml:space="preserve">Art. 37, </w:t>
            </w:r>
            <w:r w:rsidRPr="002B77B4">
              <w:rPr>
                <w:rFonts w:ascii="Arial" w:hAnsi="Arial" w:cs="Arial"/>
                <w:sz w:val="14"/>
                <w:szCs w:val="14"/>
                <w:lang w:val="de-CH"/>
              </w:rPr>
              <w:t>sGS 672.1</w:t>
            </w:r>
          </w:p>
        </w:tc>
        <w:tc>
          <w:tcPr>
            <w:tcW w:w="5680" w:type="dxa"/>
            <w:tcBorders>
              <w:top w:val="single" w:sz="18" w:space="0" w:color="000000" w:themeColor="text1"/>
            </w:tcBorders>
            <w:vAlign w:val="center"/>
          </w:tcPr>
          <w:p w:rsidR="00C04B32" w:rsidRPr="002B77B4" w:rsidRDefault="00C04B32" w:rsidP="00D33274">
            <w:pPr>
              <w:pStyle w:val="Default"/>
              <w:rPr>
                <w:color w:val="auto"/>
                <w:sz w:val="16"/>
                <w:szCs w:val="16"/>
              </w:rPr>
            </w:pPr>
            <w:r w:rsidRPr="002B77B4">
              <w:rPr>
                <w:color w:val="auto"/>
                <w:sz w:val="16"/>
                <w:szCs w:val="16"/>
              </w:rPr>
              <w:t xml:space="preserve">Erteilung der </w:t>
            </w:r>
            <w:r w:rsidRPr="002B77B4">
              <w:rPr>
                <w:b/>
                <w:color w:val="auto"/>
                <w:sz w:val="16"/>
                <w:szCs w:val="16"/>
              </w:rPr>
              <w:t>Ausnahmebewilligung</w:t>
            </w:r>
            <w:r w:rsidRPr="002B77B4">
              <w:rPr>
                <w:color w:val="auto"/>
                <w:sz w:val="16"/>
                <w:szCs w:val="16"/>
              </w:rPr>
              <w:t xml:space="preserve"> nach Art. 77 BauG</w:t>
            </w:r>
            <w:r w:rsidR="00173E7A" w:rsidRPr="002B77B4">
              <w:rPr>
                <w:color w:val="auto"/>
                <w:sz w:val="16"/>
                <w:szCs w:val="16"/>
              </w:rPr>
              <w:t xml:space="preserve"> </w:t>
            </w:r>
            <w:r w:rsidR="00AB63FE" w:rsidRPr="002B77B4">
              <w:rPr>
                <w:color w:val="auto"/>
                <w:sz w:val="16"/>
                <w:szCs w:val="16"/>
              </w:rPr>
              <w:t>(sGS 731.1):</w:t>
            </w:r>
          </w:p>
        </w:tc>
        <w:tc>
          <w:tcPr>
            <w:tcW w:w="1265" w:type="dxa"/>
            <w:tcBorders>
              <w:top w:val="single" w:sz="18" w:space="0" w:color="000000" w:themeColor="text1"/>
            </w:tcBorders>
          </w:tcPr>
          <w:p w:rsidR="0082303D" w:rsidRPr="00137053" w:rsidRDefault="0082303D" w:rsidP="00575633">
            <w:pPr>
              <w:spacing w:before="60"/>
              <w:jc w:val="center"/>
              <w:rPr>
                <w:rFonts w:ascii="Arial" w:hAnsi="Arial" w:cs="Arial"/>
                <w:b/>
                <w:sz w:val="16"/>
                <w:szCs w:val="16"/>
                <w:lang w:val="de-CH"/>
              </w:rPr>
            </w:pPr>
          </w:p>
        </w:tc>
        <w:tc>
          <w:tcPr>
            <w:tcW w:w="1233" w:type="dxa"/>
            <w:tcBorders>
              <w:top w:val="single" w:sz="18" w:space="0" w:color="000000" w:themeColor="text1"/>
            </w:tcBorders>
          </w:tcPr>
          <w:p w:rsidR="0082303D" w:rsidRPr="00137053" w:rsidRDefault="0082303D"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r>
      <w:tr w:rsidR="0082303D" w:rsidRPr="006266A7" w:rsidTr="002D5A5D">
        <w:trPr>
          <w:trHeight w:val="761"/>
        </w:trPr>
        <w:tc>
          <w:tcPr>
            <w:tcW w:w="2127" w:type="dxa"/>
            <w:vMerge/>
          </w:tcPr>
          <w:p w:rsidR="0082303D" w:rsidRPr="002B77B4" w:rsidRDefault="0082303D" w:rsidP="0082303D">
            <w:pPr>
              <w:spacing w:before="60"/>
              <w:rPr>
                <w:rFonts w:ascii="Arial" w:hAnsi="Arial" w:cs="Arial"/>
                <w:b/>
                <w:sz w:val="18"/>
                <w:szCs w:val="18"/>
                <w:lang w:val="de-CH"/>
              </w:rPr>
            </w:pPr>
          </w:p>
        </w:tc>
        <w:tc>
          <w:tcPr>
            <w:tcW w:w="5680" w:type="dxa"/>
            <w:vAlign w:val="center"/>
          </w:tcPr>
          <w:p w:rsidR="0082303D" w:rsidRPr="002B77B4" w:rsidRDefault="00C04B32" w:rsidP="00D33274">
            <w:pPr>
              <w:pStyle w:val="Default"/>
              <w:rPr>
                <w:color w:val="auto"/>
                <w:sz w:val="16"/>
                <w:szCs w:val="16"/>
              </w:rPr>
            </w:pPr>
            <w:r w:rsidRPr="002B77B4">
              <w:rPr>
                <w:b/>
                <w:color w:val="auto"/>
                <w:sz w:val="16"/>
                <w:szCs w:val="16"/>
              </w:rPr>
              <w:t xml:space="preserve">Empfehlung von Objektschutzmassnahmen und Prüfung von Auflagen bei sensiblen Objekten </w:t>
            </w:r>
            <w:r w:rsidRPr="002B77B4">
              <w:rPr>
                <w:color w:val="auto"/>
                <w:sz w:val="16"/>
                <w:szCs w:val="16"/>
              </w:rPr>
              <w:t xml:space="preserve">(z.B. </w:t>
            </w:r>
            <w:r w:rsidR="007B1EFE" w:rsidRPr="002B77B4">
              <w:rPr>
                <w:color w:val="auto"/>
                <w:sz w:val="16"/>
                <w:szCs w:val="16"/>
              </w:rPr>
              <w:t xml:space="preserve">bei Vorhandensein von </w:t>
            </w:r>
            <w:r w:rsidR="0082303D" w:rsidRPr="002B77B4">
              <w:rPr>
                <w:color w:val="auto"/>
                <w:sz w:val="16"/>
                <w:szCs w:val="16"/>
              </w:rPr>
              <w:t>Lageranlagen mit Stoffen, Produkten und wassergefährdenden Flüssigkeiten, welche die Umwelt gefährden können</w:t>
            </w:r>
            <w:r w:rsidRPr="002B77B4">
              <w:rPr>
                <w:color w:val="auto"/>
                <w:sz w:val="16"/>
                <w:szCs w:val="16"/>
              </w:rPr>
              <w:t>)</w:t>
            </w:r>
            <w:r w:rsidR="0082303D" w:rsidRPr="002B77B4">
              <w:rPr>
                <w:color w:val="auto"/>
                <w:sz w:val="16"/>
                <w:szCs w:val="16"/>
              </w:rPr>
              <w:t xml:space="preserve">, </w:t>
            </w:r>
            <w:r w:rsidR="0082303D" w:rsidRPr="002B77B4">
              <w:rPr>
                <w:b/>
                <w:color w:val="auto"/>
                <w:sz w:val="16"/>
                <w:szCs w:val="16"/>
              </w:rPr>
              <w:t>ausgenommen:</w:t>
            </w:r>
          </w:p>
        </w:tc>
        <w:tc>
          <w:tcPr>
            <w:tcW w:w="1265" w:type="dxa"/>
          </w:tcPr>
          <w:p w:rsidR="0082303D" w:rsidRPr="00137053" w:rsidRDefault="0082303D" w:rsidP="00575633">
            <w:pPr>
              <w:spacing w:before="60"/>
              <w:jc w:val="center"/>
              <w:rPr>
                <w:rFonts w:ascii="Arial" w:hAnsi="Arial" w:cs="Arial"/>
                <w:b/>
                <w:sz w:val="16"/>
                <w:szCs w:val="16"/>
                <w:lang w:val="de-CH"/>
              </w:rPr>
            </w:pPr>
          </w:p>
        </w:tc>
        <w:tc>
          <w:tcPr>
            <w:tcW w:w="1233" w:type="dxa"/>
          </w:tcPr>
          <w:p w:rsidR="006768A5" w:rsidRPr="00137053" w:rsidRDefault="00536000" w:rsidP="00575633">
            <w:pPr>
              <w:spacing w:before="60"/>
              <w:jc w:val="center"/>
              <w:rPr>
                <w:rFonts w:ascii="Arial" w:hAnsi="Arial" w:cs="Arial"/>
                <w:b/>
                <w:sz w:val="16"/>
                <w:szCs w:val="16"/>
                <w:lang w:val="de-CH"/>
              </w:rPr>
            </w:pPr>
            <w:r w:rsidRPr="00137053">
              <w:rPr>
                <w:rFonts w:ascii="Arial" w:hAnsi="Arial" w:cs="Arial"/>
                <w:b/>
                <w:sz w:val="16"/>
                <w:szCs w:val="16"/>
                <w:lang w:val="de-CH"/>
              </w:rPr>
              <w:t>x</w:t>
            </w:r>
          </w:p>
          <w:p w:rsidR="0082303D" w:rsidRPr="00137053" w:rsidRDefault="006768A5" w:rsidP="00575633">
            <w:pPr>
              <w:spacing w:before="60"/>
              <w:jc w:val="center"/>
              <w:rPr>
                <w:rFonts w:ascii="Arial" w:hAnsi="Arial" w:cs="Arial"/>
                <w:b/>
                <w:sz w:val="16"/>
                <w:szCs w:val="16"/>
                <w:lang w:val="de-CH"/>
              </w:rPr>
            </w:pPr>
            <w:r w:rsidRPr="00137053">
              <w:rPr>
                <w:rFonts w:ascii="Arial" w:hAnsi="Arial" w:cs="Arial"/>
                <w:b/>
                <w:sz w:val="16"/>
                <w:szCs w:val="16"/>
                <w:lang w:val="de-CH"/>
              </w:rPr>
              <w:t>(GVA)</w:t>
            </w:r>
          </w:p>
        </w:tc>
      </w:tr>
      <w:tr w:rsidR="0082303D" w:rsidRPr="006266A7" w:rsidTr="002D5A5D">
        <w:trPr>
          <w:trHeight w:val="169"/>
        </w:trPr>
        <w:tc>
          <w:tcPr>
            <w:tcW w:w="2127" w:type="dxa"/>
            <w:vMerge/>
            <w:tcBorders>
              <w:bottom w:val="single" w:sz="18" w:space="0" w:color="000000" w:themeColor="text1"/>
            </w:tcBorders>
          </w:tcPr>
          <w:p w:rsidR="0082303D" w:rsidRPr="002B77B4" w:rsidRDefault="0082303D" w:rsidP="0082303D">
            <w:pPr>
              <w:spacing w:before="60"/>
              <w:rPr>
                <w:rFonts w:ascii="Arial" w:hAnsi="Arial" w:cs="Arial"/>
                <w:b/>
                <w:sz w:val="18"/>
                <w:szCs w:val="18"/>
                <w:lang w:val="de-CH"/>
              </w:rPr>
            </w:pPr>
          </w:p>
        </w:tc>
        <w:tc>
          <w:tcPr>
            <w:tcW w:w="5680" w:type="dxa"/>
            <w:tcBorders>
              <w:bottom w:val="single" w:sz="18" w:space="0" w:color="000000" w:themeColor="text1"/>
            </w:tcBorders>
            <w:vAlign w:val="center"/>
          </w:tcPr>
          <w:p w:rsidR="0082303D" w:rsidRPr="002B77B4" w:rsidRDefault="00AF017F" w:rsidP="00AF017F">
            <w:pPr>
              <w:pStyle w:val="Default"/>
              <w:rPr>
                <w:color w:val="auto"/>
                <w:sz w:val="16"/>
                <w:szCs w:val="16"/>
              </w:rPr>
            </w:pPr>
            <w:r>
              <w:rPr>
                <w:color w:val="auto"/>
                <w:sz w:val="16"/>
                <w:szCs w:val="16"/>
              </w:rPr>
              <w:t>Abstimmung der Massnahmen nach</w:t>
            </w:r>
            <w:r w:rsidR="0082303D" w:rsidRPr="002B77B4">
              <w:rPr>
                <w:color w:val="auto"/>
                <w:sz w:val="16"/>
                <w:szCs w:val="16"/>
              </w:rPr>
              <w:t xml:space="preserve"> Störfallverordnung </w:t>
            </w:r>
            <w:r w:rsidR="00855D9A" w:rsidRPr="002B77B4">
              <w:rPr>
                <w:color w:val="auto"/>
                <w:sz w:val="16"/>
                <w:szCs w:val="16"/>
              </w:rPr>
              <w:t>(SR 814.012)</w:t>
            </w:r>
          </w:p>
        </w:tc>
        <w:tc>
          <w:tcPr>
            <w:tcW w:w="1265" w:type="dxa"/>
            <w:tcBorders>
              <w:bottom w:val="single" w:sz="18" w:space="0" w:color="000000" w:themeColor="text1"/>
            </w:tcBorders>
          </w:tcPr>
          <w:p w:rsidR="0082303D" w:rsidRPr="00137053" w:rsidRDefault="00166794"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Borders>
              <w:bottom w:val="single" w:sz="18" w:space="0" w:color="000000" w:themeColor="text1"/>
            </w:tcBorders>
          </w:tcPr>
          <w:p w:rsidR="0082303D" w:rsidRPr="00137053" w:rsidRDefault="0082303D" w:rsidP="00575633">
            <w:pPr>
              <w:spacing w:before="60"/>
              <w:jc w:val="center"/>
              <w:rPr>
                <w:rFonts w:ascii="Arial" w:hAnsi="Arial" w:cs="Arial"/>
                <w:b/>
                <w:sz w:val="16"/>
                <w:szCs w:val="16"/>
                <w:lang w:val="de-CH"/>
              </w:rPr>
            </w:pPr>
          </w:p>
        </w:tc>
      </w:tr>
      <w:tr w:rsidR="00141ECC" w:rsidRPr="006266A7" w:rsidTr="002D5A5D">
        <w:trPr>
          <w:trHeight w:val="684"/>
        </w:trPr>
        <w:tc>
          <w:tcPr>
            <w:tcW w:w="2127" w:type="dxa"/>
            <w:tcBorders>
              <w:top w:val="single" w:sz="18" w:space="0" w:color="000000" w:themeColor="text1"/>
              <w:bottom w:val="single" w:sz="18" w:space="0" w:color="000000" w:themeColor="text1"/>
            </w:tcBorders>
          </w:tcPr>
          <w:p w:rsidR="00141ECC" w:rsidRPr="00CB6496" w:rsidRDefault="00B23F1A" w:rsidP="00141ECC">
            <w:pPr>
              <w:spacing w:before="60"/>
              <w:rPr>
                <w:rFonts w:ascii="Arial" w:hAnsi="Arial" w:cs="Arial"/>
                <w:b/>
                <w:sz w:val="18"/>
                <w:szCs w:val="18"/>
                <w:lang w:val="de-CH"/>
              </w:rPr>
            </w:pPr>
            <w:r w:rsidRPr="00CB6496">
              <w:rPr>
                <w:rFonts w:ascii="Arial" w:hAnsi="Arial" w:cs="Arial"/>
                <w:b/>
                <w:sz w:val="18"/>
                <w:szCs w:val="18"/>
                <w:lang w:val="de-CH"/>
              </w:rPr>
              <w:t>E</w:t>
            </w:r>
            <w:r w:rsidR="00141ECC" w:rsidRPr="00CB6496">
              <w:rPr>
                <w:rFonts w:ascii="Arial" w:hAnsi="Arial" w:cs="Arial"/>
                <w:b/>
                <w:sz w:val="18"/>
                <w:szCs w:val="18"/>
                <w:lang w:val="de-CH"/>
              </w:rPr>
              <w:t>lektrische Anlagen</w:t>
            </w:r>
          </w:p>
          <w:p w:rsidR="00153CA2" w:rsidRPr="00CB6496" w:rsidRDefault="00153CA2" w:rsidP="00141ECC">
            <w:pPr>
              <w:spacing w:before="60"/>
              <w:rPr>
                <w:rFonts w:ascii="Arial" w:hAnsi="Arial" w:cs="Arial"/>
                <w:sz w:val="14"/>
                <w:szCs w:val="14"/>
                <w:lang w:val="de-CH"/>
              </w:rPr>
            </w:pPr>
            <w:r w:rsidRPr="00CB6496">
              <w:rPr>
                <w:rFonts w:ascii="Arial" w:hAnsi="Arial" w:cs="Arial"/>
                <w:sz w:val="14"/>
                <w:szCs w:val="14"/>
                <w:lang w:val="de-CH"/>
              </w:rPr>
              <w:t>Art. 1</w:t>
            </w:r>
            <w:r w:rsidR="009C13A5" w:rsidRPr="00CB6496">
              <w:rPr>
                <w:rFonts w:ascii="Arial" w:hAnsi="Arial" w:cs="Arial"/>
                <w:sz w:val="14"/>
                <w:szCs w:val="14"/>
                <w:lang w:val="de-CH"/>
              </w:rPr>
              <w:t xml:space="preserve"> ff.</w:t>
            </w:r>
            <w:r w:rsidRPr="00CB6496">
              <w:rPr>
                <w:rFonts w:ascii="Arial" w:hAnsi="Arial" w:cs="Arial"/>
                <w:sz w:val="14"/>
                <w:szCs w:val="14"/>
                <w:lang w:val="de-CH"/>
              </w:rPr>
              <w:t>; SR 734.25</w:t>
            </w:r>
          </w:p>
        </w:tc>
        <w:tc>
          <w:tcPr>
            <w:tcW w:w="5680" w:type="dxa"/>
            <w:tcBorders>
              <w:top w:val="single" w:sz="18" w:space="0" w:color="000000" w:themeColor="text1"/>
              <w:bottom w:val="single" w:sz="18" w:space="0" w:color="000000" w:themeColor="text1"/>
            </w:tcBorders>
            <w:vAlign w:val="center"/>
          </w:tcPr>
          <w:p w:rsidR="00F732DD" w:rsidRDefault="00141ECC" w:rsidP="00D33274">
            <w:pPr>
              <w:pStyle w:val="Default"/>
              <w:rPr>
                <w:color w:val="auto"/>
                <w:sz w:val="16"/>
                <w:szCs w:val="16"/>
                <w:lang w:val="de-DE"/>
              </w:rPr>
            </w:pPr>
            <w:r w:rsidRPr="002B77B4">
              <w:rPr>
                <w:color w:val="auto"/>
                <w:sz w:val="16"/>
                <w:szCs w:val="16"/>
                <w:lang w:val="de-DE"/>
              </w:rPr>
              <w:t>Plangen</w:t>
            </w:r>
            <w:r w:rsidR="008446E3" w:rsidRPr="002B77B4">
              <w:rPr>
                <w:color w:val="auto"/>
                <w:sz w:val="16"/>
                <w:szCs w:val="16"/>
                <w:lang w:val="de-DE"/>
              </w:rPr>
              <w:t>ehmigung elektrischer</w:t>
            </w:r>
            <w:r w:rsidRPr="002B77B4">
              <w:rPr>
                <w:color w:val="auto"/>
                <w:sz w:val="16"/>
                <w:szCs w:val="16"/>
                <w:lang w:val="de-DE"/>
              </w:rPr>
              <w:t xml:space="preserve"> Anlagen durch </w:t>
            </w:r>
            <w:r w:rsidR="008446E3" w:rsidRPr="002B77B4">
              <w:rPr>
                <w:color w:val="auto"/>
                <w:sz w:val="16"/>
                <w:szCs w:val="16"/>
                <w:lang w:val="de-DE"/>
              </w:rPr>
              <w:t xml:space="preserve">das </w:t>
            </w:r>
            <w:r w:rsidRPr="002B77B4">
              <w:rPr>
                <w:color w:val="auto"/>
                <w:sz w:val="16"/>
                <w:szCs w:val="16"/>
                <w:lang w:val="de-DE"/>
              </w:rPr>
              <w:t>e</w:t>
            </w:r>
            <w:r w:rsidR="008446E3" w:rsidRPr="002B77B4">
              <w:rPr>
                <w:color w:val="auto"/>
                <w:sz w:val="16"/>
                <w:szCs w:val="16"/>
                <w:lang w:val="de-DE"/>
              </w:rPr>
              <w:t>id</w:t>
            </w:r>
            <w:r w:rsidR="00855D9A" w:rsidRPr="002B77B4">
              <w:rPr>
                <w:color w:val="auto"/>
                <w:sz w:val="16"/>
                <w:szCs w:val="16"/>
                <w:lang w:val="de-DE"/>
              </w:rPr>
              <w:t>g.</w:t>
            </w:r>
            <w:r w:rsidRPr="002B77B4">
              <w:rPr>
                <w:color w:val="auto"/>
                <w:sz w:val="16"/>
                <w:szCs w:val="16"/>
                <w:lang w:val="de-DE"/>
              </w:rPr>
              <w:t xml:space="preserve"> Starkstrom</w:t>
            </w:r>
            <w:r w:rsidR="00855D9A" w:rsidRPr="002B77B4">
              <w:rPr>
                <w:color w:val="auto"/>
                <w:sz w:val="16"/>
                <w:szCs w:val="16"/>
                <w:lang w:val="de-DE"/>
              </w:rPr>
              <w:t xml:space="preserve">inspektorat (EstI) und der Verordnung </w:t>
            </w:r>
            <w:r w:rsidR="00855D9A" w:rsidRPr="002B77B4">
              <w:rPr>
                <w:bCs/>
                <w:color w:val="auto"/>
                <w:sz w:val="16"/>
                <w:szCs w:val="16"/>
                <w:lang w:val="de-DE"/>
              </w:rPr>
              <w:t>über das Plangenehmigungsverfahren für elektrische Anlagen (</w:t>
            </w:r>
            <w:r w:rsidRPr="002B77B4">
              <w:rPr>
                <w:color w:val="auto"/>
                <w:sz w:val="16"/>
                <w:szCs w:val="16"/>
                <w:lang w:val="de-DE"/>
              </w:rPr>
              <w:t>VpeA)</w:t>
            </w:r>
          </w:p>
          <w:p w:rsidR="009A537B" w:rsidRDefault="009A537B" w:rsidP="00D33274">
            <w:pPr>
              <w:pStyle w:val="Default"/>
              <w:rPr>
                <w:color w:val="auto"/>
                <w:sz w:val="16"/>
                <w:szCs w:val="16"/>
                <w:lang w:val="de-DE"/>
              </w:rPr>
            </w:pPr>
          </w:p>
          <w:p w:rsidR="00F732DD" w:rsidRDefault="00F732DD" w:rsidP="00D33274">
            <w:pPr>
              <w:pStyle w:val="Default"/>
              <w:rPr>
                <w:color w:val="auto"/>
                <w:sz w:val="16"/>
                <w:szCs w:val="16"/>
              </w:rPr>
            </w:pPr>
          </w:p>
          <w:p w:rsidR="002731F4" w:rsidRDefault="002731F4" w:rsidP="00D33274">
            <w:pPr>
              <w:pStyle w:val="Default"/>
              <w:rPr>
                <w:color w:val="auto"/>
                <w:sz w:val="16"/>
                <w:szCs w:val="16"/>
              </w:rPr>
            </w:pPr>
          </w:p>
          <w:p w:rsidR="002731F4" w:rsidRPr="002B77B4" w:rsidRDefault="002731F4" w:rsidP="00D33274">
            <w:pPr>
              <w:pStyle w:val="Default"/>
              <w:rPr>
                <w:color w:val="auto"/>
                <w:sz w:val="16"/>
                <w:szCs w:val="16"/>
              </w:rPr>
            </w:pPr>
          </w:p>
        </w:tc>
        <w:tc>
          <w:tcPr>
            <w:tcW w:w="1265" w:type="dxa"/>
            <w:tcBorders>
              <w:top w:val="single" w:sz="18" w:space="0" w:color="000000" w:themeColor="text1"/>
              <w:bottom w:val="single" w:sz="18" w:space="0" w:color="000000" w:themeColor="text1"/>
            </w:tcBorders>
          </w:tcPr>
          <w:p w:rsidR="00141ECC" w:rsidRPr="00137053" w:rsidRDefault="00141ECC" w:rsidP="00575633">
            <w:pPr>
              <w:spacing w:before="60"/>
              <w:jc w:val="center"/>
              <w:rPr>
                <w:rFonts w:ascii="Arial" w:hAnsi="Arial" w:cs="Arial"/>
                <w:b/>
                <w:sz w:val="16"/>
                <w:szCs w:val="16"/>
                <w:lang w:val="de-CH"/>
              </w:rPr>
            </w:pPr>
          </w:p>
        </w:tc>
        <w:tc>
          <w:tcPr>
            <w:tcW w:w="1233" w:type="dxa"/>
            <w:tcBorders>
              <w:top w:val="single" w:sz="18" w:space="0" w:color="000000" w:themeColor="text1"/>
              <w:bottom w:val="single" w:sz="18" w:space="0" w:color="000000" w:themeColor="text1"/>
            </w:tcBorders>
          </w:tcPr>
          <w:p w:rsidR="002E6D53" w:rsidRDefault="002E6D53" w:rsidP="00575633">
            <w:pPr>
              <w:spacing w:before="60"/>
              <w:jc w:val="center"/>
              <w:rPr>
                <w:rFonts w:ascii="Arial" w:hAnsi="Arial" w:cs="Arial"/>
                <w:b/>
                <w:bCs/>
                <w:sz w:val="16"/>
                <w:szCs w:val="16"/>
                <w:lang w:val="de-CH"/>
              </w:rPr>
            </w:pPr>
            <w:r>
              <w:rPr>
                <w:rFonts w:ascii="Arial" w:hAnsi="Arial" w:cs="Arial"/>
                <w:b/>
                <w:bCs/>
                <w:sz w:val="16"/>
                <w:szCs w:val="16"/>
                <w:lang w:val="de-CH"/>
              </w:rPr>
              <w:t>x</w:t>
            </w:r>
          </w:p>
          <w:p w:rsidR="00141ECC" w:rsidRPr="00137053" w:rsidRDefault="002E6D53" w:rsidP="00575633">
            <w:pPr>
              <w:spacing w:before="60"/>
              <w:jc w:val="center"/>
              <w:rPr>
                <w:rFonts w:ascii="Arial" w:hAnsi="Arial" w:cs="Arial"/>
                <w:b/>
                <w:sz w:val="16"/>
                <w:szCs w:val="16"/>
                <w:lang w:val="de-CH"/>
              </w:rPr>
            </w:pPr>
            <w:r>
              <w:rPr>
                <w:rFonts w:ascii="Arial" w:hAnsi="Arial" w:cs="Arial"/>
                <w:b/>
                <w:bCs/>
                <w:sz w:val="16"/>
                <w:szCs w:val="16"/>
                <w:lang w:val="de-CH"/>
              </w:rPr>
              <w:t>(</w:t>
            </w:r>
            <w:r w:rsidR="00AF017F">
              <w:rPr>
                <w:rFonts w:ascii="Arial" w:hAnsi="Arial" w:cs="Arial"/>
                <w:b/>
                <w:bCs/>
                <w:sz w:val="16"/>
                <w:szCs w:val="16"/>
                <w:lang w:val="de-CH"/>
              </w:rPr>
              <w:t>EST</w:t>
            </w:r>
            <w:r w:rsidR="00141ECC" w:rsidRPr="00137053">
              <w:rPr>
                <w:rFonts w:ascii="Arial" w:hAnsi="Arial" w:cs="Arial"/>
                <w:b/>
                <w:bCs/>
                <w:sz w:val="16"/>
                <w:szCs w:val="16"/>
                <w:lang w:val="de-CH"/>
              </w:rPr>
              <w:t>I</w:t>
            </w:r>
            <w:r>
              <w:rPr>
                <w:rFonts w:ascii="Arial" w:hAnsi="Arial" w:cs="Arial"/>
                <w:b/>
                <w:bCs/>
                <w:sz w:val="16"/>
                <w:szCs w:val="16"/>
                <w:lang w:val="de-CH"/>
              </w:rPr>
              <w:t>)</w:t>
            </w:r>
          </w:p>
        </w:tc>
      </w:tr>
      <w:tr w:rsidR="00884208" w:rsidRPr="00884208" w:rsidTr="002D5A5D">
        <w:tc>
          <w:tcPr>
            <w:tcW w:w="2127" w:type="dxa"/>
          </w:tcPr>
          <w:p w:rsidR="00B915E3" w:rsidRPr="00884208" w:rsidRDefault="00B915E3" w:rsidP="00645C2D">
            <w:pPr>
              <w:spacing w:before="60"/>
              <w:rPr>
                <w:rFonts w:ascii="Arial" w:hAnsi="Arial" w:cs="Arial"/>
                <w:b/>
                <w:sz w:val="21"/>
                <w:lang w:val="de-CH"/>
              </w:rPr>
            </w:pPr>
            <w:r w:rsidRPr="00884208">
              <w:rPr>
                <w:rFonts w:ascii="Arial" w:hAnsi="Arial" w:cs="Arial"/>
                <w:b/>
                <w:sz w:val="21"/>
                <w:lang w:val="de-CH"/>
              </w:rPr>
              <w:lastRenderedPageBreak/>
              <w:t>Sachbereich</w:t>
            </w:r>
          </w:p>
        </w:tc>
        <w:tc>
          <w:tcPr>
            <w:tcW w:w="5680" w:type="dxa"/>
          </w:tcPr>
          <w:p w:rsidR="00B915E3" w:rsidRPr="00884208" w:rsidRDefault="00B915E3" w:rsidP="00645C2D">
            <w:pPr>
              <w:spacing w:before="60"/>
              <w:rPr>
                <w:rFonts w:ascii="Arial" w:hAnsi="Arial" w:cs="Arial"/>
                <w:b/>
                <w:sz w:val="21"/>
                <w:lang w:val="de-CH"/>
              </w:rPr>
            </w:pPr>
            <w:r w:rsidRPr="00884208">
              <w:rPr>
                <w:rFonts w:ascii="Arial" w:hAnsi="Arial" w:cs="Arial"/>
                <w:b/>
                <w:sz w:val="21"/>
                <w:lang w:val="de-CH"/>
              </w:rPr>
              <w:t>Kriterien</w:t>
            </w:r>
          </w:p>
        </w:tc>
        <w:tc>
          <w:tcPr>
            <w:tcW w:w="1265" w:type="dxa"/>
          </w:tcPr>
          <w:p w:rsidR="00B915E3" w:rsidRPr="00884208" w:rsidRDefault="00B915E3" w:rsidP="00645C2D">
            <w:pPr>
              <w:spacing w:before="60"/>
              <w:jc w:val="center"/>
              <w:rPr>
                <w:rFonts w:ascii="Arial" w:hAnsi="Arial" w:cs="Arial"/>
                <w:b/>
                <w:sz w:val="21"/>
                <w:lang w:val="de-CH"/>
              </w:rPr>
            </w:pPr>
            <w:r w:rsidRPr="00884208">
              <w:rPr>
                <w:rFonts w:ascii="Arial" w:hAnsi="Arial" w:cs="Arial"/>
                <w:b/>
                <w:sz w:val="21"/>
                <w:lang w:val="de-CH"/>
              </w:rPr>
              <w:t>AFU</w:t>
            </w:r>
            <w:r w:rsidR="009A537B">
              <w:rPr>
                <w:rFonts w:ascii="Arial" w:hAnsi="Arial" w:cs="Arial"/>
                <w:b/>
                <w:sz w:val="21"/>
                <w:lang w:val="de-CH"/>
              </w:rPr>
              <w:t>/AWE</w:t>
            </w:r>
          </w:p>
        </w:tc>
        <w:tc>
          <w:tcPr>
            <w:tcW w:w="1233" w:type="dxa"/>
          </w:tcPr>
          <w:p w:rsidR="00B915E3" w:rsidRPr="00884208" w:rsidRDefault="00B915E3" w:rsidP="00645C2D">
            <w:pPr>
              <w:spacing w:before="60"/>
              <w:jc w:val="center"/>
              <w:rPr>
                <w:rFonts w:ascii="Arial" w:hAnsi="Arial" w:cs="Arial"/>
                <w:b/>
                <w:sz w:val="21"/>
                <w:lang w:val="de-CH"/>
              </w:rPr>
            </w:pPr>
            <w:r w:rsidRPr="00884208">
              <w:rPr>
                <w:rFonts w:ascii="Arial" w:hAnsi="Arial" w:cs="Arial"/>
                <w:b/>
                <w:sz w:val="21"/>
                <w:lang w:val="de-CH"/>
              </w:rPr>
              <w:t>Gemeinde</w:t>
            </w:r>
          </w:p>
          <w:p w:rsidR="00B915E3" w:rsidRPr="00884208" w:rsidRDefault="00B915E3" w:rsidP="00645C2D">
            <w:pPr>
              <w:spacing w:before="60"/>
              <w:jc w:val="center"/>
              <w:rPr>
                <w:rFonts w:ascii="Arial" w:hAnsi="Arial" w:cs="Arial"/>
                <w:b/>
                <w:sz w:val="21"/>
                <w:lang w:val="de-CH"/>
              </w:rPr>
            </w:pPr>
            <w:r w:rsidRPr="00884208">
              <w:rPr>
                <w:rFonts w:ascii="Arial" w:hAnsi="Arial" w:cs="Arial"/>
                <w:b/>
                <w:sz w:val="21"/>
                <w:lang w:val="de-CH"/>
              </w:rPr>
              <w:t>(Bund)</w:t>
            </w:r>
          </w:p>
        </w:tc>
      </w:tr>
      <w:tr w:rsidR="00141ECC" w:rsidRPr="0082303D" w:rsidTr="002D5A5D">
        <w:trPr>
          <w:trHeight w:val="714"/>
        </w:trPr>
        <w:tc>
          <w:tcPr>
            <w:tcW w:w="2127" w:type="dxa"/>
            <w:tcBorders>
              <w:top w:val="single" w:sz="18" w:space="0" w:color="000000" w:themeColor="text1"/>
              <w:bottom w:val="single" w:sz="18" w:space="0" w:color="000000" w:themeColor="text1"/>
            </w:tcBorders>
          </w:tcPr>
          <w:p w:rsidR="00141ECC" w:rsidRPr="002B77B4" w:rsidRDefault="00141ECC" w:rsidP="00141ECC">
            <w:pPr>
              <w:spacing w:before="60"/>
              <w:rPr>
                <w:rFonts w:ascii="Arial" w:hAnsi="Arial" w:cs="Arial"/>
                <w:b/>
                <w:sz w:val="18"/>
                <w:szCs w:val="18"/>
                <w:lang w:val="de-CH"/>
              </w:rPr>
            </w:pPr>
            <w:r w:rsidRPr="002B77B4">
              <w:rPr>
                <w:rFonts w:ascii="Arial" w:hAnsi="Arial" w:cs="Arial"/>
                <w:b/>
                <w:sz w:val="18"/>
                <w:szCs w:val="18"/>
                <w:lang w:val="de-CH"/>
              </w:rPr>
              <w:t>Anlagen nach PRTR-V</w:t>
            </w:r>
          </w:p>
          <w:p w:rsidR="00141ECC" w:rsidRPr="002B77B4" w:rsidRDefault="00141ECC" w:rsidP="00141ECC">
            <w:pPr>
              <w:spacing w:before="60"/>
              <w:rPr>
                <w:rFonts w:ascii="Arial" w:hAnsi="Arial" w:cs="Arial"/>
                <w:sz w:val="14"/>
                <w:szCs w:val="14"/>
                <w:lang w:val="de-CH"/>
              </w:rPr>
            </w:pPr>
            <w:r w:rsidRPr="002B77B4">
              <w:rPr>
                <w:rFonts w:ascii="Arial" w:hAnsi="Arial" w:cs="Arial"/>
                <w:sz w:val="14"/>
                <w:szCs w:val="14"/>
                <w:lang w:val="de-CH"/>
              </w:rPr>
              <w:t>Art. 10</w:t>
            </w:r>
            <w:r w:rsidR="00153CA2" w:rsidRPr="002B77B4">
              <w:rPr>
                <w:rFonts w:ascii="Arial" w:hAnsi="Arial" w:cs="Arial"/>
                <w:sz w:val="14"/>
                <w:szCs w:val="14"/>
                <w:lang w:val="de-CH"/>
              </w:rPr>
              <w:t>;</w:t>
            </w:r>
            <w:r w:rsidRPr="002B77B4">
              <w:rPr>
                <w:rFonts w:ascii="Arial" w:hAnsi="Arial" w:cs="Arial"/>
                <w:sz w:val="14"/>
                <w:szCs w:val="14"/>
                <w:lang w:val="de-CH"/>
              </w:rPr>
              <w:t xml:space="preserve"> </w:t>
            </w:r>
            <w:r w:rsidR="00153CA2" w:rsidRPr="002B77B4">
              <w:rPr>
                <w:rFonts w:ascii="Arial" w:hAnsi="Arial" w:cs="Arial"/>
                <w:sz w:val="14"/>
                <w:szCs w:val="14"/>
                <w:lang w:val="de-CH"/>
              </w:rPr>
              <w:t xml:space="preserve">SR </w:t>
            </w:r>
            <w:r w:rsidRPr="002B77B4">
              <w:rPr>
                <w:rFonts w:ascii="Arial" w:hAnsi="Arial" w:cs="Arial"/>
                <w:sz w:val="14"/>
                <w:szCs w:val="14"/>
                <w:lang w:val="de-CH"/>
              </w:rPr>
              <w:t>814.017</w:t>
            </w:r>
          </w:p>
        </w:tc>
        <w:tc>
          <w:tcPr>
            <w:tcW w:w="5680" w:type="dxa"/>
            <w:tcBorders>
              <w:top w:val="single" w:sz="18" w:space="0" w:color="000000" w:themeColor="text1"/>
              <w:bottom w:val="single" w:sz="4" w:space="0" w:color="auto"/>
            </w:tcBorders>
            <w:vAlign w:val="center"/>
          </w:tcPr>
          <w:p w:rsidR="00FE44C5" w:rsidRPr="00523B96" w:rsidRDefault="00141ECC" w:rsidP="00C35037">
            <w:pPr>
              <w:pStyle w:val="Default"/>
              <w:rPr>
                <w:bCs/>
                <w:color w:val="auto"/>
                <w:sz w:val="16"/>
                <w:szCs w:val="16"/>
                <w:lang w:val="de-DE"/>
              </w:rPr>
            </w:pPr>
            <w:r w:rsidRPr="002B77B4">
              <w:rPr>
                <w:b/>
                <w:color w:val="auto"/>
                <w:sz w:val="16"/>
                <w:szCs w:val="16"/>
              </w:rPr>
              <w:t xml:space="preserve">Überprüfung </w:t>
            </w:r>
            <w:r w:rsidRPr="002B77B4">
              <w:rPr>
                <w:color w:val="auto"/>
                <w:sz w:val="16"/>
                <w:szCs w:val="16"/>
              </w:rPr>
              <w:t xml:space="preserve">der Daten </w:t>
            </w:r>
            <w:r w:rsidRPr="002B77B4">
              <w:rPr>
                <w:color w:val="auto"/>
                <w:sz w:val="16"/>
                <w:szCs w:val="16"/>
                <w:lang w:val="de-DE"/>
              </w:rPr>
              <w:t xml:space="preserve">von Betrieben mit Anlagen </w:t>
            </w:r>
            <w:r w:rsidRPr="002B77B4">
              <w:rPr>
                <w:b/>
                <w:color w:val="auto"/>
                <w:sz w:val="16"/>
                <w:szCs w:val="16"/>
                <w:lang w:val="de-DE"/>
              </w:rPr>
              <w:t>nach Anhang 1</w:t>
            </w:r>
            <w:r w:rsidRPr="002B77B4">
              <w:rPr>
                <w:color w:val="auto"/>
                <w:sz w:val="16"/>
                <w:szCs w:val="16"/>
                <w:lang w:val="de-DE"/>
              </w:rPr>
              <w:t xml:space="preserve"> der </w:t>
            </w:r>
            <w:r w:rsidRPr="002B77B4">
              <w:rPr>
                <w:bCs/>
                <w:color w:val="auto"/>
                <w:sz w:val="16"/>
                <w:szCs w:val="16"/>
              </w:rPr>
              <w:t>Verordnung</w:t>
            </w:r>
            <w:r w:rsidR="00855D9A" w:rsidRPr="002B77B4">
              <w:rPr>
                <w:bCs/>
                <w:color w:val="auto"/>
                <w:sz w:val="16"/>
                <w:szCs w:val="16"/>
              </w:rPr>
              <w:t xml:space="preserve"> </w:t>
            </w:r>
            <w:r w:rsidRPr="002B77B4">
              <w:rPr>
                <w:bCs/>
                <w:color w:val="auto"/>
                <w:sz w:val="16"/>
                <w:szCs w:val="16"/>
              </w:rPr>
              <w:t xml:space="preserve">zum Register über die Freisetzung von Schadstoffen sowie den Transfer von Abfällen und von Schadstoffen </w:t>
            </w:r>
            <w:r w:rsidRPr="002B77B4">
              <w:rPr>
                <w:bCs/>
                <w:color w:val="auto"/>
                <w:sz w:val="16"/>
                <w:szCs w:val="16"/>
                <w:lang w:val="de-DE"/>
              </w:rPr>
              <w:t>in Abwasser (</w:t>
            </w:r>
            <w:r w:rsidR="00C35037" w:rsidRPr="002B77B4">
              <w:rPr>
                <w:bCs/>
                <w:color w:val="auto"/>
                <w:sz w:val="16"/>
                <w:szCs w:val="16"/>
                <w:lang w:val="de-DE"/>
              </w:rPr>
              <w:t>SR 814.017</w:t>
            </w:r>
            <w:r w:rsidR="00C206FA">
              <w:rPr>
                <w:bCs/>
                <w:color w:val="auto"/>
                <w:sz w:val="16"/>
                <w:szCs w:val="16"/>
                <w:lang w:val="de-DE"/>
              </w:rPr>
              <w:t>)</w:t>
            </w:r>
          </w:p>
        </w:tc>
        <w:tc>
          <w:tcPr>
            <w:tcW w:w="1265" w:type="dxa"/>
            <w:tcBorders>
              <w:top w:val="single" w:sz="18" w:space="0" w:color="000000" w:themeColor="text1"/>
              <w:bottom w:val="single" w:sz="4" w:space="0" w:color="auto"/>
            </w:tcBorders>
          </w:tcPr>
          <w:p w:rsidR="00141ECC" w:rsidRPr="00137053" w:rsidRDefault="00141ECC"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Borders>
              <w:top w:val="single" w:sz="18" w:space="0" w:color="000000" w:themeColor="text1"/>
              <w:bottom w:val="single" w:sz="18" w:space="0" w:color="000000" w:themeColor="text1"/>
            </w:tcBorders>
          </w:tcPr>
          <w:p w:rsidR="00141ECC" w:rsidRPr="00137053" w:rsidRDefault="00141ECC" w:rsidP="00575633">
            <w:pPr>
              <w:spacing w:before="60"/>
              <w:jc w:val="center"/>
              <w:rPr>
                <w:rFonts w:ascii="Arial" w:hAnsi="Arial" w:cs="Arial"/>
                <w:b/>
                <w:sz w:val="16"/>
                <w:szCs w:val="16"/>
                <w:lang w:val="de-CH"/>
              </w:rPr>
            </w:pPr>
          </w:p>
        </w:tc>
      </w:tr>
      <w:tr w:rsidR="002E6D53" w:rsidRPr="006266A7" w:rsidTr="002D5A5D">
        <w:trPr>
          <w:trHeight w:val="884"/>
        </w:trPr>
        <w:tc>
          <w:tcPr>
            <w:tcW w:w="2127" w:type="dxa"/>
            <w:vMerge w:val="restart"/>
            <w:tcBorders>
              <w:top w:val="single" w:sz="18" w:space="0" w:color="000000" w:themeColor="text1"/>
            </w:tcBorders>
          </w:tcPr>
          <w:p w:rsidR="002E6D53" w:rsidRPr="002B77B4" w:rsidRDefault="002E6D53" w:rsidP="00FE693C">
            <w:pPr>
              <w:spacing w:before="60"/>
              <w:rPr>
                <w:rFonts w:ascii="Arial" w:hAnsi="Arial" w:cs="Arial"/>
                <w:b/>
                <w:sz w:val="18"/>
                <w:szCs w:val="18"/>
                <w:lang w:val="de-CH"/>
              </w:rPr>
            </w:pPr>
            <w:r w:rsidRPr="002B77B4">
              <w:rPr>
                <w:rFonts w:ascii="Arial" w:hAnsi="Arial" w:cs="Arial"/>
                <w:b/>
                <w:sz w:val="18"/>
                <w:szCs w:val="18"/>
                <w:lang w:val="de-CH"/>
              </w:rPr>
              <w:t>Umweltgefährdende Stoffe</w:t>
            </w:r>
          </w:p>
          <w:p w:rsidR="002E6D53" w:rsidRPr="002B77B4" w:rsidRDefault="002E6D53" w:rsidP="00FE693C">
            <w:pPr>
              <w:spacing w:before="60"/>
              <w:rPr>
                <w:rFonts w:ascii="Arial" w:hAnsi="Arial" w:cs="Arial"/>
                <w:sz w:val="14"/>
                <w:szCs w:val="14"/>
                <w:lang w:val="de-CH"/>
              </w:rPr>
            </w:pPr>
            <w:r w:rsidRPr="002B77B4">
              <w:rPr>
                <w:rFonts w:ascii="Arial" w:hAnsi="Arial" w:cs="Arial"/>
                <w:sz w:val="14"/>
                <w:szCs w:val="14"/>
                <w:lang w:val="de-CH"/>
              </w:rPr>
              <w:t>Art. 39; sGS 672.1</w:t>
            </w:r>
          </w:p>
          <w:p w:rsidR="00A5325A" w:rsidRDefault="00A5325A" w:rsidP="00A5325A">
            <w:pPr>
              <w:rPr>
                <w:rFonts w:ascii="Arial" w:hAnsi="Arial" w:cs="Arial"/>
                <w:sz w:val="14"/>
                <w:szCs w:val="14"/>
                <w:lang w:val="de-CH"/>
              </w:rPr>
            </w:pPr>
            <w:r>
              <w:rPr>
                <w:rFonts w:ascii="Arial" w:hAnsi="Arial" w:cs="Arial"/>
                <w:sz w:val="14"/>
                <w:szCs w:val="14"/>
                <w:lang w:val="de-CH"/>
              </w:rPr>
              <w:t>Art. 2; sGS 672.51</w:t>
            </w:r>
          </w:p>
          <w:p w:rsidR="00A5325A" w:rsidRDefault="00A5325A" w:rsidP="00FE693C">
            <w:pPr>
              <w:spacing w:before="60"/>
              <w:rPr>
                <w:rFonts w:ascii="Arial" w:hAnsi="Arial" w:cs="Arial"/>
                <w:sz w:val="14"/>
                <w:szCs w:val="14"/>
                <w:lang w:val="de-CH"/>
              </w:rPr>
            </w:pPr>
          </w:p>
          <w:p w:rsidR="00A5325A" w:rsidRDefault="00A5325A" w:rsidP="00A5325A">
            <w:pPr>
              <w:rPr>
                <w:rFonts w:ascii="Arial" w:hAnsi="Arial" w:cs="Arial"/>
                <w:sz w:val="14"/>
                <w:szCs w:val="14"/>
                <w:lang w:val="de-CH"/>
              </w:rPr>
            </w:pPr>
            <w:r>
              <w:rPr>
                <w:rFonts w:ascii="Arial" w:hAnsi="Arial" w:cs="Arial"/>
                <w:sz w:val="14"/>
                <w:szCs w:val="14"/>
                <w:lang w:val="de-CH"/>
              </w:rPr>
              <w:t>Art. 1; sGS 672.51</w:t>
            </w:r>
          </w:p>
          <w:p w:rsidR="00A5325A" w:rsidRPr="00FD345B" w:rsidRDefault="00B5661B" w:rsidP="00FE693C">
            <w:pPr>
              <w:spacing w:before="60"/>
              <w:rPr>
                <w:rFonts w:ascii="Arial" w:hAnsi="Arial" w:cs="Arial"/>
                <w:sz w:val="14"/>
                <w:szCs w:val="14"/>
                <w:lang w:val="de-CH"/>
              </w:rPr>
            </w:pPr>
            <w:r w:rsidRPr="00FD345B">
              <w:rPr>
                <w:rFonts w:ascii="Arial" w:hAnsi="Arial" w:cs="Arial"/>
                <w:sz w:val="14"/>
                <w:szCs w:val="14"/>
                <w:lang w:val="de-CH"/>
              </w:rPr>
              <w:t>Anhang 2.10; SR 814.81</w:t>
            </w:r>
            <w:r w:rsidR="00771EB3">
              <w:rPr>
                <w:rStyle w:val="Funotenzeichen"/>
                <w:rFonts w:ascii="Arial" w:hAnsi="Arial" w:cs="Arial"/>
                <w:sz w:val="14"/>
                <w:szCs w:val="14"/>
                <w:lang w:val="de-CH"/>
              </w:rPr>
              <w:footnoteReference w:id="1"/>
            </w:r>
          </w:p>
          <w:p w:rsidR="00A5325A" w:rsidRPr="00FD345B" w:rsidRDefault="00D90A2F" w:rsidP="00FE693C">
            <w:pPr>
              <w:spacing w:before="60"/>
              <w:rPr>
                <w:rFonts w:ascii="Arial" w:hAnsi="Arial" w:cs="Arial"/>
                <w:sz w:val="14"/>
                <w:szCs w:val="14"/>
                <w:lang w:val="de-CH"/>
              </w:rPr>
            </w:pPr>
            <w:r w:rsidRPr="00FD345B">
              <w:rPr>
                <w:rFonts w:ascii="Arial" w:hAnsi="Arial" w:cs="Arial"/>
                <w:sz w:val="14"/>
                <w:szCs w:val="14"/>
                <w:lang w:val="de-CH"/>
              </w:rPr>
              <w:t>Art.</w:t>
            </w:r>
            <w:r w:rsidR="00495EC9">
              <w:rPr>
                <w:rFonts w:ascii="Arial" w:hAnsi="Arial" w:cs="Arial"/>
                <w:sz w:val="14"/>
                <w:szCs w:val="14"/>
                <w:lang w:val="de-CH"/>
              </w:rPr>
              <w:t xml:space="preserve"> </w:t>
            </w:r>
            <w:r w:rsidRPr="00FD345B">
              <w:rPr>
                <w:rFonts w:ascii="Arial" w:hAnsi="Arial" w:cs="Arial"/>
                <w:sz w:val="14"/>
                <w:szCs w:val="14"/>
                <w:lang w:val="de-CH"/>
              </w:rPr>
              <w:t>1; sGS 672.51</w:t>
            </w:r>
          </w:p>
          <w:p w:rsidR="00A5325A" w:rsidRDefault="00A5325A" w:rsidP="00A5325A">
            <w:pPr>
              <w:spacing w:before="120"/>
              <w:rPr>
                <w:rFonts w:ascii="Arial" w:hAnsi="Arial" w:cs="Arial"/>
                <w:sz w:val="14"/>
                <w:szCs w:val="14"/>
                <w:lang w:val="de-CH"/>
              </w:rPr>
            </w:pPr>
          </w:p>
          <w:p w:rsidR="00A5325A" w:rsidRDefault="00A5325A" w:rsidP="00A5325A">
            <w:pPr>
              <w:rPr>
                <w:rFonts w:ascii="Arial" w:hAnsi="Arial" w:cs="Arial"/>
                <w:sz w:val="14"/>
                <w:szCs w:val="14"/>
                <w:lang w:val="de-CH"/>
              </w:rPr>
            </w:pPr>
            <w:r>
              <w:rPr>
                <w:rFonts w:ascii="Arial" w:hAnsi="Arial" w:cs="Arial"/>
                <w:sz w:val="14"/>
                <w:szCs w:val="14"/>
                <w:lang w:val="de-CH"/>
              </w:rPr>
              <w:t>Art. 2; sGS 672.5</w:t>
            </w:r>
          </w:p>
          <w:p w:rsidR="00A5325A" w:rsidRPr="002B77B4" w:rsidRDefault="00A5325A" w:rsidP="00FE693C">
            <w:pPr>
              <w:spacing w:before="60"/>
              <w:rPr>
                <w:rFonts w:ascii="Arial" w:hAnsi="Arial" w:cs="Arial"/>
                <w:sz w:val="14"/>
                <w:szCs w:val="14"/>
                <w:lang w:val="de-CH"/>
              </w:rPr>
            </w:pPr>
          </w:p>
        </w:tc>
        <w:tc>
          <w:tcPr>
            <w:tcW w:w="5680" w:type="dxa"/>
            <w:tcBorders>
              <w:top w:val="single" w:sz="18" w:space="0" w:color="000000" w:themeColor="text1"/>
              <w:bottom w:val="single" w:sz="4" w:space="0" w:color="auto"/>
            </w:tcBorders>
            <w:vAlign w:val="center"/>
          </w:tcPr>
          <w:p w:rsidR="002E6D53" w:rsidRPr="002B77B4" w:rsidRDefault="002E6D53" w:rsidP="00FE693C">
            <w:pPr>
              <w:spacing w:before="60"/>
              <w:rPr>
                <w:rFonts w:ascii="Arial" w:hAnsi="Arial" w:cs="Arial"/>
                <w:b/>
                <w:sz w:val="16"/>
                <w:szCs w:val="16"/>
              </w:rPr>
            </w:pPr>
            <w:r w:rsidRPr="002B77B4">
              <w:rPr>
                <w:rFonts w:ascii="Arial" w:hAnsi="Arial" w:cs="Arial"/>
                <w:sz w:val="16"/>
                <w:szCs w:val="16"/>
              </w:rPr>
              <w:t xml:space="preserve">Vollzug der eidg. Vorschriften über Verbote bei </w:t>
            </w:r>
            <w:r w:rsidRPr="002B77B4">
              <w:rPr>
                <w:rFonts w:ascii="Arial" w:hAnsi="Arial" w:cs="Arial"/>
                <w:b/>
                <w:sz w:val="16"/>
                <w:szCs w:val="16"/>
              </w:rPr>
              <w:t>schadstoffhaltigen Kondensatoren und Transformatoren</w:t>
            </w:r>
          </w:p>
          <w:p w:rsidR="002E6D53" w:rsidRPr="002B77B4" w:rsidRDefault="002E6D53" w:rsidP="00FE693C">
            <w:pPr>
              <w:spacing w:before="60"/>
              <w:rPr>
                <w:rFonts w:ascii="Arial" w:hAnsi="Arial" w:cs="Arial"/>
                <w:sz w:val="16"/>
                <w:szCs w:val="16"/>
                <w:lang w:val="de-CH"/>
              </w:rPr>
            </w:pPr>
            <w:r w:rsidRPr="002B77B4">
              <w:rPr>
                <w:rFonts w:ascii="Arial" w:eastAsiaTheme="minorEastAsia" w:hAnsi="Arial" w:cs="Arial"/>
                <w:sz w:val="16"/>
                <w:szCs w:val="16"/>
                <w:lang w:val="de-CH" w:eastAsia="de-CH"/>
              </w:rPr>
              <w:t xml:space="preserve">Vollzug der eidg. Vorschriften über den </w:t>
            </w:r>
            <w:r w:rsidRPr="002B77B4">
              <w:rPr>
                <w:rFonts w:ascii="Arial" w:eastAsiaTheme="minorEastAsia" w:hAnsi="Arial" w:cs="Arial"/>
                <w:b/>
                <w:sz w:val="16"/>
                <w:szCs w:val="16"/>
                <w:lang w:val="de-CH" w:eastAsia="de-CH"/>
              </w:rPr>
              <w:t>Umgang mit Abfällen halogenierter Lösungsmittel</w:t>
            </w:r>
          </w:p>
        </w:tc>
        <w:tc>
          <w:tcPr>
            <w:tcW w:w="1265" w:type="dxa"/>
            <w:tcBorders>
              <w:top w:val="single" w:sz="18" w:space="0" w:color="000000" w:themeColor="text1"/>
              <w:bottom w:val="single" w:sz="4" w:space="0" w:color="auto"/>
            </w:tcBorders>
          </w:tcPr>
          <w:p w:rsidR="002E6D53" w:rsidRPr="00137053" w:rsidRDefault="002E6D53" w:rsidP="00FE693C">
            <w:pPr>
              <w:spacing w:before="60"/>
              <w:jc w:val="center"/>
              <w:rPr>
                <w:rFonts w:ascii="Arial" w:hAnsi="Arial" w:cs="Arial"/>
                <w:b/>
                <w:sz w:val="16"/>
                <w:szCs w:val="16"/>
                <w:lang w:val="de-CH"/>
              </w:rPr>
            </w:pPr>
            <w:r w:rsidRPr="00137053">
              <w:rPr>
                <w:rFonts w:ascii="Arial" w:hAnsi="Arial" w:cs="Arial"/>
                <w:b/>
                <w:sz w:val="16"/>
                <w:szCs w:val="16"/>
                <w:lang w:val="de-CH"/>
              </w:rPr>
              <w:t>x</w:t>
            </w:r>
          </w:p>
          <w:p w:rsidR="002E6D53" w:rsidRPr="00137053" w:rsidRDefault="002E6D53" w:rsidP="00575633">
            <w:pPr>
              <w:spacing w:before="60"/>
              <w:jc w:val="center"/>
              <w:rPr>
                <w:rFonts w:ascii="Arial" w:hAnsi="Arial" w:cs="Arial"/>
                <w:b/>
                <w:sz w:val="16"/>
                <w:szCs w:val="16"/>
                <w:lang w:val="de-CH"/>
              </w:rPr>
            </w:pPr>
          </w:p>
          <w:p w:rsidR="002E6D53" w:rsidRPr="00137053" w:rsidRDefault="002E6D53" w:rsidP="002E6D53">
            <w:pPr>
              <w:spacing w:before="60" w:after="100" w:afterAutospacing="1"/>
              <w:jc w:val="center"/>
              <w:rPr>
                <w:rFonts w:ascii="Arial" w:hAnsi="Arial" w:cs="Arial"/>
                <w:b/>
                <w:sz w:val="16"/>
                <w:szCs w:val="16"/>
                <w:lang w:val="de-CH"/>
              </w:rPr>
            </w:pPr>
          </w:p>
        </w:tc>
        <w:tc>
          <w:tcPr>
            <w:tcW w:w="1233" w:type="dxa"/>
            <w:tcBorders>
              <w:top w:val="single" w:sz="18" w:space="0" w:color="000000" w:themeColor="text1"/>
              <w:bottom w:val="single" w:sz="4" w:space="0" w:color="auto"/>
            </w:tcBorders>
          </w:tcPr>
          <w:p w:rsidR="002E6D53" w:rsidRPr="00137053" w:rsidRDefault="002E6D53" w:rsidP="00FE693C">
            <w:pPr>
              <w:spacing w:before="60"/>
              <w:jc w:val="center"/>
              <w:rPr>
                <w:rFonts w:ascii="Arial" w:hAnsi="Arial" w:cs="Arial"/>
                <w:b/>
                <w:sz w:val="16"/>
                <w:szCs w:val="16"/>
                <w:lang w:val="de-CH"/>
              </w:rPr>
            </w:pPr>
          </w:p>
        </w:tc>
      </w:tr>
      <w:tr w:rsidR="002E6D53" w:rsidRPr="006266A7" w:rsidTr="002D5A5D">
        <w:trPr>
          <w:trHeight w:val="829"/>
        </w:trPr>
        <w:tc>
          <w:tcPr>
            <w:tcW w:w="2127" w:type="dxa"/>
            <w:vMerge/>
            <w:tcBorders>
              <w:top w:val="single" w:sz="18" w:space="0" w:color="000000" w:themeColor="text1"/>
            </w:tcBorders>
          </w:tcPr>
          <w:p w:rsidR="002E6D53" w:rsidRPr="002B77B4" w:rsidRDefault="002E6D53" w:rsidP="00FE693C">
            <w:pPr>
              <w:spacing w:before="60"/>
              <w:rPr>
                <w:rFonts w:ascii="Arial" w:hAnsi="Arial" w:cs="Arial"/>
                <w:b/>
                <w:sz w:val="18"/>
                <w:szCs w:val="18"/>
                <w:lang w:val="de-CH"/>
              </w:rPr>
            </w:pPr>
          </w:p>
        </w:tc>
        <w:tc>
          <w:tcPr>
            <w:tcW w:w="5680" w:type="dxa"/>
            <w:tcBorders>
              <w:top w:val="single" w:sz="4" w:space="0" w:color="auto"/>
            </w:tcBorders>
            <w:vAlign w:val="center"/>
          </w:tcPr>
          <w:p w:rsidR="002E6D53" w:rsidRDefault="002E6D53" w:rsidP="00137053">
            <w:pPr>
              <w:spacing w:before="60"/>
              <w:rPr>
                <w:rFonts w:ascii="Arial" w:hAnsi="Arial" w:cs="Arial"/>
                <w:sz w:val="16"/>
                <w:szCs w:val="16"/>
              </w:rPr>
            </w:pPr>
            <w:r>
              <w:rPr>
                <w:rFonts w:ascii="Arial" w:hAnsi="Arial" w:cs="Arial"/>
                <w:sz w:val="16"/>
                <w:szCs w:val="16"/>
                <w:lang w:val="de-CH"/>
              </w:rPr>
              <w:t>Kälteanlagen mit in der Luft stabilen Stoffe</w:t>
            </w:r>
            <w:r w:rsidR="00AC5B11">
              <w:rPr>
                <w:rFonts w:ascii="Arial" w:hAnsi="Arial" w:cs="Arial"/>
                <w:sz w:val="16"/>
                <w:szCs w:val="16"/>
                <w:lang w:val="de-CH"/>
              </w:rPr>
              <w:t>n</w:t>
            </w:r>
            <w:r w:rsidR="001C15E2">
              <w:rPr>
                <w:rFonts w:ascii="Arial" w:hAnsi="Arial" w:cs="Arial"/>
                <w:sz w:val="16"/>
                <w:szCs w:val="16"/>
                <w:lang w:val="de-CH"/>
              </w:rPr>
              <w:t>; Ausnahmebewilligung durch BAFU</w:t>
            </w:r>
          </w:p>
          <w:p w:rsidR="002E6D53" w:rsidRPr="002B77B4" w:rsidRDefault="002E6D53" w:rsidP="002E6D53">
            <w:pPr>
              <w:spacing w:before="60" w:after="120"/>
              <w:rPr>
                <w:rFonts w:ascii="Arial" w:hAnsi="Arial" w:cs="Arial"/>
                <w:sz w:val="16"/>
                <w:szCs w:val="16"/>
              </w:rPr>
            </w:pPr>
            <w:r w:rsidRPr="002B77B4">
              <w:rPr>
                <w:rFonts w:ascii="Arial" w:hAnsi="Arial" w:cs="Arial"/>
                <w:sz w:val="16"/>
                <w:szCs w:val="16"/>
              </w:rPr>
              <w:t xml:space="preserve">Vollzug der eidg. Vorschriften über </w:t>
            </w:r>
            <w:r w:rsidRPr="002B77B4">
              <w:rPr>
                <w:rFonts w:ascii="Arial" w:hAnsi="Arial" w:cs="Arial"/>
                <w:b/>
                <w:sz w:val="16"/>
                <w:szCs w:val="16"/>
              </w:rPr>
              <w:t>Dünger</w:t>
            </w:r>
            <w:r w:rsidRPr="002B77B4">
              <w:rPr>
                <w:rFonts w:ascii="Arial" w:hAnsi="Arial" w:cs="Arial"/>
                <w:sz w:val="16"/>
                <w:szCs w:val="16"/>
              </w:rPr>
              <w:t>, soweit nicht die Gemeinden zuständig sind</w:t>
            </w:r>
            <w:r>
              <w:rPr>
                <w:rFonts w:ascii="Arial" w:hAnsi="Arial" w:cs="Arial"/>
                <w:sz w:val="16"/>
                <w:szCs w:val="16"/>
              </w:rPr>
              <w:t xml:space="preserve"> (Vollzug bei Amt für Verbraucherschutz und Veterinärwesen, AVSV)</w:t>
            </w:r>
          </w:p>
        </w:tc>
        <w:tc>
          <w:tcPr>
            <w:tcW w:w="1265" w:type="dxa"/>
            <w:tcBorders>
              <w:top w:val="single" w:sz="4" w:space="0" w:color="auto"/>
            </w:tcBorders>
          </w:tcPr>
          <w:p w:rsidR="002E6D53" w:rsidRPr="00137053" w:rsidRDefault="002E6D53" w:rsidP="002E6D53">
            <w:pPr>
              <w:spacing w:before="60" w:after="240"/>
              <w:jc w:val="center"/>
              <w:rPr>
                <w:rFonts w:ascii="Arial" w:hAnsi="Arial" w:cs="Arial"/>
                <w:b/>
                <w:sz w:val="16"/>
                <w:szCs w:val="16"/>
                <w:lang w:val="de-CH"/>
              </w:rPr>
            </w:pPr>
          </w:p>
        </w:tc>
        <w:tc>
          <w:tcPr>
            <w:tcW w:w="1233" w:type="dxa"/>
            <w:tcBorders>
              <w:top w:val="single" w:sz="4" w:space="0" w:color="auto"/>
            </w:tcBorders>
          </w:tcPr>
          <w:p w:rsidR="002E6D53" w:rsidRPr="002E6D53" w:rsidRDefault="002E6D53" w:rsidP="00FE693C">
            <w:pPr>
              <w:spacing w:before="60"/>
              <w:jc w:val="center"/>
              <w:rPr>
                <w:rFonts w:ascii="Arial" w:hAnsi="Arial" w:cs="Arial"/>
                <w:b/>
                <w:sz w:val="16"/>
                <w:szCs w:val="16"/>
                <w:lang w:val="de-CH"/>
              </w:rPr>
            </w:pPr>
            <w:r>
              <w:rPr>
                <w:rFonts w:ascii="Arial" w:hAnsi="Arial" w:cs="Arial"/>
                <w:b/>
                <w:sz w:val="16"/>
                <w:szCs w:val="16"/>
                <w:lang w:val="de-CH"/>
              </w:rPr>
              <w:t>x</w:t>
            </w:r>
          </w:p>
          <w:p w:rsidR="002E6D53" w:rsidRPr="00137053" w:rsidRDefault="002E6D53" w:rsidP="00FE693C">
            <w:pPr>
              <w:spacing w:before="60"/>
              <w:jc w:val="center"/>
              <w:rPr>
                <w:rFonts w:ascii="Arial" w:hAnsi="Arial" w:cs="Arial"/>
                <w:b/>
                <w:sz w:val="16"/>
                <w:szCs w:val="16"/>
                <w:lang w:val="de-CH"/>
              </w:rPr>
            </w:pPr>
            <w:r>
              <w:rPr>
                <w:rFonts w:ascii="Arial" w:hAnsi="Arial" w:cs="Arial"/>
                <w:b/>
                <w:sz w:val="16"/>
                <w:szCs w:val="16"/>
                <w:lang w:val="de-CH"/>
              </w:rPr>
              <w:t>(</w:t>
            </w:r>
            <w:r w:rsidRPr="002E6D53">
              <w:rPr>
                <w:rFonts w:ascii="Arial" w:hAnsi="Arial" w:cs="Arial"/>
                <w:b/>
                <w:sz w:val="16"/>
                <w:szCs w:val="16"/>
                <w:lang w:val="de-CH"/>
              </w:rPr>
              <w:t>AVSV</w:t>
            </w:r>
            <w:r>
              <w:rPr>
                <w:rFonts w:ascii="Arial" w:hAnsi="Arial" w:cs="Arial"/>
                <w:b/>
                <w:sz w:val="16"/>
                <w:szCs w:val="16"/>
                <w:lang w:val="de-CH"/>
              </w:rPr>
              <w:t>)</w:t>
            </w:r>
          </w:p>
        </w:tc>
      </w:tr>
      <w:tr w:rsidR="00FB1B72" w:rsidRPr="006266A7" w:rsidTr="002D5A5D">
        <w:trPr>
          <w:trHeight w:val="438"/>
        </w:trPr>
        <w:tc>
          <w:tcPr>
            <w:tcW w:w="2127" w:type="dxa"/>
            <w:vMerge/>
            <w:tcBorders>
              <w:bottom w:val="single" w:sz="18" w:space="0" w:color="000000" w:themeColor="text1"/>
            </w:tcBorders>
          </w:tcPr>
          <w:p w:rsidR="00FB1B72" w:rsidRPr="002B77B4" w:rsidRDefault="00FB1B72" w:rsidP="00141ECC">
            <w:pPr>
              <w:spacing w:before="60"/>
              <w:rPr>
                <w:rFonts w:ascii="Arial" w:hAnsi="Arial" w:cs="Arial"/>
                <w:sz w:val="16"/>
                <w:szCs w:val="16"/>
                <w:lang w:val="de-CH"/>
              </w:rPr>
            </w:pPr>
          </w:p>
        </w:tc>
        <w:tc>
          <w:tcPr>
            <w:tcW w:w="5680" w:type="dxa"/>
            <w:tcBorders>
              <w:bottom w:val="single" w:sz="18" w:space="0" w:color="000000" w:themeColor="text1"/>
            </w:tcBorders>
            <w:vAlign w:val="center"/>
          </w:tcPr>
          <w:p w:rsidR="00FB1B72" w:rsidRPr="002B77B4" w:rsidRDefault="00FB1B72" w:rsidP="00D33274">
            <w:pPr>
              <w:pStyle w:val="Default"/>
              <w:rPr>
                <w:color w:val="auto"/>
                <w:sz w:val="16"/>
                <w:szCs w:val="16"/>
              </w:rPr>
            </w:pPr>
            <w:r w:rsidRPr="002B77B4">
              <w:rPr>
                <w:color w:val="auto"/>
                <w:sz w:val="16"/>
                <w:szCs w:val="16"/>
              </w:rPr>
              <w:t xml:space="preserve">Vollzug der Anwendung von </w:t>
            </w:r>
            <w:r w:rsidRPr="002B77B4">
              <w:rPr>
                <w:b/>
                <w:color w:val="auto"/>
                <w:sz w:val="16"/>
                <w:szCs w:val="16"/>
              </w:rPr>
              <w:t>Pflanzenschutzmitteln, Holzschutzmitteln, Düngemittel- und Zusätze, Auftaumittel</w:t>
            </w:r>
            <w:r w:rsidRPr="002B77B4">
              <w:rPr>
                <w:color w:val="auto"/>
                <w:sz w:val="16"/>
                <w:szCs w:val="16"/>
              </w:rPr>
              <w:t xml:space="preserve"> im öffentlichen Winterdienst</w:t>
            </w:r>
            <w:r w:rsidR="003D0173">
              <w:rPr>
                <w:color w:val="auto"/>
                <w:sz w:val="16"/>
                <w:szCs w:val="16"/>
              </w:rPr>
              <w:t xml:space="preserve"> ausser bei National- und Kantonsstrassen sowie Gleisanlagen</w:t>
            </w:r>
          </w:p>
        </w:tc>
        <w:tc>
          <w:tcPr>
            <w:tcW w:w="1265" w:type="dxa"/>
            <w:tcBorders>
              <w:bottom w:val="single" w:sz="18" w:space="0" w:color="000000" w:themeColor="text1"/>
            </w:tcBorders>
          </w:tcPr>
          <w:p w:rsidR="00FB1B72" w:rsidRPr="00137053" w:rsidRDefault="00FB1B72" w:rsidP="00575633">
            <w:pPr>
              <w:spacing w:before="60"/>
              <w:jc w:val="center"/>
              <w:rPr>
                <w:rFonts w:ascii="Arial" w:hAnsi="Arial" w:cs="Arial"/>
                <w:b/>
                <w:sz w:val="16"/>
                <w:szCs w:val="16"/>
                <w:lang w:val="de-CH"/>
              </w:rPr>
            </w:pPr>
          </w:p>
        </w:tc>
        <w:tc>
          <w:tcPr>
            <w:tcW w:w="1233" w:type="dxa"/>
            <w:tcBorders>
              <w:bottom w:val="single" w:sz="18" w:space="0" w:color="000000" w:themeColor="text1"/>
            </w:tcBorders>
          </w:tcPr>
          <w:p w:rsidR="00FB1B72" w:rsidRPr="00137053" w:rsidRDefault="00FB1B72"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r>
      <w:tr w:rsidR="00CD77D8" w:rsidRPr="006266A7" w:rsidTr="002D5A5D">
        <w:trPr>
          <w:trHeight w:val="794"/>
        </w:trPr>
        <w:tc>
          <w:tcPr>
            <w:tcW w:w="2127" w:type="dxa"/>
            <w:tcBorders>
              <w:top w:val="single" w:sz="18" w:space="0" w:color="000000" w:themeColor="text1"/>
              <w:bottom w:val="single" w:sz="18" w:space="0" w:color="000000" w:themeColor="text1"/>
            </w:tcBorders>
          </w:tcPr>
          <w:p w:rsidR="00CD77D8" w:rsidRPr="00137053" w:rsidRDefault="00CD77D8" w:rsidP="00CD77D8">
            <w:pPr>
              <w:spacing w:before="60"/>
              <w:rPr>
                <w:rFonts w:ascii="Arial" w:hAnsi="Arial" w:cs="Arial"/>
                <w:b/>
                <w:sz w:val="18"/>
                <w:szCs w:val="18"/>
                <w:lang w:val="de-CH"/>
              </w:rPr>
            </w:pPr>
            <w:r w:rsidRPr="00137053">
              <w:rPr>
                <w:rFonts w:ascii="Arial" w:hAnsi="Arial" w:cs="Arial"/>
                <w:b/>
                <w:sz w:val="18"/>
                <w:szCs w:val="18"/>
                <w:lang w:val="de-CH"/>
              </w:rPr>
              <w:t>Nicht ionisierende Strahlung / Licht</w:t>
            </w:r>
          </w:p>
          <w:p w:rsidR="00CD77D8" w:rsidRPr="00137053" w:rsidRDefault="00CD77D8" w:rsidP="00CD77D8">
            <w:pPr>
              <w:spacing w:before="60"/>
              <w:rPr>
                <w:rFonts w:ascii="Arial" w:hAnsi="Arial" w:cs="Arial"/>
                <w:sz w:val="14"/>
                <w:szCs w:val="14"/>
                <w:lang w:val="de-CH"/>
              </w:rPr>
            </w:pPr>
            <w:r w:rsidRPr="00137053">
              <w:rPr>
                <w:rFonts w:ascii="Arial" w:hAnsi="Arial" w:cs="Arial"/>
                <w:sz w:val="14"/>
                <w:szCs w:val="14"/>
                <w:lang w:val="de-CH"/>
              </w:rPr>
              <w:t>Art. 35, Art. 36; sGS 672.1</w:t>
            </w:r>
          </w:p>
        </w:tc>
        <w:tc>
          <w:tcPr>
            <w:tcW w:w="5680" w:type="dxa"/>
            <w:tcBorders>
              <w:top w:val="single" w:sz="18" w:space="0" w:color="000000" w:themeColor="text1"/>
              <w:bottom w:val="single" w:sz="18" w:space="0" w:color="000000" w:themeColor="text1"/>
            </w:tcBorders>
            <w:vAlign w:val="center"/>
          </w:tcPr>
          <w:p w:rsidR="00CD77D8" w:rsidRPr="00137053" w:rsidRDefault="001D7721" w:rsidP="00D33274">
            <w:pPr>
              <w:spacing w:before="60"/>
              <w:rPr>
                <w:rFonts w:ascii="Arial" w:hAnsi="Arial" w:cs="Arial"/>
                <w:sz w:val="16"/>
                <w:szCs w:val="16"/>
                <w:lang w:val="de-CH"/>
              </w:rPr>
            </w:pPr>
            <w:r w:rsidRPr="00137053">
              <w:rPr>
                <w:rFonts w:ascii="Arial" w:hAnsi="Arial" w:cs="Arial"/>
                <w:sz w:val="16"/>
                <w:szCs w:val="16"/>
              </w:rPr>
              <w:t xml:space="preserve">Bewilligung von Anlagen und </w:t>
            </w:r>
            <w:r w:rsidR="00CD77D8" w:rsidRPr="00137053">
              <w:rPr>
                <w:rFonts w:ascii="Arial" w:hAnsi="Arial" w:cs="Arial"/>
                <w:sz w:val="16"/>
                <w:szCs w:val="16"/>
              </w:rPr>
              <w:t xml:space="preserve">Vollzug der eidg. Vorschriften über den Schutz vor nichtionisierender Strahlung, </w:t>
            </w:r>
            <w:r w:rsidR="00CD77D8" w:rsidRPr="00B13E5C">
              <w:rPr>
                <w:rFonts w:ascii="Arial" w:hAnsi="Arial" w:cs="Arial"/>
                <w:sz w:val="16"/>
                <w:szCs w:val="16"/>
                <w:lang w:val="de-CH"/>
              </w:rPr>
              <w:t>einschliesslich</w:t>
            </w:r>
            <w:r w:rsidR="00CD77D8" w:rsidRPr="00137053">
              <w:rPr>
                <w:rFonts w:ascii="Arial" w:hAnsi="Arial" w:cs="Arial"/>
                <w:sz w:val="16"/>
                <w:szCs w:val="16"/>
              </w:rPr>
              <w:t xml:space="preserve"> Licht, Unterstützung durch den Kanton</w:t>
            </w:r>
          </w:p>
        </w:tc>
        <w:tc>
          <w:tcPr>
            <w:tcW w:w="1265" w:type="dxa"/>
            <w:tcBorders>
              <w:top w:val="single" w:sz="18" w:space="0" w:color="000000" w:themeColor="text1"/>
              <w:bottom w:val="single" w:sz="18" w:space="0" w:color="000000" w:themeColor="text1"/>
            </w:tcBorders>
          </w:tcPr>
          <w:p w:rsidR="00CD77D8" w:rsidRPr="00137053" w:rsidRDefault="00CD77D8" w:rsidP="00575633">
            <w:pPr>
              <w:spacing w:before="60"/>
              <w:jc w:val="center"/>
              <w:rPr>
                <w:rFonts w:ascii="Arial" w:hAnsi="Arial" w:cs="Arial"/>
                <w:b/>
                <w:sz w:val="16"/>
                <w:szCs w:val="16"/>
                <w:lang w:val="de-CH"/>
              </w:rPr>
            </w:pPr>
          </w:p>
        </w:tc>
        <w:tc>
          <w:tcPr>
            <w:tcW w:w="1233" w:type="dxa"/>
            <w:tcBorders>
              <w:top w:val="single" w:sz="18" w:space="0" w:color="000000" w:themeColor="text1"/>
              <w:bottom w:val="single" w:sz="18" w:space="0" w:color="000000" w:themeColor="text1"/>
            </w:tcBorders>
          </w:tcPr>
          <w:p w:rsidR="00CD77D8" w:rsidRPr="00137053" w:rsidRDefault="00CD77D8"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r>
      <w:tr w:rsidR="001A644A" w:rsidRPr="006266A7" w:rsidTr="002D5A5D">
        <w:trPr>
          <w:trHeight w:val="381"/>
        </w:trPr>
        <w:tc>
          <w:tcPr>
            <w:tcW w:w="2127" w:type="dxa"/>
            <w:vMerge w:val="restart"/>
            <w:tcBorders>
              <w:top w:val="single" w:sz="18" w:space="0" w:color="000000" w:themeColor="text1"/>
            </w:tcBorders>
          </w:tcPr>
          <w:p w:rsidR="001A644A" w:rsidRPr="00EB3DF2" w:rsidRDefault="001A644A" w:rsidP="00F359B3">
            <w:pPr>
              <w:spacing w:before="60"/>
              <w:rPr>
                <w:rFonts w:ascii="Arial" w:hAnsi="Arial" w:cs="Arial"/>
                <w:b/>
                <w:sz w:val="18"/>
                <w:szCs w:val="18"/>
                <w:lang w:val="de-CH"/>
              </w:rPr>
            </w:pPr>
            <w:r w:rsidRPr="00EB3DF2">
              <w:rPr>
                <w:rFonts w:ascii="Arial" w:hAnsi="Arial" w:cs="Arial"/>
                <w:b/>
                <w:sz w:val="18"/>
                <w:szCs w:val="18"/>
                <w:lang w:val="de-CH"/>
              </w:rPr>
              <w:t>Energie</w:t>
            </w:r>
          </w:p>
          <w:p w:rsidR="001351D6" w:rsidRPr="00EB3DF2" w:rsidRDefault="001351D6" w:rsidP="001351D6">
            <w:pPr>
              <w:tabs>
                <w:tab w:val="left" w:pos="5245"/>
              </w:tabs>
              <w:spacing w:line="0" w:lineRule="atLeast"/>
              <w:rPr>
                <w:rFonts w:ascii="Arial" w:hAnsi="Arial" w:cs="Arial"/>
                <w:sz w:val="14"/>
                <w:szCs w:val="14"/>
              </w:rPr>
            </w:pPr>
            <w:r w:rsidRPr="00EB3DF2">
              <w:rPr>
                <w:rFonts w:ascii="Arial" w:hAnsi="Arial" w:cs="Arial"/>
                <w:sz w:val="14"/>
                <w:szCs w:val="14"/>
              </w:rPr>
              <w:t xml:space="preserve">Art. </w:t>
            </w:r>
            <w:r w:rsidR="00144ECE" w:rsidRPr="00EB3DF2">
              <w:rPr>
                <w:rFonts w:ascii="Arial" w:hAnsi="Arial" w:cs="Arial"/>
                <w:sz w:val="14"/>
                <w:szCs w:val="14"/>
              </w:rPr>
              <w:t>24</w:t>
            </w:r>
            <w:r w:rsidR="00AA08F3" w:rsidRPr="00EB3DF2">
              <w:rPr>
                <w:rFonts w:ascii="Arial" w:hAnsi="Arial" w:cs="Arial"/>
                <w:sz w:val="14"/>
                <w:szCs w:val="14"/>
              </w:rPr>
              <w:t xml:space="preserve"> Abs. 1; </w:t>
            </w:r>
            <w:r w:rsidRPr="00EB3DF2">
              <w:rPr>
                <w:rFonts w:ascii="Arial" w:hAnsi="Arial" w:cs="Arial"/>
                <w:sz w:val="14"/>
                <w:szCs w:val="14"/>
              </w:rPr>
              <w:t>sGS 741.1</w:t>
            </w:r>
          </w:p>
          <w:p w:rsidR="00AA08F3" w:rsidRPr="00EB3DF2" w:rsidRDefault="00AA08F3" w:rsidP="001351D6">
            <w:pPr>
              <w:tabs>
                <w:tab w:val="left" w:pos="5245"/>
              </w:tabs>
              <w:spacing w:line="0" w:lineRule="atLeast"/>
              <w:rPr>
                <w:rFonts w:ascii="Arial" w:hAnsi="Arial" w:cs="Arial"/>
                <w:sz w:val="14"/>
                <w:szCs w:val="14"/>
              </w:rPr>
            </w:pPr>
          </w:p>
          <w:p w:rsidR="00AA08F3" w:rsidRPr="00EB3DF2" w:rsidRDefault="00AA08F3" w:rsidP="001351D6">
            <w:pPr>
              <w:tabs>
                <w:tab w:val="left" w:pos="5245"/>
              </w:tabs>
              <w:spacing w:line="0" w:lineRule="atLeast"/>
              <w:rPr>
                <w:rFonts w:ascii="Arial" w:hAnsi="Arial" w:cs="Arial"/>
                <w:sz w:val="14"/>
                <w:szCs w:val="14"/>
              </w:rPr>
            </w:pPr>
          </w:p>
          <w:p w:rsidR="001351D6" w:rsidRPr="00EB3DF2" w:rsidRDefault="00AA08F3" w:rsidP="001351D6">
            <w:pPr>
              <w:tabs>
                <w:tab w:val="left" w:pos="5245"/>
              </w:tabs>
              <w:spacing w:line="0" w:lineRule="atLeast"/>
              <w:rPr>
                <w:rFonts w:ascii="Arial" w:hAnsi="Arial" w:cs="Arial"/>
                <w:sz w:val="14"/>
                <w:szCs w:val="14"/>
              </w:rPr>
            </w:pPr>
            <w:r w:rsidRPr="00EB3DF2">
              <w:rPr>
                <w:rFonts w:ascii="Arial" w:hAnsi="Arial" w:cs="Arial"/>
                <w:sz w:val="14"/>
                <w:szCs w:val="14"/>
              </w:rPr>
              <w:t>Art. 12</w:t>
            </w:r>
            <w:r w:rsidR="001351D6" w:rsidRPr="00EB3DF2">
              <w:rPr>
                <w:rFonts w:ascii="Arial" w:hAnsi="Arial" w:cs="Arial"/>
                <w:sz w:val="14"/>
                <w:szCs w:val="14"/>
              </w:rPr>
              <w:t xml:space="preserve"> Abs. 1; sGS 741.1</w:t>
            </w:r>
          </w:p>
          <w:p w:rsidR="00AA08F3" w:rsidRPr="00EB3DF2" w:rsidRDefault="00AA08F3" w:rsidP="001351D6">
            <w:pPr>
              <w:spacing w:line="0" w:lineRule="atLeast"/>
              <w:rPr>
                <w:rFonts w:ascii="Arial" w:hAnsi="Arial" w:cs="Arial"/>
                <w:sz w:val="14"/>
                <w:szCs w:val="14"/>
              </w:rPr>
            </w:pPr>
          </w:p>
          <w:p w:rsidR="00AA08F3" w:rsidRPr="00EB3DF2" w:rsidRDefault="00AA08F3" w:rsidP="001351D6">
            <w:pPr>
              <w:spacing w:line="0" w:lineRule="atLeast"/>
              <w:rPr>
                <w:rFonts w:ascii="Arial" w:hAnsi="Arial" w:cs="Arial"/>
                <w:sz w:val="14"/>
                <w:szCs w:val="14"/>
              </w:rPr>
            </w:pPr>
          </w:p>
          <w:p w:rsidR="00AA08F3" w:rsidRPr="00EB3DF2" w:rsidRDefault="00A36A70" w:rsidP="001351D6">
            <w:pPr>
              <w:spacing w:line="0" w:lineRule="atLeast"/>
              <w:rPr>
                <w:rFonts w:ascii="Arial" w:hAnsi="Arial" w:cs="Arial"/>
                <w:sz w:val="14"/>
                <w:szCs w:val="14"/>
              </w:rPr>
            </w:pPr>
            <w:r w:rsidRPr="00EB3DF2">
              <w:rPr>
                <w:rFonts w:ascii="Arial" w:hAnsi="Arial" w:cs="Arial"/>
                <w:sz w:val="14"/>
                <w:szCs w:val="14"/>
              </w:rPr>
              <w:t>Art. 19 Abs. 1</w:t>
            </w:r>
            <w:r w:rsidR="00AA08F3" w:rsidRPr="00EB3DF2">
              <w:rPr>
                <w:rFonts w:ascii="Arial" w:hAnsi="Arial" w:cs="Arial"/>
                <w:sz w:val="14"/>
                <w:szCs w:val="14"/>
              </w:rPr>
              <w:t>; sGS 741.1</w:t>
            </w:r>
          </w:p>
          <w:p w:rsidR="00AA08F3" w:rsidRPr="00EB3DF2" w:rsidRDefault="00AA08F3" w:rsidP="001351D6">
            <w:pPr>
              <w:spacing w:line="0" w:lineRule="atLeast"/>
              <w:rPr>
                <w:rFonts w:ascii="Arial" w:hAnsi="Arial" w:cs="Arial"/>
                <w:sz w:val="14"/>
                <w:szCs w:val="14"/>
              </w:rPr>
            </w:pPr>
          </w:p>
          <w:p w:rsidR="001A644A" w:rsidRPr="00EB3DF2" w:rsidRDefault="001351D6" w:rsidP="00631618">
            <w:pPr>
              <w:spacing w:line="0" w:lineRule="atLeast"/>
              <w:rPr>
                <w:rFonts w:ascii="Arial" w:hAnsi="Arial" w:cs="Arial"/>
                <w:sz w:val="14"/>
                <w:szCs w:val="14"/>
              </w:rPr>
            </w:pPr>
            <w:r w:rsidRPr="00EB3DF2">
              <w:rPr>
                <w:rFonts w:ascii="Arial" w:hAnsi="Arial" w:cs="Arial"/>
                <w:sz w:val="14"/>
                <w:szCs w:val="14"/>
              </w:rPr>
              <w:t xml:space="preserve">Art. 21 </w:t>
            </w:r>
            <w:r w:rsidR="00252959" w:rsidRPr="00EB3DF2">
              <w:rPr>
                <w:rFonts w:ascii="Arial" w:hAnsi="Arial" w:cs="Arial"/>
                <w:sz w:val="14"/>
                <w:szCs w:val="14"/>
              </w:rPr>
              <w:t>Abs. 1</w:t>
            </w:r>
            <w:r w:rsidR="00631618" w:rsidRPr="00EB3DF2">
              <w:rPr>
                <w:rFonts w:ascii="Arial" w:hAnsi="Arial" w:cs="Arial"/>
                <w:sz w:val="14"/>
                <w:szCs w:val="14"/>
              </w:rPr>
              <w:t xml:space="preserve">; </w:t>
            </w:r>
            <w:r w:rsidRPr="00EB3DF2">
              <w:rPr>
                <w:rFonts w:ascii="Arial" w:hAnsi="Arial" w:cs="Arial"/>
                <w:sz w:val="14"/>
                <w:szCs w:val="14"/>
              </w:rPr>
              <w:t>sGS 741.11</w:t>
            </w:r>
          </w:p>
          <w:p w:rsidR="00C50949" w:rsidRPr="00EB3DF2" w:rsidRDefault="00C50949" w:rsidP="00631618">
            <w:pPr>
              <w:spacing w:line="0" w:lineRule="atLeast"/>
              <w:rPr>
                <w:rFonts w:ascii="Arial" w:hAnsi="Arial" w:cs="Arial"/>
                <w:sz w:val="14"/>
                <w:szCs w:val="14"/>
              </w:rPr>
            </w:pPr>
          </w:p>
          <w:p w:rsidR="00C50949" w:rsidRPr="00EB3DF2" w:rsidRDefault="00C50949" w:rsidP="00631618">
            <w:pPr>
              <w:spacing w:line="0" w:lineRule="atLeast"/>
              <w:rPr>
                <w:rFonts w:ascii="Arial" w:hAnsi="Arial" w:cs="Arial"/>
                <w:sz w:val="14"/>
                <w:szCs w:val="14"/>
              </w:rPr>
            </w:pPr>
            <w:r w:rsidRPr="00EB3DF2">
              <w:rPr>
                <w:rFonts w:ascii="Arial" w:hAnsi="Arial" w:cs="Arial"/>
                <w:sz w:val="14"/>
                <w:szCs w:val="14"/>
              </w:rPr>
              <w:t>Art. 11; sGS 741.11</w:t>
            </w:r>
          </w:p>
          <w:p w:rsidR="00C50949" w:rsidRPr="00EB3DF2" w:rsidRDefault="00C50949" w:rsidP="00631618">
            <w:pPr>
              <w:spacing w:line="0" w:lineRule="atLeast"/>
              <w:rPr>
                <w:rFonts w:ascii="Arial" w:hAnsi="Arial" w:cs="Arial"/>
                <w:sz w:val="14"/>
                <w:szCs w:val="14"/>
              </w:rPr>
            </w:pPr>
            <w:r w:rsidRPr="00EB3DF2">
              <w:rPr>
                <w:rFonts w:ascii="Arial" w:hAnsi="Arial" w:cs="Arial"/>
                <w:sz w:val="14"/>
                <w:szCs w:val="14"/>
              </w:rPr>
              <w:t>Art. 5; sGS 741.1</w:t>
            </w:r>
          </w:p>
        </w:tc>
        <w:tc>
          <w:tcPr>
            <w:tcW w:w="5680" w:type="dxa"/>
            <w:tcBorders>
              <w:top w:val="single" w:sz="18" w:space="0" w:color="000000" w:themeColor="text1"/>
            </w:tcBorders>
            <w:vAlign w:val="center"/>
          </w:tcPr>
          <w:p w:rsidR="001A644A" w:rsidRPr="00137053" w:rsidRDefault="00F359B3" w:rsidP="00D33274">
            <w:pPr>
              <w:spacing w:before="60"/>
              <w:rPr>
                <w:rFonts w:ascii="Arial" w:hAnsi="Arial" w:cs="Arial"/>
                <w:sz w:val="16"/>
                <w:szCs w:val="16"/>
                <w:lang w:val="de-CH"/>
              </w:rPr>
            </w:pPr>
            <w:r w:rsidRPr="00137053">
              <w:rPr>
                <w:rFonts w:ascii="Arial" w:hAnsi="Arial" w:cs="Arial"/>
                <w:sz w:val="16"/>
                <w:szCs w:val="16"/>
                <w:lang w:val="de-CH"/>
              </w:rPr>
              <w:t>Verfügungen/Bewilligungen nach Energiegesetz</w:t>
            </w:r>
            <w:r w:rsidR="00AA08F3" w:rsidRPr="00137053">
              <w:rPr>
                <w:rFonts w:ascii="Arial" w:hAnsi="Arial" w:cs="Arial"/>
                <w:sz w:val="16"/>
                <w:szCs w:val="16"/>
                <w:lang w:val="de-CH"/>
              </w:rPr>
              <w:t xml:space="preserve">, </w:t>
            </w:r>
            <w:r w:rsidRPr="00137053">
              <w:rPr>
                <w:rFonts w:ascii="Arial" w:hAnsi="Arial" w:cs="Arial"/>
                <w:b/>
                <w:sz w:val="16"/>
                <w:szCs w:val="16"/>
                <w:lang w:val="de-CH"/>
              </w:rPr>
              <w:t>ausgenommen:</w:t>
            </w:r>
          </w:p>
        </w:tc>
        <w:tc>
          <w:tcPr>
            <w:tcW w:w="1265" w:type="dxa"/>
            <w:tcBorders>
              <w:top w:val="single" w:sz="18" w:space="0" w:color="000000" w:themeColor="text1"/>
            </w:tcBorders>
          </w:tcPr>
          <w:p w:rsidR="001A644A" w:rsidRPr="00137053" w:rsidRDefault="001A644A" w:rsidP="00575633">
            <w:pPr>
              <w:spacing w:before="60"/>
              <w:jc w:val="center"/>
              <w:rPr>
                <w:rFonts w:ascii="Arial" w:hAnsi="Arial" w:cs="Arial"/>
                <w:b/>
                <w:sz w:val="16"/>
                <w:szCs w:val="16"/>
                <w:lang w:val="de-CH"/>
              </w:rPr>
            </w:pPr>
          </w:p>
        </w:tc>
        <w:tc>
          <w:tcPr>
            <w:tcW w:w="1233" w:type="dxa"/>
            <w:tcBorders>
              <w:top w:val="single" w:sz="18" w:space="0" w:color="000000" w:themeColor="text1"/>
            </w:tcBorders>
          </w:tcPr>
          <w:p w:rsidR="001A644A" w:rsidRPr="00137053" w:rsidRDefault="00F359B3"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r>
      <w:tr w:rsidR="007932C6" w:rsidRPr="006266A7" w:rsidTr="002D5A5D">
        <w:trPr>
          <w:trHeight w:val="1344"/>
        </w:trPr>
        <w:tc>
          <w:tcPr>
            <w:tcW w:w="2127" w:type="dxa"/>
            <w:vMerge/>
          </w:tcPr>
          <w:p w:rsidR="007932C6" w:rsidRPr="00137053" w:rsidRDefault="007932C6" w:rsidP="00F359B3">
            <w:pPr>
              <w:spacing w:before="60"/>
              <w:rPr>
                <w:rFonts w:ascii="Arial" w:hAnsi="Arial" w:cs="Arial"/>
                <w:sz w:val="16"/>
                <w:szCs w:val="16"/>
                <w:lang w:val="de-CH"/>
              </w:rPr>
            </w:pPr>
          </w:p>
        </w:tc>
        <w:tc>
          <w:tcPr>
            <w:tcW w:w="5680" w:type="dxa"/>
            <w:vAlign w:val="center"/>
          </w:tcPr>
          <w:p w:rsidR="007932C6" w:rsidRPr="00137053" w:rsidRDefault="007932C6" w:rsidP="00D33274">
            <w:pPr>
              <w:spacing w:before="60"/>
              <w:rPr>
                <w:rFonts w:ascii="Arial" w:hAnsi="Arial" w:cs="Arial"/>
                <w:sz w:val="16"/>
                <w:szCs w:val="16"/>
                <w:lang w:val="de-CH"/>
              </w:rPr>
            </w:pPr>
            <w:r w:rsidRPr="00137053">
              <w:rPr>
                <w:rFonts w:ascii="Arial" w:hAnsi="Arial" w:cs="Arial"/>
                <w:sz w:val="16"/>
                <w:szCs w:val="16"/>
                <w:lang w:val="de-CH"/>
              </w:rPr>
              <w:t>mit fossilen Brennstoffen betriebene Elektrizitätserzeugungsanlagen;</w:t>
            </w:r>
          </w:p>
          <w:p w:rsidR="007932C6" w:rsidRPr="00137053" w:rsidRDefault="007932C6" w:rsidP="00D33274">
            <w:pPr>
              <w:spacing w:before="60" w:after="60"/>
              <w:rPr>
                <w:rFonts w:ascii="Arial" w:hAnsi="Arial" w:cs="Arial"/>
                <w:sz w:val="16"/>
                <w:szCs w:val="16"/>
              </w:rPr>
            </w:pPr>
            <w:r w:rsidRPr="00137053">
              <w:rPr>
                <w:rFonts w:ascii="Arial" w:hAnsi="Arial" w:cs="Arial"/>
                <w:sz w:val="16"/>
                <w:szCs w:val="16"/>
              </w:rPr>
              <w:t>mit erneuerbaren Brennstoffen betriebene Elektrizitätserzeugungsanlagen;</w:t>
            </w:r>
          </w:p>
          <w:p w:rsidR="007932C6" w:rsidRPr="00137053" w:rsidRDefault="007932C6" w:rsidP="00D33274">
            <w:pPr>
              <w:pStyle w:val="Default"/>
              <w:rPr>
                <w:color w:val="auto"/>
                <w:sz w:val="16"/>
                <w:szCs w:val="16"/>
              </w:rPr>
            </w:pPr>
            <w:r w:rsidRPr="00137053">
              <w:rPr>
                <w:color w:val="auto"/>
                <w:sz w:val="16"/>
                <w:szCs w:val="16"/>
              </w:rPr>
              <w:t>Beratung der Gemeinden und Überprüfung von Förderungsbeiträgen für Bauten und Anlagen durch die Energiefachstelle des AFU</w:t>
            </w:r>
            <w:r w:rsidR="00137053" w:rsidRPr="00137053">
              <w:rPr>
                <w:color w:val="auto"/>
                <w:sz w:val="16"/>
                <w:szCs w:val="16"/>
              </w:rPr>
              <w:t xml:space="preserve"> und Energieagentur</w:t>
            </w:r>
            <w:r w:rsidRPr="00137053">
              <w:rPr>
                <w:color w:val="auto"/>
                <w:sz w:val="16"/>
                <w:szCs w:val="16"/>
              </w:rPr>
              <w:t>.</w:t>
            </w:r>
          </w:p>
          <w:p w:rsidR="007932C6" w:rsidRPr="00137053" w:rsidRDefault="007932C6" w:rsidP="00D33274">
            <w:pPr>
              <w:spacing w:before="60"/>
              <w:rPr>
                <w:sz w:val="16"/>
                <w:szCs w:val="16"/>
              </w:rPr>
            </w:pPr>
            <w:r w:rsidRPr="00137053">
              <w:rPr>
                <w:rFonts w:ascii="Arial" w:hAnsi="Arial" w:cs="Arial"/>
                <w:sz w:val="16"/>
                <w:szCs w:val="16"/>
              </w:rPr>
              <w:t>Verpflichten der Grossverbraucher</w:t>
            </w:r>
            <w:r w:rsidRPr="00137053">
              <w:rPr>
                <w:rFonts w:ascii="Arial" w:hAnsi="Arial" w:cs="Arial"/>
                <w:sz w:val="16"/>
                <w:szCs w:val="16"/>
                <w:lang w:val="de-CH"/>
              </w:rPr>
              <w:t xml:space="preserve"> zur Analyse ihres Energieverbrauchs und Treffen von zumutbaren Massnahmen zur Verbrauchsoptimierung.</w:t>
            </w:r>
          </w:p>
        </w:tc>
        <w:tc>
          <w:tcPr>
            <w:tcW w:w="1265" w:type="dxa"/>
          </w:tcPr>
          <w:p w:rsidR="007932C6" w:rsidRPr="00137053" w:rsidRDefault="007932C6"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c>
          <w:tcPr>
            <w:tcW w:w="1233" w:type="dxa"/>
          </w:tcPr>
          <w:p w:rsidR="007932C6" w:rsidRPr="00137053" w:rsidRDefault="007932C6" w:rsidP="00575633">
            <w:pPr>
              <w:spacing w:before="60"/>
              <w:jc w:val="center"/>
              <w:rPr>
                <w:rFonts w:ascii="Arial" w:hAnsi="Arial" w:cs="Arial"/>
                <w:b/>
                <w:sz w:val="16"/>
                <w:szCs w:val="16"/>
                <w:lang w:val="de-CH"/>
              </w:rPr>
            </w:pPr>
          </w:p>
        </w:tc>
      </w:tr>
      <w:tr w:rsidR="001A644A" w:rsidRPr="006266A7" w:rsidTr="002D5A5D">
        <w:trPr>
          <w:trHeight w:val="326"/>
        </w:trPr>
        <w:tc>
          <w:tcPr>
            <w:tcW w:w="2127" w:type="dxa"/>
            <w:vMerge/>
            <w:tcBorders>
              <w:bottom w:val="single" w:sz="18" w:space="0" w:color="000000" w:themeColor="text1"/>
            </w:tcBorders>
          </w:tcPr>
          <w:p w:rsidR="001A644A" w:rsidRPr="00137053" w:rsidRDefault="001A644A" w:rsidP="00F359B3">
            <w:pPr>
              <w:spacing w:before="60"/>
              <w:rPr>
                <w:rFonts w:ascii="Arial" w:hAnsi="Arial" w:cs="Arial"/>
                <w:sz w:val="16"/>
                <w:szCs w:val="16"/>
                <w:lang w:val="de-CH"/>
              </w:rPr>
            </w:pPr>
          </w:p>
        </w:tc>
        <w:tc>
          <w:tcPr>
            <w:tcW w:w="5680" w:type="dxa"/>
            <w:tcBorders>
              <w:bottom w:val="single" w:sz="18" w:space="0" w:color="000000" w:themeColor="text1"/>
            </w:tcBorders>
            <w:vAlign w:val="center"/>
          </w:tcPr>
          <w:p w:rsidR="001A644A" w:rsidRPr="00137053" w:rsidRDefault="00AA08F3" w:rsidP="00D33274">
            <w:pPr>
              <w:pStyle w:val="Default"/>
              <w:rPr>
                <w:color w:val="auto"/>
                <w:sz w:val="16"/>
                <w:szCs w:val="16"/>
              </w:rPr>
            </w:pPr>
            <w:r w:rsidRPr="00137053">
              <w:rPr>
                <w:color w:val="auto"/>
                <w:sz w:val="16"/>
                <w:szCs w:val="16"/>
              </w:rPr>
              <w:t>Genehmigung und Überprüfung des Energienachweises</w:t>
            </w:r>
          </w:p>
        </w:tc>
        <w:tc>
          <w:tcPr>
            <w:tcW w:w="1265" w:type="dxa"/>
            <w:tcBorders>
              <w:bottom w:val="single" w:sz="18" w:space="0" w:color="000000" w:themeColor="text1"/>
            </w:tcBorders>
          </w:tcPr>
          <w:p w:rsidR="001A644A" w:rsidRPr="00137053" w:rsidRDefault="001A644A" w:rsidP="00575633">
            <w:pPr>
              <w:spacing w:before="60"/>
              <w:jc w:val="center"/>
              <w:rPr>
                <w:rFonts w:ascii="Arial" w:hAnsi="Arial" w:cs="Arial"/>
                <w:b/>
                <w:sz w:val="16"/>
                <w:szCs w:val="16"/>
                <w:lang w:val="de-CH"/>
              </w:rPr>
            </w:pPr>
          </w:p>
        </w:tc>
        <w:tc>
          <w:tcPr>
            <w:tcW w:w="1233" w:type="dxa"/>
            <w:tcBorders>
              <w:bottom w:val="single" w:sz="18" w:space="0" w:color="000000" w:themeColor="text1"/>
            </w:tcBorders>
          </w:tcPr>
          <w:p w:rsidR="001A644A" w:rsidRPr="00137053" w:rsidRDefault="00AA08F3" w:rsidP="00575633">
            <w:pPr>
              <w:spacing w:before="60"/>
              <w:jc w:val="center"/>
              <w:rPr>
                <w:rFonts w:ascii="Arial" w:hAnsi="Arial" w:cs="Arial"/>
                <w:b/>
                <w:sz w:val="16"/>
                <w:szCs w:val="16"/>
                <w:lang w:val="de-CH"/>
              </w:rPr>
            </w:pPr>
            <w:r w:rsidRPr="00137053">
              <w:rPr>
                <w:rFonts w:ascii="Arial" w:hAnsi="Arial" w:cs="Arial"/>
                <w:b/>
                <w:sz w:val="16"/>
                <w:szCs w:val="16"/>
                <w:lang w:val="de-CH"/>
              </w:rPr>
              <w:t>x</w:t>
            </w:r>
          </w:p>
        </w:tc>
      </w:tr>
    </w:tbl>
    <w:p w:rsidR="00FE44C5" w:rsidRPr="000E0A86" w:rsidRDefault="00FE44C5" w:rsidP="00FE44C5">
      <w:pPr>
        <w:spacing w:before="60"/>
        <w:rPr>
          <w:rFonts w:ascii="Arial" w:hAnsi="Arial" w:cs="Arial"/>
          <w:sz w:val="16"/>
          <w:szCs w:val="16"/>
          <w:lang w:val="de-CH"/>
        </w:rPr>
      </w:pPr>
    </w:p>
    <w:p w:rsidR="00FE44C5" w:rsidRPr="000E0A86" w:rsidRDefault="00FE44C5" w:rsidP="00FE44C5">
      <w:pPr>
        <w:spacing w:before="60"/>
        <w:rPr>
          <w:rFonts w:ascii="Arial" w:hAnsi="Arial" w:cs="Arial"/>
          <w:sz w:val="16"/>
          <w:szCs w:val="16"/>
          <w:lang w:val="de-CH"/>
        </w:rPr>
      </w:pPr>
    </w:p>
    <w:p w:rsidR="00FE44C5" w:rsidRPr="000E0A86" w:rsidRDefault="00FE44C5" w:rsidP="00FE44C5">
      <w:pPr>
        <w:spacing w:before="60"/>
        <w:rPr>
          <w:rFonts w:ascii="Arial" w:hAnsi="Arial" w:cs="Arial"/>
          <w:sz w:val="16"/>
          <w:szCs w:val="16"/>
          <w:lang w:val="de-CH"/>
        </w:rPr>
      </w:pPr>
    </w:p>
    <w:p w:rsidR="0082303D" w:rsidRPr="000E0A86" w:rsidRDefault="0082303D" w:rsidP="00FE44C5">
      <w:pPr>
        <w:spacing w:before="60"/>
        <w:rPr>
          <w:rFonts w:ascii="Arial" w:hAnsi="Arial" w:cs="Arial"/>
          <w:sz w:val="16"/>
          <w:szCs w:val="16"/>
          <w:lang w:val="de-CH"/>
        </w:rPr>
      </w:pPr>
    </w:p>
    <w:sectPr w:rsidR="0082303D" w:rsidRPr="000E0A86" w:rsidSect="00403D6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2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18" w:rsidRDefault="00D73018" w:rsidP="00E9490A">
      <w:r>
        <w:separator/>
      </w:r>
    </w:p>
  </w:endnote>
  <w:endnote w:type="continuationSeparator" w:id="0">
    <w:p w:rsidR="00D73018" w:rsidRDefault="00D73018" w:rsidP="00E9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HelveticaLTStd-Light">
    <w:altName w:val="Helvetica LT Std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7F" w:rsidRDefault="00074025" w:rsidP="00212E69">
    <w:pPr>
      <w:pStyle w:val="Fuzeile"/>
      <w:framePr w:wrap="around" w:vAnchor="text" w:hAnchor="margin" w:xAlign="right" w:y="1"/>
      <w:rPr>
        <w:rStyle w:val="Seitenzahl"/>
      </w:rPr>
    </w:pPr>
    <w:r>
      <w:rPr>
        <w:rStyle w:val="Seitenzahl"/>
      </w:rPr>
      <w:fldChar w:fldCharType="begin"/>
    </w:r>
    <w:r w:rsidR="00AF017F">
      <w:rPr>
        <w:rStyle w:val="Seitenzahl"/>
      </w:rPr>
      <w:instrText xml:space="preserve">PAGE  </w:instrText>
    </w:r>
    <w:r>
      <w:rPr>
        <w:rStyle w:val="Seitenzahl"/>
      </w:rPr>
      <w:fldChar w:fldCharType="end"/>
    </w:r>
  </w:p>
  <w:p w:rsidR="00AF017F" w:rsidRDefault="00AF017F" w:rsidP="0044298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0F" w:rsidRPr="007B76D6" w:rsidRDefault="00D37F0F" w:rsidP="00D37F0F">
    <w:pPr>
      <w:pStyle w:val="Fuzeile"/>
      <w:rPr>
        <w:rFonts w:ascii="Arial" w:hAnsi="Arial" w:cs="HelveticaLTStd-Light"/>
        <w:sz w:val="13"/>
        <w:szCs w:val="13"/>
      </w:rPr>
    </w:pPr>
    <w:r w:rsidRPr="00897354">
      <w:rPr>
        <w:rFonts w:ascii="Arial" w:hAnsi="Arial" w:cs="HelveticaLTStd-Light"/>
        <w:sz w:val="13"/>
        <w:szCs w:val="13"/>
      </w:rPr>
      <w:t xml:space="preserve">Amt für Umwelt, Lämmlisbrunnenstrasse 54, 9001 St.Gallen, </w:t>
    </w:r>
    <w:r>
      <w:rPr>
        <w:rFonts w:ascii="Arial" w:hAnsi="Arial" w:cs="HelveticaLTStd-Light"/>
        <w:sz w:val="13"/>
        <w:szCs w:val="13"/>
      </w:rPr>
      <w:t>Telefon  058 229 30 88,</w:t>
    </w:r>
    <w:r w:rsidRPr="00897354">
      <w:rPr>
        <w:rFonts w:ascii="Arial" w:hAnsi="Arial" w:cs="HelveticaLTStd-Light"/>
        <w:sz w:val="13"/>
        <w:szCs w:val="13"/>
      </w:rPr>
      <w:t xml:space="preserve"> info.afu@sg.ch, www.afu.sg.ch </w:t>
    </w:r>
    <w:r w:rsidRPr="00897354">
      <w:rPr>
        <w:rFonts w:ascii="Arial" w:hAnsi="Arial" w:cs="HelveticaLTStd-Light"/>
        <w:sz w:val="13"/>
        <w:szCs w:val="13"/>
      </w:rPr>
      <w:tab/>
    </w:r>
    <w:r>
      <w:rPr>
        <w:rFonts w:ascii="Arial" w:hAnsi="Arial" w:cs="HelveticaLTStd-Light"/>
        <w:sz w:val="13"/>
        <w:szCs w:val="13"/>
      </w:rPr>
      <w:tab/>
    </w:r>
    <w:r>
      <w:rPr>
        <w:rFonts w:ascii="Arial" w:hAnsi="Arial" w:cs="HelveticaLTStd-Light"/>
        <w:sz w:val="13"/>
        <w:szCs w:val="13"/>
      </w:rPr>
      <w:tab/>
    </w:r>
    <w:r>
      <w:rPr>
        <w:rFonts w:ascii="Arial" w:hAnsi="Arial" w:cs="HelveticaLTStd-Light"/>
        <w:sz w:val="13"/>
        <w:szCs w:val="13"/>
      </w:rPr>
      <w:tab/>
    </w:r>
  </w:p>
  <w:p w:rsidR="00D37F0F" w:rsidRPr="007B76D6" w:rsidRDefault="00D37F0F" w:rsidP="00D37F0F">
    <w:pPr>
      <w:pStyle w:val="Fuzeile"/>
      <w:rPr>
        <w:rFonts w:ascii="Arial" w:hAnsi="Arial" w:cs="HelveticaLTStd-Light"/>
        <w:sz w:val="13"/>
        <w:szCs w:val="13"/>
      </w:rPr>
    </w:pPr>
    <w:r>
      <w:rPr>
        <w:rFonts w:ascii="Arial" w:hAnsi="Arial" w:cs="HelveticaLTStd-Light"/>
        <w:sz w:val="13"/>
        <w:szCs w:val="13"/>
        <w:lang w:val="de-CH"/>
      </w:rPr>
      <w:t>Umweltrelevante Zuständigkeiten für Baugesuche</w:t>
    </w:r>
    <w:r w:rsidRPr="00B53533">
      <w:rPr>
        <w:rFonts w:ascii="Arial" w:hAnsi="Arial" w:cs="HelveticaLTStd-Light"/>
        <w:sz w:val="13"/>
        <w:szCs w:val="13"/>
        <w:lang w:val="de-CH"/>
      </w:rPr>
      <w:t xml:space="preserve"> </w:t>
    </w:r>
    <w:r w:rsidRPr="00C5725D">
      <w:rPr>
        <w:rFonts w:ascii="Arial" w:hAnsi="Arial" w:cs="HelveticaLTStd-Light"/>
        <w:sz w:val="13"/>
        <w:szCs w:val="13"/>
        <w:lang w:val="de-CH"/>
      </w:rPr>
      <w:t>/ 01.</w:t>
    </w:r>
    <w:r>
      <w:rPr>
        <w:rFonts w:ascii="Arial" w:hAnsi="Arial" w:cs="HelveticaLTStd-Light"/>
        <w:sz w:val="13"/>
        <w:szCs w:val="13"/>
        <w:lang w:val="de-CH"/>
      </w:rPr>
      <w:t>07</w:t>
    </w:r>
    <w:r w:rsidRPr="00C5725D">
      <w:rPr>
        <w:rFonts w:ascii="Arial" w:hAnsi="Arial" w:cs="HelveticaLTStd-Light"/>
        <w:sz w:val="13"/>
        <w:szCs w:val="13"/>
        <w:lang w:val="de-CH"/>
      </w:rPr>
      <w:t>.201</w:t>
    </w:r>
    <w:r>
      <w:rPr>
        <w:rFonts w:ascii="Arial" w:hAnsi="Arial" w:cs="HelveticaLTStd-Light"/>
        <w:sz w:val="13"/>
        <w:szCs w:val="13"/>
        <w:lang w:val="de-CH"/>
      </w:rPr>
      <w:t>7</w:t>
    </w:r>
  </w:p>
  <w:p w:rsidR="00D37F0F" w:rsidRDefault="00D37F0F" w:rsidP="00D37F0F">
    <w:pPr>
      <w:pStyle w:val="Fuzeile"/>
    </w:pPr>
  </w:p>
  <w:p w:rsidR="00AF017F" w:rsidRPr="00D37F0F" w:rsidRDefault="00AF017F" w:rsidP="00D37F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7F" w:rsidRDefault="00AF017F" w:rsidP="003C5F06">
    <w:pPr>
      <w:pStyle w:val="EinfacherAbsatz"/>
      <w:spacing w:line="240" w:lineRule="auto"/>
    </w:pPr>
  </w:p>
  <w:p w:rsidR="00AF017F" w:rsidRPr="007B76D6" w:rsidRDefault="00AF017F" w:rsidP="007B76D6">
    <w:pPr>
      <w:pStyle w:val="Fuzeile"/>
      <w:rPr>
        <w:rFonts w:ascii="Arial" w:hAnsi="Arial" w:cs="HelveticaLTStd-Light"/>
        <w:sz w:val="13"/>
        <w:szCs w:val="13"/>
      </w:rPr>
    </w:pPr>
    <w:r w:rsidRPr="00897354">
      <w:rPr>
        <w:rFonts w:ascii="Arial" w:hAnsi="Arial" w:cs="HelveticaLTStd-Light"/>
        <w:sz w:val="13"/>
        <w:szCs w:val="13"/>
      </w:rPr>
      <w:t xml:space="preserve">Amt für Umwelt, Lämmlisbrunnenstrasse 54, 9001 St.Gallen, </w:t>
    </w:r>
    <w:r>
      <w:rPr>
        <w:rFonts w:ascii="Arial" w:hAnsi="Arial" w:cs="HelveticaLTStd-Light"/>
        <w:sz w:val="13"/>
        <w:szCs w:val="13"/>
      </w:rPr>
      <w:t>Telefon  058 229 30 88,</w:t>
    </w:r>
    <w:r w:rsidRPr="00897354">
      <w:rPr>
        <w:rFonts w:ascii="Arial" w:hAnsi="Arial" w:cs="HelveticaLTStd-Light"/>
        <w:sz w:val="13"/>
        <w:szCs w:val="13"/>
      </w:rPr>
      <w:t xml:space="preserve"> info.afu@sg.ch, www.afu.sg.ch </w:t>
    </w:r>
    <w:r w:rsidRPr="00897354">
      <w:rPr>
        <w:rFonts w:ascii="Arial" w:hAnsi="Arial" w:cs="HelveticaLTStd-Light"/>
        <w:sz w:val="13"/>
        <w:szCs w:val="13"/>
      </w:rPr>
      <w:tab/>
    </w:r>
    <w:r>
      <w:rPr>
        <w:rFonts w:ascii="Arial" w:hAnsi="Arial" w:cs="HelveticaLTStd-Light"/>
        <w:sz w:val="13"/>
        <w:szCs w:val="13"/>
      </w:rPr>
      <w:tab/>
    </w:r>
    <w:r>
      <w:rPr>
        <w:rFonts w:ascii="Arial" w:hAnsi="Arial" w:cs="HelveticaLTStd-Light"/>
        <w:sz w:val="13"/>
        <w:szCs w:val="13"/>
      </w:rPr>
      <w:tab/>
    </w:r>
    <w:r>
      <w:rPr>
        <w:rFonts w:ascii="Arial" w:hAnsi="Arial" w:cs="HelveticaLTStd-Light"/>
        <w:sz w:val="13"/>
        <w:szCs w:val="13"/>
      </w:rPr>
      <w:tab/>
    </w:r>
  </w:p>
  <w:p w:rsidR="00AF017F" w:rsidRPr="007B76D6" w:rsidRDefault="00AF017F" w:rsidP="007B76D6">
    <w:pPr>
      <w:pStyle w:val="Fuzeile"/>
      <w:rPr>
        <w:rFonts w:ascii="Arial" w:hAnsi="Arial" w:cs="HelveticaLTStd-Light"/>
        <w:sz w:val="13"/>
        <w:szCs w:val="13"/>
      </w:rPr>
    </w:pPr>
    <w:r>
      <w:rPr>
        <w:rFonts w:ascii="Arial" w:hAnsi="Arial" w:cs="HelveticaLTStd-Light"/>
        <w:sz w:val="13"/>
        <w:szCs w:val="13"/>
        <w:lang w:val="de-CH"/>
      </w:rPr>
      <w:t>Umweltrelevante Zuständigkeiten für Baugesuche</w:t>
    </w:r>
    <w:r w:rsidRPr="00B53533">
      <w:rPr>
        <w:rFonts w:ascii="Arial" w:hAnsi="Arial" w:cs="HelveticaLTStd-Light"/>
        <w:sz w:val="13"/>
        <w:szCs w:val="13"/>
        <w:lang w:val="de-CH"/>
      </w:rPr>
      <w:t xml:space="preserve"> </w:t>
    </w:r>
    <w:r w:rsidRPr="00C5725D">
      <w:rPr>
        <w:rFonts w:ascii="Arial" w:hAnsi="Arial" w:cs="HelveticaLTStd-Light"/>
        <w:sz w:val="13"/>
        <w:szCs w:val="13"/>
        <w:lang w:val="de-CH"/>
      </w:rPr>
      <w:t xml:space="preserve">/ </w:t>
    </w:r>
    <w:r w:rsidR="00110AE7" w:rsidRPr="00C5725D">
      <w:rPr>
        <w:rFonts w:ascii="Arial" w:hAnsi="Arial" w:cs="HelveticaLTStd-Light"/>
        <w:sz w:val="13"/>
        <w:szCs w:val="13"/>
        <w:lang w:val="de-CH"/>
      </w:rPr>
      <w:t>01.</w:t>
    </w:r>
    <w:r w:rsidR="00D37F0F">
      <w:rPr>
        <w:rFonts w:ascii="Arial" w:hAnsi="Arial" w:cs="HelveticaLTStd-Light"/>
        <w:sz w:val="13"/>
        <w:szCs w:val="13"/>
        <w:lang w:val="de-CH"/>
      </w:rPr>
      <w:t>07</w:t>
    </w:r>
    <w:r w:rsidR="00110AE7" w:rsidRPr="00C5725D">
      <w:rPr>
        <w:rFonts w:ascii="Arial" w:hAnsi="Arial" w:cs="HelveticaLTStd-Light"/>
        <w:sz w:val="13"/>
        <w:szCs w:val="13"/>
        <w:lang w:val="de-CH"/>
      </w:rPr>
      <w:t>.201</w:t>
    </w:r>
    <w:r w:rsidR="00D37F0F">
      <w:rPr>
        <w:rFonts w:ascii="Arial" w:hAnsi="Arial" w:cs="HelveticaLTStd-Light"/>
        <w:sz w:val="13"/>
        <w:szCs w:val="13"/>
        <w:lang w:val="de-CH"/>
      </w:rPr>
      <w:t>7</w:t>
    </w:r>
  </w:p>
  <w:p w:rsidR="00AF017F" w:rsidRDefault="00AF01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18" w:rsidRDefault="00D73018" w:rsidP="00E9490A">
      <w:r>
        <w:separator/>
      </w:r>
    </w:p>
  </w:footnote>
  <w:footnote w:type="continuationSeparator" w:id="0">
    <w:p w:rsidR="00D73018" w:rsidRDefault="00D73018" w:rsidP="00E9490A">
      <w:r>
        <w:continuationSeparator/>
      </w:r>
    </w:p>
  </w:footnote>
  <w:footnote w:id="1">
    <w:p w:rsidR="00771EB3" w:rsidRPr="00116110" w:rsidRDefault="00771EB3">
      <w:pPr>
        <w:pStyle w:val="Funotentext"/>
        <w:rPr>
          <w:rFonts w:ascii="Arial" w:hAnsi="Arial" w:cs="Arial"/>
          <w:sz w:val="16"/>
          <w:szCs w:val="16"/>
        </w:rPr>
      </w:pPr>
      <w:r w:rsidRPr="00116110">
        <w:rPr>
          <w:rStyle w:val="Funotenzeichen"/>
          <w:rFonts w:ascii="Arial" w:hAnsi="Arial" w:cs="Arial"/>
          <w:sz w:val="16"/>
          <w:szCs w:val="16"/>
        </w:rPr>
        <w:footnoteRef/>
      </w:r>
      <w:r w:rsidRPr="00116110">
        <w:rPr>
          <w:rFonts w:ascii="Arial" w:hAnsi="Arial" w:cs="Arial"/>
          <w:sz w:val="16"/>
          <w:szCs w:val="16"/>
        </w:rPr>
        <w:t xml:space="preserve"> </w:t>
      </w:r>
      <w:r w:rsidR="00480D4C" w:rsidRPr="00116110">
        <w:rPr>
          <w:rFonts w:ascii="Arial" w:hAnsi="Arial" w:cs="Arial"/>
          <w:sz w:val="16"/>
          <w:szCs w:val="16"/>
        </w:rPr>
        <w:t>ChemRRV</w:t>
      </w:r>
      <w:r w:rsidR="006E1788" w:rsidRPr="00116110">
        <w:rPr>
          <w:rFonts w:ascii="Arial" w:hAnsi="Arial" w:cs="Arial"/>
          <w:sz w:val="16"/>
          <w:szCs w:val="16"/>
        </w:rPr>
        <w:t>, SR 814.81</w:t>
      </w:r>
      <w:r w:rsidR="00480D4C" w:rsidRPr="00116110">
        <w:rPr>
          <w:rFonts w:ascii="Arial" w:hAnsi="Arial" w:cs="Arial"/>
          <w:sz w:val="16"/>
          <w:szCs w:val="16"/>
        </w:rPr>
        <w:t>: Fachbewilligung Käl</w:t>
      </w:r>
      <w:r w:rsidR="006E1788" w:rsidRPr="00116110">
        <w:rPr>
          <w:rFonts w:ascii="Arial" w:hAnsi="Arial" w:cs="Arial"/>
          <w:sz w:val="16"/>
          <w:szCs w:val="16"/>
        </w:rPr>
        <w:t xml:space="preserve">temittel für den Umgang mit KM erteilt das UVEK; </w:t>
      </w:r>
      <w:r w:rsidR="00480D4C" w:rsidRPr="00116110">
        <w:rPr>
          <w:rFonts w:ascii="Arial" w:hAnsi="Arial" w:cs="Arial"/>
          <w:sz w:val="16"/>
          <w:szCs w:val="16"/>
        </w:rPr>
        <w:t>Art. 13 (Kanton überwacht Einhaltung) und Art. 18 (Kanton macht Marktüberwachung).</w:t>
      </w:r>
    </w:p>
    <w:p w:rsidR="0089105C" w:rsidRPr="00116110" w:rsidRDefault="0089105C">
      <w:pPr>
        <w:pStyle w:val="Funotentext"/>
        <w:rPr>
          <w:rFonts w:ascii="Arial" w:hAnsi="Arial" w:cs="Arial"/>
          <w:sz w:val="16"/>
          <w:szCs w:val="16"/>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22" w:rsidRDefault="002637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7F" w:rsidRPr="007B76D6" w:rsidRDefault="00B73383" w:rsidP="0044298F">
    <w:pPr>
      <w:pStyle w:val="Kopfzeile"/>
      <w:rPr>
        <w:rFonts w:ascii="Arial" w:hAnsi="Arial" w:cs="Arial"/>
        <w:sz w:val="21"/>
        <w:szCs w:val="21"/>
      </w:rPr>
    </w:pPr>
    <w:r>
      <w:rPr>
        <w:rFonts w:ascii="Arial" w:hAnsi="Arial" w:cs="Arial"/>
        <w:noProof/>
        <w:sz w:val="21"/>
        <w:szCs w:val="21"/>
        <w:lang w:val="de-CH" w:eastAsia="de-CH"/>
      </w:rPr>
      <mc:AlternateContent>
        <mc:Choice Requires="wps">
          <w:drawing>
            <wp:anchor distT="0" distB="0" distL="114300" distR="114300" simplePos="0" relativeHeight="25166233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17F" w:rsidRDefault="00AF017F" w:rsidP="0044298F">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18.8pt;margin-top:25.5pt;width:51pt;height:62.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50uAIAAMw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Kzh50&#10;uAIAAMwFAAAOAAAAAAAAAAAAAAAAAC4CAABkcnMvZTJvRG9jLnhtbFBLAQItABQABgAIAAAAIQAe&#10;u8ln4QAAAAwBAAAPAAAAAAAAAAAAAAAAABIFAABkcnMvZG93bnJldi54bWxQSwUGAAAAAAQABADz&#10;AAAAIAYAAAAA&#10;" filled="f" stroked="f">
              <o:lock v:ext="edit" aspectratio="t"/>
              <v:textbox inset="1mm,1mm,1mm,1mm">
                <w:txbxContent>
                  <w:p w:rsidR="00AF017F" w:rsidRDefault="00AF017F" w:rsidP="0044298F">
                    <w:pPr>
                      <w:jc w:val="right"/>
                    </w:pPr>
                  </w:p>
                </w:txbxContent>
              </v:textbox>
              <w10:wrap anchorx="page" anchory="page"/>
              <w10:anchorlock/>
            </v:shape>
          </w:pict>
        </mc:Fallback>
      </mc:AlternateContent>
    </w:r>
    <w:r w:rsidR="00AF017F" w:rsidRPr="007B76D6">
      <w:rPr>
        <w:rFonts w:ascii="Arial" w:hAnsi="Arial" w:cs="Arial"/>
        <w:sz w:val="21"/>
        <w:szCs w:val="21"/>
      </w:rPr>
      <w:t>Kanton St.Gallen</w:t>
    </w:r>
  </w:p>
  <w:p w:rsidR="00AF017F" w:rsidRPr="007B76D6" w:rsidRDefault="00AF017F" w:rsidP="0044298F">
    <w:pPr>
      <w:pStyle w:val="Kopfzeile"/>
      <w:rPr>
        <w:rFonts w:ascii="Arial" w:hAnsi="Arial" w:cs="Arial"/>
        <w:sz w:val="21"/>
        <w:szCs w:val="21"/>
      </w:rPr>
    </w:pPr>
    <w:r w:rsidRPr="007B76D6">
      <w:rPr>
        <w:rFonts w:ascii="Arial" w:hAnsi="Arial" w:cs="Arial"/>
        <w:sz w:val="21"/>
        <w:szCs w:val="21"/>
      </w:rPr>
      <w:t xml:space="preserve">Baudepartement </w:t>
    </w:r>
  </w:p>
  <w:p w:rsidR="00AF017F" w:rsidRPr="007B76D6" w:rsidRDefault="00AF017F" w:rsidP="0044298F">
    <w:pPr>
      <w:pStyle w:val="Kopfzeile"/>
      <w:rPr>
        <w:rFonts w:ascii="Arial" w:hAnsi="Arial" w:cs="Arial"/>
        <w:sz w:val="21"/>
        <w:szCs w:val="21"/>
      </w:rPr>
    </w:pPr>
  </w:p>
  <w:p w:rsidR="00AF017F" w:rsidRPr="007B76D6" w:rsidRDefault="00AF017F" w:rsidP="0044298F">
    <w:pPr>
      <w:pStyle w:val="Kopfzeile"/>
      <w:rPr>
        <w:rFonts w:ascii="Arial" w:hAnsi="Arial" w:cs="Arial"/>
        <w:b/>
        <w:sz w:val="21"/>
        <w:szCs w:val="21"/>
      </w:rPr>
    </w:pPr>
    <w:r w:rsidRPr="007B76D6">
      <w:rPr>
        <w:rFonts w:ascii="Arial" w:hAnsi="Arial" w:cs="Arial"/>
        <w:b/>
        <w:sz w:val="21"/>
        <w:szCs w:val="21"/>
      </w:rPr>
      <w:t xml:space="preserve">Amt für Umwelt </w:t>
    </w:r>
  </w:p>
  <w:p w:rsidR="00AF017F" w:rsidRDefault="00AF01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7F" w:rsidRPr="007B76D6" w:rsidRDefault="00AF017F" w:rsidP="00C72036">
    <w:pPr>
      <w:pStyle w:val="Kopfzeile"/>
      <w:rPr>
        <w:rFonts w:ascii="Arial" w:hAnsi="Arial" w:cs="Arial"/>
        <w:sz w:val="21"/>
        <w:szCs w:val="21"/>
      </w:rPr>
    </w:pPr>
    <w:r>
      <w:rPr>
        <w:rFonts w:ascii="Arial" w:hAnsi="Arial" w:cs="Arial"/>
        <w:noProof/>
        <w:sz w:val="21"/>
        <w:szCs w:val="21"/>
        <w:lang w:val="de-CH" w:eastAsia="de-CH"/>
      </w:rPr>
      <w:drawing>
        <wp:anchor distT="0" distB="0" distL="114300" distR="114300" simplePos="0" relativeHeight="251665408" behindDoc="0" locked="0" layoutInCell="1" allowOverlap="1">
          <wp:simplePos x="0" y="0"/>
          <wp:positionH relativeFrom="column">
            <wp:posOffset>5981700</wp:posOffset>
          </wp:positionH>
          <wp:positionV relativeFrom="paragraph">
            <wp:posOffset>95885</wp:posOffset>
          </wp:positionV>
          <wp:extent cx="461010" cy="571500"/>
          <wp:effectExtent l="19050" t="0" r="0" b="0"/>
          <wp:wrapNone/>
          <wp:docPr id="7" name="Bild 1" descr="V:\Gruppen\_Organisation_AFU\Gestaltungsvorlagen (Corporate Design)\Wappen_klein_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uppen\_Organisation_AFU\Gestaltungsvorlagen (Corporate Design)\Wappen_klein_Mac.jpg"/>
                  <pic:cNvPicPr>
                    <a:picLocks noChangeAspect="1" noChangeArrowheads="1"/>
                  </pic:cNvPicPr>
                </pic:nvPicPr>
                <pic:blipFill>
                  <a:blip r:embed="rId1"/>
                  <a:srcRect/>
                  <a:stretch>
                    <a:fillRect/>
                  </a:stretch>
                </pic:blipFill>
                <pic:spPr bwMode="auto">
                  <a:xfrm>
                    <a:off x="0" y="0"/>
                    <a:ext cx="461010" cy="571500"/>
                  </a:xfrm>
                  <a:prstGeom prst="rect">
                    <a:avLst/>
                  </a:prstGeom>
                  <a:noFill/>
                  <a:ln w="9525">
                    <a:noFill/>
                    <a:miter lim="800000"/>
                    <a:headEnd/>
                    <a:tailEnd/>
                  </a:ln>
                </pic:spPr>
              </pic:pic>
            </a:graphicData>
          </a:graphic>
        </wp:anchor>
      </w:drawing>
    </w:r>
    <w:r w:rsidR="00B73383">
      <w:rPr>
        <w:rFonts w:ascii="Arial" w:hAnsi="Arial" w:cs="Arial"/>
        <w:noProof/>
        <w:sz w:val="21"/>
        <w:szCs w:val="21"/>
        <w:lang w:val="de-CH" w:eastAsia="de-CH"/>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17F" w:rsidRDefault="00AF017F" w:rsidP="00E9490A">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" filled="f" stroked="f">
              <o:lock v:ext="edit" aspectratio="t"/>
              <v:textbox inset="1mm,1mm,1mm,1mm">
                <w:txbxContent>
                  <w:p w:rsidR="00AF017F" w:rsidRDefault="00AF017F" w:rsidP="00E9490A">
                    <w:pPr>
                      <w:jc w:val="right"/>
                    </w:pPr>
                  </w:p>
                </w:txbxContent>
              </v:textbox>
              <w10:wrap anchorx="page" anchory="page"/>
              <w10:anchorlock/>
            </v:shape>
          </w:pict>
        </mc:Fallback>
      </mc:AlternateContent>
    </w:r>
    <w:r w:rsidRPr="007B76D6">
      <w:rPr>
        <w:rFonts w:ascii="Arial" w:hAnsi="Arial" w:cs="Arial"/>
        <w:sz w:val="21"/>
        <w:szCs w:val="21"/>
      </w:rPr>
      <w:t>Kanton St.Gallen</w:t>
    </w:r>
  </w:p>
  <w:p w:rsidR="00AF017F" w:rsidRPr="007B76D6" w:rsidRDefault="00656292" w:rsidP="00C72036">
    <w:pPr>
      <w:pStyle w:val="Kopfzeile"/>
      <w:rPr>
        <w:rFonts w:ascii="Arial" w:hAnsi="Arial" w:cs="Arial"/>
        <w:sz w:val="21"/>
        <w:szCs w:val="21"/>
      </w:rPr>
    </w:pPr>
    <w:r>
      <w:rPr>
        <w:rFonts w:ascii="Arial" w:hAnsi="Arial" w:cs="Arial"/>
        <w:sz w:val="21"/>
        <w:szCs w:val="21"/>
      </w:rPr>
      <w:t>Bau- und Umweltdepartement</w:t>
    </w:r>
  </w:p>
  <w:p w:rsidR="00AF017F" w:rsidRPr="007B76D6" w:rsidRDefault="00AF017F" w:rsidP="00C72036">
    <w:pPr>
      <w:pStyle w:val="Kopfzeile"/>
      <w:rPr>
        <w:rFonts w:ascii="Arial" w:hAnsi="Arial" w:cs="Arial"/>
        <w:sz w:val="21"/>
        <w:szCs w:val="21"/>
      </w:rPr>
    </w:pPr>
  </w:p>
  <w:p w:rsidR="00AF017F" w:rsidRPr="007B76D6" w:rsidRDefault="00AF017F" w:rsidP="00E9490A">
    <w:pPr>
      <w:pStyle w:val="Kopfzeile"/>
      <w:rPr>
        <w:rFonts w:ascii="Arial" w:hAnsi="Arial" w:cs="Arial"/>
        <w:b/>
        <w:sz w:val="21"/>
        <w:szCs w:val="21"/>
      </w:rPr>
    </w:pPr>
    <w:r w:rsidRPr="007B76D6">
      <w:rPr>
        <w:rFonts w:ascii="Arial" w:hAnsi="Arial" w:cs="Arial"/>
        <w:b/>
        <w:sz w:val="21"/>
        <w:szCs w:val="21"/>
      </w:rPr>
      <w:t xml:space="preserve">Amt für Umwelt </w:t>
    </w:r>
  </w:p>
  <w:p w:rsidR="00AF017F" w:rsidRPr="00A02C08" w:rsidRDefault="00AF017F" w:rsidP="00E9490A">
    <w:pPr>
      <w:pStyle w:val="Kopfzeile"/>
    </w:pPr>
  </w:p>
  <w:p w:rsidR="00AF017F" w:rsidRDefault="00AF017F" w:rsidP="00E9490A">
    <w:pPr>
      <w:pStyle w:val="Kopfzeile"/>
    </w:pPr>
  </w:p>
  <w:p w:rsidR="00AF017F" w:rsidRDefault="00AF017F" w:rsidP="007E7350">
    <w:pPr>
      <w:pStyle w:val="Kopfzeile"/>
      <w:tabs>
        <w:tab w:val="left" w:pos="3024"/>
      </w:tabs>
    </w:pPr>
    <w:bookmarkStart w:id="0" w:name="_GoBack"/>
    <w:bookmarkEnd w:id="0"/>
  </w:p>
  <w:p w:rsidR="00AF017F" w:rsidRDefault="00AF017F">
    <w:pPr>
      <w:pStyle w:val="Kopfzeile"/>
    </w:pPr>
  </w:p>
  <w:p w:rsidR="00AF017F" w:rsidRDefault="00AF017F">
    <w:pPr>
      <w:pStyle w:val="Kopfzeile"/>
    </w:pPr>
  </w:p>
  <w:p w:rsidR="00AF017F" w:rsidRPr="004E315F" w:rsidRDefault="00AF017F">
    <w:pPr>
      <w:pStyle w:val="Kopfzeile"/>
      <w:rPr>
        <w:rFonts w:ascii="Arial" w:hAnsi="Arial"/>
        <w:b/>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402CE9"/>
    <w:multiLevelType w:val="multilevel"/>
    <w:tmpl w:val="4158406A"/>
    <w:lvl w:ilvl="0">
      <w:start w:val="1"/>
      <w:numFmt w:val="bullet"/>
      <w:lvlText w:val=""/>
      <w:lvlJc w:val="left"/>
      <w:pPr>
        <w:ind w:left="4472" w:hanging="360"/>
      </w:pPr>
      <w:rPr>
        <w:rFonts w:ascii="Symbol" w:hAnsi="Symbol" w:hint="default"/>
      </w:rPr>
    </w:lvl>
    <w:lvl w:ilvl="1">
      <w:start w:val="1"/>
      <w:numFmt w:val="decimal"/>
      <w:lvlText w:val="%1.%2."/>
      <w:lvlJc w:val="left"/>
      <w:pPr>
        <w:ind w:left="4904" w:hanging="432"/>
      </w:pPr>
    </w:lvl>
    <w:lvl w:ilvl="2">
      <w:start w:val="1"/>
      <w:numFmt w:val="decimal"/>
      <w:lvlText w:val="%1.%2.%3."/>
      <w:lvlJc w:val="left"/>
      <w:pPr>
        <w:ind w:left="5336" w:hanging="504"/>
      </w:pPr>
    </w:lvl>
    <w:lvl w:ilvl="3">
      <w:start w:val="1"/>
      <w:numFmt w:val="decimal"/>
      <w:lvlText w:val="%1.%2.%3.%4."/>
      <w:lvlJc w:val="left"/>
      <w:pPr>
        <w:ind w:left="5840" w:hanging="648"/>
      </w:pPr>
    </w:lvl>
    <w:lvl w:ilvl="4">
      <w:start w:val="1"/>
      <w:numFmt w:val="decimal"/>
      <w:lvlText w:val="%1.%2.%3.%4.%5."/>
      <w:lvlJc w:val="left"/>
      <w:pPr>
        <w:ind w:left="6344" w:hanging="792"/>
      </w:pPr>
    </w:lvl>
    <w:lvl w:ilvl="5">
      <w:start w:val="1"/>
      <w:numFmt w:val="decimal"/>
      <w:lvlText w:val="%1.%2.%3.%4.%5.%6."/>
      <w:lvlJc w:val="left"/>
      <w:pPr>
        <w:ind w:left="6848" w:hanging="936"/>
      </w:pPr>
    </w:lvl>
    <w:lvl w:ilvl="6">
      <w:start w:val="1"/>
      <w:numFmt w:val="decimal"/>
      <w:lvlText w:val="%1.%2.%3.%4.%5.%6.%7."/>
      <w:lvlJc w:val="left"/>
      <w:pPr>
        <w:ind w:left="7352" w:hanging="1080"/>
      </w:pPr>
    </w:lvl>
    <w:lvl w:ilvl="7">
      <w:start w:val="1"/>
      <w:numFmt w:val="decimal"/>
      <w:lvlText w:val="%1.%2.%3.%4.%5.%6.%7.%8."/>
      <w:lvlJc w:val="left"/>
      <w:pPr>
        <w:ind w:left="7856" w:hanging="1224"/>
      </w:pPr>
    </w:lvl>
    <w:lvl w:ilvl="8">
      <w:start w:val="1"/>
      <w:numFmt w:val="decimal"/>
      <w:lvlText w:val="%1.%2.%3.%4.%5.%6.%7.%8.%9."/>
      <w:lvlJc w:val="left"/>
      <w:pPr>
        <w:ind w:left="8432" w:hanging="1440"/>
      </w:pPr>
    </w:lvl>
  </w:abstractNum>
  <w:abstractNum w:abstractNumId="10" w15:restartNumberingAfterBreak="0">
    <w:nsid w:val="048A5E23"/>
    <w:multiLevelType w:val="hybridMultilevel"/>
    <w:tmpl w:val="8132C25C"/>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D565DB"/>
    <w:multiLevelType w:val="hybridMultilevel"/>
    <w:tmpl w:val="BEA8CCB0"/>
    <w:lvl w:ilvl="0" w:tplc="C79AF44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655DF4"/>
    <w:multiLevelType w:val="hybridMultilevel"/>
    <w:tmpl w:val="772A0F6C"/>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083A60"/>
    <w:multiLevelType w:val="hybridMultilevel"/>
    <w:tmpl w:val="A5B47DCE"/>
    <w:lvl w:ilvl="0" w:tplc="D5720AF8">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12075321"/>
    <w:multiLevelType w:val="hybridMultilevel"/>
    <w:tmpl w:val="B9E4F0E0"/>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1F6FAF"/>
    <w:multiLevelType w:val="hybridMultilevel"/>
    <w:tmpl w:val="A3407B2E"/>
    <w:lvl w:ilvl="0" w:tplc="BB4E466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6E84FB7"/>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996AB7"/>
    <w:multiLevelType w:val="hybridMultilevel"/>
    <w:tmpl w:val="9A788D7A"/>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7E496F"/>
    <w:multiLevelType w:val="hybridMultilevel"/>
    <w:tmpl w:val="E74E5720"/>
    <w:lvl w:ilvl="0" w:tplc="BB4E466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55E1935"/>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2" w15:restartNumberingAfterBreak="0">
    <w:nsid w:val="683C1458"/>
    <w:multiLevelType w:val="hybridMultilevel"/>
    <w:tmpl w:val="6CFA1C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AE8607A"/>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E02C09"/>
    <w:multiLevelType w:val="hybridMultilevel"/>
    <w:tmpl w:val="092421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21"/>
  </w:num>
  <w:num w:numId="12">
    <w:abstractNumId w:val="13"/>
  </w:num>
  <w:num w:numId="13">
    <w:abstractNumId w:val="15"/>
  </w:num>
  <w:num w:numId="14">
    <w:abstractNumId w:val="18"/>
  </w:num>
  <w:num w:numId="15">
    <w:abstractNumId w:val="12"/>
  </w:num>
  <w:num w:numId="16">
    <w:abstractNumId w:val="10"/>
  </w:num>
  <w:num w:numId="17">
    <w:abstractNumId w:val="23"/>
  </w:num>
  <w:num w:numId="18">
    <w:abstractNumId w:val="9"/>
  </w:num>
  <w:num w:numId="19">
    <w:abstractNumId w:val="24"/>
  </w:num>
  <w:num w:numId="20">
    <w:abstractNumId w:val="19"/>
  </w:num>
  <w:num w:numId="21">
    <w:abstractNumId w:val="11"/>
  </w:num>
  <w:num w:numId="22">
    <w:abstractNumId w:val="22"/>
  </w:num>
  <w:num w:numId="23">
    <w:abstractNumId w:val="16"/>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680"/>
  <w:autoHyphenation/>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6"/>
    <w:rsid w:val="00002E43"/>
    <w:rsid w:val="00003F82"/>
    <w:rsid w:val="0000602A"/>
    <w:rsid w:val="0000623D"/>
    <w:rsid w:val="00007E73"/>
    <w:rsid w:val="00016764"/>
    <w:rsid w:val="00017E63"/>
    <w:rsid w:val="00030C69"/>
    <w:rsid w:val="00035739"/>
    <w:rsid w:val="00042F56"/>
    <w:rsid w:val="000469C9"/>
    <w:rsid w:val="000578C8"/>
    <w:rsid w:val="00074025"/>
    <w:rsid w:val="00074AF2"/>
    <w:rsid w:val="000828AA"/>
    <w:rsid w:val="00092E7F"/>
    <w:rsid w:val="0009608A"/>
    <w:rsid w:val="00096E49"/>
    <w:rsid w:val="000A0D92"/>
    <w:rsid w:val="000A1B29"/>
    <w:rsid w:val="000A73B1"/>
    <w:rsid w:val="000C0B68"/>
    <w:rsid w:val="000E0A86"/>
    <w:rsid w:val="000E5474"/>
    <w:rsid w:val="000F2FD8"/>
    <w:rsid w:val="00110AE7"/>
    <w:rsid w:val="00116110"/>
    <w:rsid w:val="00122951"/>
    <w:rsid w:val="00124126"/>
    <w:rsid w:val="00125806"/>
    <w:rsid w:val="001262A4"/>
    <w:rsid w:val="001351D6"/>
    <w:rsid w:val="00137053"/>
    <w:rsid w:val="00141ECC"/>
    <w:rsid w:val="00144ECE"/>
    <w:rsid w:val="00146481"/>
    <w:rsid w:val="001528C7"/>
    <w:rsid w:val="00153CA2"/>
    <w:rsid w:val="00157EAF"/>
    <w:rsid w:val="00166794"/>
    <w:rsid w:val="00170497"/>
    <w:rsid w:val="00172810"/>
    <w:rsid w:val="00173E7A"/>
    <w:rsid w:val="001754F0"/>
    <w:rsid w:val="00180979"/>
    <w:rsid w:val="001821BC"/>
    <w:rsid w:val="00183B1A"/>
    <w:rsid w:val="0018602F"/>
    <w:rsid w:val="0019499D"/>
    <w:rsid w:val="001A644A"/>
    <w:rsid w:val="001B591B"/>
    <w:rsid w:val="001C15E2"/>
    <w:rsid w:val="001C5FC0"/>
    <w:rsid w:val="001C6D34"/>
    <w:rsid w:val="001D4C95"/>
    <w:rsid w:val="001D62B4"/>
    <w:rsid w:val="001D7721"/>
    <w:rsid w:val="001E034C"/>
    <w:rsid w:val="001E4E23"/>
    <w:rsid w:val="001E536B"/>
    <w:rsid w:val="001E63E5"/>
    <w:rsid w:val="00210774"/>
    <w:rsid w:val="00212E69"/>
    <w:rsid w:val="002148D4"/>
    <w:rsid w:val="00217556"/>
    <w:rsid w:val="00232DBC"/>
    <w:rsid w:val="00241C5F"/>
    <w:rsid w:val="00252959"/>
    <w:rsid w:val="002611A8"/>
    <w:rsid w:val="00263722"/>
    <w:rsid w:val="002731F4"/>
    <w:rsid w:val="002804FF"/>
    <w:rsid w:val="002816CD"/>
    <w:rsid w:val="00291405"/>
    <w:rsid w:val="00293019"/>
    <w:rsid w:val="00294527"/>
    <w:rsid w:val="002A5E75"/>
    <w:rsid w:val="002A744A"/>
    <w:rsid w:val="002B0C6A"/>
    <w:rsid w:val="002B4742"/>
    <w:rsid w:val="002B77B4"/>
    <w:rsid w:val="002D5A5D"/>
    <w:rsid w:val="002E1B46"/>
    <w:rsid w:val="002E6D53"/>
    <w:rsid w:val="002F6AA8"/>
    <w:rsid w:val="00300364"/>
    <w:rsid w:val="00305E47"/>
    <w:rsid w:val="00312E2C"/>
    <w:rsid w:val="00320E26"/>
    <w:rsid w:val="00322B22"/>
    <w:rsid w:val="00331D16"/>
    <w:rsid w:val="00337979"/>
    <w:rsid w:val="003416D0"/>
    <w:rsid w:val="00350E46"/>
    <w:rsid w:val="00356EF3"/>
    <w:rsid w:val="00357922"/>
    <w:rsid w:val="00367A36"/>
    <w:rsid w:val="003779E8"/>
    <w:rsid w:val="00381307"/>
    <w:rsid w:val="00385180"/>
    <w:rsid w:val="00394621"/>
    <w:rsid w:val="003C5F06"/>
    <w:rsid w:val="003D0173"/>
    <w:rsid w:val="003D0867"/>
    <w:rsid w:val="003D656D"/>
    <w:rsid w:val="004019AC"/>
    <w:rsid w:val="00403D65"/>
    <w:rsid w:val="00413742"/>
    <w:rsid w:val="004143E5"/>
    <w:rsid w:val="00415214"/>
    <w:rsid w:val="004255E0"/>
    <w:rsid w:val="00441523"/>
    <w:rsid w:val="0044298F"/>
    <w:rsid w:val="004442A1"/>
    <w:rsid w:val="00444FDF"/>
    <w:rsid w:val="00447D7E"/>
    <w:rsid w:val="0045080F"/>
    <w:rsid w:val="00460F20"/>
    <w:rsid w:val="00461499"/>
    <w:rsid w:val="00474993"/>
    <w:rsid w:val="00475E72"/>
    <w:rsid w:val="00480D4C"/>
    <w:rsid w:val="00483DAD"/>
    <w:rsid w:val="00486C64"/>
    <w:rsid w:val="00486FFB"/>
    <w:rsid w:val="0048733F"/>
    <w:rsid w:val="00491809"/>
    <w:rsid w:val="00495AF1"/>
    <w:rsid w:val="00495EC9"/>
    <w:rsid w:val="004C3AE0"/>
    <w:rsid w:val="004C7258"/>
    <w:rsid w:val="004D299E"/>
    <w:rsid w:val="004D6627"/>
    <w:rsid w:val="004D7215"/>
    <w:rsid w:val="004E3039"/>
    <w:rsid w:val="004E315F"/>
    <w:rsid w:val="004F5C5F"/>
    <w:rsid w:val="004F74D7"/>
    <w:rsid w:val="00500112"/>
    <w:rsid w:val="00500BF5"/>
    <w:rsid w:val="0051557C"/>
    <w:rsid w:val="005211BF"/>
    <w:rsid w:val="0052372F"/>
    <w:rsid w:val="00523B96"/>
    <w:rsid w:val="00532819"/>
    <w:rsid w:val="00536000"/>
    <w:rsid w:val="00546D62"/>
    <w:rsid w:val="005564BA"/>
    <w:rsid w:val="005634DD"/>
    <w:rsid w:val="00575633"/>
    <w:rsid w:val="005775E9"/>
    <w:rsid w:val="005807F3"/>
    <w:rsid w:val="00580A1D"/>
    <w:rsid w:val="005A3E58"/>
    <w:rsid w:val="005A4268"/>
    <w:rsid w:val="005B0CEB"/>
    <w:rsid w:val="005B53F4"/>
    <w:rsid w:val="005B59BC"/>
    <w:rsid w:val="005D0FB4"/>
    <w:rsid w:val="005E4E3F"/>
    <w:rsid w:val="005E5260"/>
    <w:rsid w:val="005F2730"/>
    <w:rsid w:val="005F3112"/>
    <w:rsid w:val="005F7F30"/>
    <w:rsid w:val="00601C93"/>
    <w:rsid w:val="00612995"/>
    <w:rsid w:val="006266A7"/>
    <w:rsid w:val="006274E0"/>
    <w:rsid w:val="0063020A"/>
    <w:rsid w:val="00631618"/>
    <w:rsid w:val="00633428"/>
    <w:rsid w:val="00636DF0"/>
    <w:rsid w:val="006416B5"/>
    <w:rsid w:val="00645ACA"/>
    <w:rsid w:val="00646644"/>
    <w:rsid w:val="00646EF2"/>
    <w:rsid w:val="00652799"/>
    <w:rsid w:val="00653181"/>
    <w:rsid w:val="00653706"/>
    <w:rsid w:val="00656292"/>
    <w:rsid w:val="00666EB2"/>
    <w:rsid w:val="00673AEC"/>
    <w:rsid w:val="00674681"/>
    <w:rsid w:val="006768A5"/>
    <w:rsid w:val="00681705"/>
    <w:rsid w:val="0068285A"/>
    <w:rsid w:val="00690AEE"/>
    <w:rsid w:val="00694965"/>
    <w:rsid w:val="00697C07"/>
    <w:rsid w:val="006A063F"/>
    <w:rsid w:val="006A6AAB"/>
    <w:rsid w:val="006B5844"/>
    <w:rsid w:val="006C1B95"/>
    <w:rsid w:val="006C25D3"/>
    <w:rsid w:val="006D3A90"/>
    <w:rsid w:val="006D5337"/>
    <w:rsid w:val="006E1788"/>
    <w:rsid w:val="006E3A4F"/>
    <w:rsid w:val="006F315D"/>
    <w:rsid w:val="0070614B"/>
    <w:rsid w:val="007062B7"/>
    <w:rsid w:val="00716EB5"/>
    <w:rsid w:val="00723A45"/>
    <w:rsid w:val="00724DF7"/>
    <w:rsid w:val="007303B7"/>
    <w:rsid w:val="00733649"/>
    <w:rsid w:val="00737F4A"/>
    <w:rsid w:val="00743D1C"/>
    <w:rsid w:val="00745D1D"/>
    <w:rsid w:val="00753C5E"/>
    <w:rsid w:val="00764133"/>
    <w:rsid w:val="0076464A"/>
    <w:rsid w:val="0077172A"/>
    <w:rsid w:val="00771EB3"/>
    <w:rsid w:val="007739D5"/>
    <w:rsid w:val="007740FB"/>
    <w:rsid w:val="00776A0A"/>
    <w:rsid w:val="00785779"/>
    <w:rsid w:val="00785976"/>
    <w:rsid w:val="007932C6"/>
    <w:rsid w:val="00793CD9"/>
    <w:rsid w:val="007A2483"/>
    <w:rsid w:val="007A55D9"/>
    <w:rsid w:val="007A68F2"/>
    <w:rsid w:val="007B1EFE"/>
    <w:rsid w:val="007B5811"/>
    <w:rsid w:val="007B76D6"/>
    <w:rsid w:val="007C0CFC"/>
    <w:rsid w:val="007C2031"/>
    <w:rsid w:val="007C41BF"/>
    <w:rsid w:val="007C65F2"/>
    <w:rsid w:val="007D4713"/>
    <w:rsid w:val="007E4275"/>
    <w:rsid w:val="007E4D03"/>
    <w:rsid w:val="007E4E16"/>
    <w:rsid w:val="007E524E"/>
    <w:rsid w:val="007E5367"/>
    <w:rsid w:val="007E7350"/>
    <w:rsid w:val="007F0086"/>
    <w:rsid w:val="007F16A1"/>
    <w:rsid w:val="007F4ABC"/>
    <w:rsid w:val="00800DDE"/>
    <w:rsid w:val="008010B2"/>
    <w:rsid w:val="00814BF0"/>
    <w:rsid w:val="0082303D"/>
    <w:rsid w:val="00823CA9"/>
    <w:rsid w:val="00841315"/>
    <w:rsid w:val="00842E5D"/>
    <w:rsid w:val="008446E3"/>
    <w:rsid w:val="00845BAE"/>
    <w:rsid w:val="00850522"/>
    <w:rsid w:val="00855D9A"/>
    <w:rsid w:val="00857178"/>
    <w:rsid w:val="008600C4"/>
    <w:rsid w:val="00873EEB"/>
    <w:rsid w:val="008746E2"/>
    <w:rsid w:val="00876692"/>
    <w:rsid w:val="00881A8E"/>
    <w:rsid w:val="00884208"/>
    <w:rsid w:val="008875C3"/>
    <w:rsid w:val="0089105C"/>
    <w:rsid w:val="00893B82"/>
    <w:rsid w:val="008A508C"/>
    <w:rsid w:val="008A5B72"/>
    <w:rsid w:val="008A7418"/>
    <w:rsid w:val="008B3A7C"/>
    <w:rsid w:val="008B58F7"/>
    <w:rsid w:val="008B5E90"/>
    <w:rsid w:val="008C1353"/>
    <w:rsid w:val="008D0B73"/>
    <w:rsid w:val="008D7ED1"/>
    <w:rsid w:val="008E08AD"/>
    <w:rsid w:val="008E54EA"/>
    <w:rsid w:val="008F02C6"/>
    <w:rsid w:val="008F3B29"/>
    <w:rsid w:val="008F3CC7"/>
    <w:rsid w:val="00925E98"/>
    <w:rsid w:val="00937666"/>
    <w:rsid w:val="00941330"/>
    <w:rsid w:val="00942DB4"/>
    <w:rsid w:val="00952D3A"/>
    <w:rsid w:val="00960F68"/>
    <w:rsid w:val="00967689"/>
    <w:rsid w:val="00970031"/>
    <w:rsid w:val="00977BFD"/>
    <w:rsid w:val="00985135"/>
    <w:rsid w:val="009945CE"/>
    <w:rsid w:val="0099518F"/>
    <w:rsid w:val="009A3E94"/>
    <w:rsid w:val="009A4760"/>
    <w:rsid w:val="009A537B"/>
    <w:rsid w:val="009A5DC6"/>
    <w:rsid w:val="009A7304"/>
    <w:rsid w:val="009C1079"/>
    <w:rsid w:val="009C13A5"/>
    <w:rsid w:val="009C2D93"/>
    <w:rsid w:val="009C42F2"/>
    <w:rsid w:val="009C6265"/>
    <w:rsid w:val="009D3F10"/>
    <w:rsid w:val="009E3E57"/>
    <w:rsid w:val="009F359C"/>
    <w:rsid w:val="009F6A12"/>
    <w:rsid w:val="00A146DE"/>
    <w:rsid w:val="00A148F9"/>
    <w:rsid w:val="00A14974"/>
    <w:rsid w:val="00A21D4C"/>
    <w:rsid w:val="00A26076"/>
    <w:rsid w:val="00A27C0A"/>
    <w:rsid w:val="00A36A70"/>
    <w:rsid w:val="00A415F4"/>
    <w:rsid w:val="00A433C6"/>
    <w:rsid w:val="00A446B3"/>
    <w:rsid w:val="00A5325A"/>
    <w:rsid w:val="00A572DB"/>
    <w:rsid w:val="00A71C3C"/>
    <w:rsid w:val="00A74696"/>
    <w:rsid w:val="00A77D08"/>
    <w:rsid w:val="00A842F8"/>
    <w:rsid w:val="00A8480E"/>
    <w:rsid w:val="00A9344D"/>
    <w:rsid w:val="00AA08F3"/>
    <w:rsid w:val="00AA2F11"/>
    <w:rsid w:val="00AB63FE"/>
    <w:rsid w:val="00AC164F"/>
    <w:rsid w:val="00AC1FD6"/>
    <w:rsid w:val="00AC22E5"/>
    <w:rsid w:val="00AC58C7"/>
    <w:rsid w:val="00AC5B11"/>
    <w:rsid w:val="00AC7023"/>
    <w:rsid w:val="00AC79E9"/>
    <w:rsid w:val="00AD100C"/>
    <w:rsid w:val="00AE2073"/>
    <w:rsid w:val="00AF017F"/>
    <w:rsid w:val="00AF37DA"/>
    <w:rsid w:val="00B13E5C"/>
    <w:rsid w:val="00B140CE"/>
    <w:rsid w:val="00B149D5"/>
    <w:rsid w:val="00B14DDF"/>
    <w:rsid w:val="00B2017F"/>
    <w:rsid w:val="00B2041C"/>
    <w:rsid w:val="00B23F1A"/>
    <w:rsid w:val="00B3081C"/>
    <w:rsid w:val="00B375D2"/>
    <w:rsid w:val="00B509C2"/>
    <w:rsid w:val="00B53533"/>
    <w:rsid w:val="00B5661B"/>
    <w:rsid w:val="00B567A3"/>
    <w:rsid w:val="00B62837"/>
    <w:rsid w:val="00B64C39"/>
    <w:rsid w:val="00B73383"/>
    <w:rsid w:val="00B7343A"/>
    <w:rsid w:val="00B73CE1"/>
    <w:rsid w:val="00B73CF6"/>
    <w:rsid w:val="00B80F9E"/>
    <w:rsid w:val="00B82267"/>
    <w:rsid w:val="00B915E3"/>
    <w:rsid w:val="00BA6631"/>
    <w:rsid w:val="00BA75CE"/>
    <w:rsid w:val="00BB2692"/>
    <w:rsid w:val="00BC0B49"/>
    <w:rsid w:val="00BC23BA"/>
    <w:rsid w:val="00BC267F"/>
    <w:rsid w:val="00BC4803"/>
    <w:rsid w:val="00BC4E49"/>
    <w:rsid w:val="00BC534B"/>
    <w:rsid w:val="00BD479F"/>
    <w:rsid w:val="00BD5BF6"/>
    <w:rsid w:val="00BE689F"/>
    <w:rsid w:val="00BF1239"/>
    <w:rsid w:val="00BF26AC"/>
    <w:rsid w:val="00BF66B3"/>
    <w:rsid w:val="00C04B32"/>
    <w:rsid w:val="00C059F4"/>
    <w:rsid w:val="00C1051C"/>
    <w:rsid w:val="00C156B4"/>
    <w:rsid w:val="00C162C2"/>
    <w:rsid w:val="00C20087"/>
    <w:rsid w:val="00C2034D"/>
    <w:rsid w:val="00C206FA"/>
    <w:rsid w:val="00C23254"/>
    <w:rsid w:val="00C25E19"/>
    <w:rsid w:val="00C35037"/>
    <w:rsid w:val="00C36A4A"/>
    <w:rsid w:val="00C4475C"/>
    <w:rsid w:val="00C504F1"/>
    <w:rsid w:val="00C50949"/>
    <w:rsid w:val="00C52E0D"/>
    <w:rsid w:val="00C557D0"/>
    <w:rsid w:val="00C56457"/>
    <w:rsid w:val="00C56E45"/>
    <w:rsid w:val="00C5725D"/>
    <w:rsid w:val="00C65166"/>
    <w:rsid w:val="00C65375"/>
    <w:rsid w:val="00C66816"/>
    <w:rsid w:val="00C706C6"/>
    <w:rsid w:val="00C72036"/>
    <w:rsid w:val="00C72836"/>
    <w:rsid w:val="00C73169"/>
    <w:rsid w:val="00C73E7D"/>
    <w:rsid w:val="00C74797"/>
    <w:rsid w:val="00C7594C"/>
    <w:rsid w:val="00C90DB1"/>
    <w:rsid w:val="00CA6DD8"/>
    <w:rsid w:val="00CB3671"/>
    <w:rsid w:val="00CB6496"/>
    <w:rsid w:val="00CC3CD1"/>
    <w:rsid w:val="00CD1992"/>
    <w:rsid w:val="00CD67E8"/>
    <w:rsid w:val="00CD77D8"/>
    <w:rsid w:val="00CE02CB"/>
    <w:rsid w:val="00CE0B78"/>
    <w:rsid w:val="00CE1744"/>
    <w:rsid w:val="00CE373D"/>
    <w:rsid w:val="00CE4959"/>
    <w:rsid w:val="00CF2546"/>
    <w:rsid w:val="00CF405D"/>
    <w:rsid w:val="00CF7118"/>
    <w:rsid w:val="00D006BA"/>
    <w:rsid w:val="00D0320A"/>
    <w:rsid w:val="00D13E61"/>
    <w:rsid w:val="00D148E0"/>
    <w:rsid w:val="00D14BF8"/>
    <w:rsid w:val="00D16155"/>
    <w:rsid w:val="00D23944"/>
    <w:rsid w:val="00D3186B"/>
    <w:rsid w:val="00D32AA6"/>
    <w:rsid w:val="00D33274"/>
    <w:rsid w:val="00D33A86"/>
    <w:rsid w:val="00D37B48"/>
    <w:rsid w:val="00D37F0F"/>
    <w:rsid w:val="00D46F13"/>
    <w:rsid w:val="00D47D45"/>
    <w:rsid w:val="00D578BF"/>
    <w:rsid w:val="00D62E4D"/>
    <w:rsid w:val="00D73018"/>
    <w:rsid w:val="00D73ADA"/>
    <w:rsid w:val="00D73E14"/>
    <w:rsid w:val="00D74C2A"/>
    <w:rsid w:val="00D90A2F"/>
    <w:rsid w:val="00D95A37"/>
    <w:rsid w:val="00D972B3"/>
    <w:rsid w:val="00DA0878"/>
    <w:rsid w:val="00DA6B4C"/>
    <w:rsid w:val="00DB1FFC"/>
    <w:rsid w:val="00DC05F9"/>
    <w:rsid w:val="00DE1FB5"/>
    <w:rsid w:val="00DE4FF5"/>
    <w:rsid w:val="00DE58E2"/>
    <w:rsid w:val="00DF04E9"/>
    <w:rsid w:val="00DF2039"/>
    <w:rsid w:val="00DF28F2"/>
    <w:rsid w:val="00DF3B0A"/>
    <w:rsid w:val="00E048A1"/>
    <w:rsid w:val="00E0729C"/>
    <w:rsid w:val="00E152B8"/>
    <w:rsid w:val="00E22B92"/>
    <w:rsid w:val="00E32028"/>
    <w:rsid w:val="00E35E11"/>
    <w:rsid w:val="00E47990"/>
    <w:rsid w:val="00E47D9E"/>
    <w:rsid w:val="00E5610D"/>
    <w:rsid w:val="00E56272"/>
    <w:rsid w:val="00E72D81"/>
    <w:rsid w:val="00E76D8E"/>
    <w:rsid w:val="00E813C7"/>
    <w:rsid w:val="00E86DC1"/>
    <w:rsid w:val="00E907BC"/>
    <w:rsid w:val="00E92326"/>
    <w:rsid w:val="00E9490A"/>
    <w:rsid w:val="00EB046C"/>
    <w:rsid w:val="00EB3DF2"/>
    <w:rsid w:val="00EC3B01"/>
    <w:rsid w:val="00ED4FD2"/>
    <w:rsid w:val="00ED74C7"/>
    <w:rsid w:val="00EE1256"/>
    <w:rsid w:val="00EE345D"/>
    <w:rsid w:val="00EE56B5"/>
    <w:rsid w:val="00EF357E"/>
    <w:rsid w:val="00F05DE1"/>
    <w:rsid w:val="00F0705C"/>
    <w:rsid w:val="00F11276"/>
    <w:rsid w:val="00F14FE5"/>
    <w:rsid w:val="00F15022"/>
    <w:rsid w:val="00F17869"/>
    <w:rsid w:val="00F209F8"/>
    <w:rsid w:val="00F21AEC"/>
    <w:rsid w:val="00F225A3"/>
    <w:rsid w:val="00F30C59"/>
    <w:rsid w:val="00F32A1A"/>
    <w:rsid w:val="00F359B3"/>
    <w:rsid w:val="00F361C0"/>
    <w:rsid w:val="00F4632C"/>
    <w:rsid w:val="00F5474C"/>
    <w:rsid w:val="00F67753"/>
    <w:rsid w:val="00F732DD"/>
    <w:rsid w:val="00F76702"/>
    <w:rsid w:val="00F85A71"/>
    <w:rsid w:val="00FA134F"/>
    <w:rsid w:val="00FA4345"/>
    <w:rsid w:val="00FA5314"/>
    <w:rsid w:val="00FB18B0"/>
    <w:rsid w:val="00FB1B72"/>
    <w:rsid w:val="00FB2EA6"/>
    <w:rsid w:val="00FC1DA9"/>
    <w:rsid w:val="00FC54DF"/>
    <w:rsid w:val="00FC7752"/>
    <w:rsid w:val="00FD1E0A"/>
    <w:rsid w:val="00FD345B"/>
    <w:rsid w:val="00FE1876"/>
    <w:rsid w:val="00FE44C5"/>
    <w:rsid w:val="00FE5C8D"/>
    <w:rsid w:val="00FE693C"/>
    <w:rsid w:val="00FF2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A5FBDC5"/>
  <w15:docId w15:val="{FB5BEDC0-83E2-4AF8-B649-60571344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5F06"/>
    <w:pPr>
      <w:spacing w:line="240" w:lineRule="auto"/>
    </w:pPr>
    <w:rPr>
      <w:rFonts w:asciiTheme="minorHAnsi" w:eastAsiaTheme="minorHAnsi" w:hAnsiTheme="minorHAnsi"/>
      <w:sz w:val="24"/>
      <w:szCs w:val="24"/>
      <w:lang w:val="de-DE" w:eastAsia="en-US"/>
    </w:rPr>
  </w:style>
  <w:style w:type="paragraph" w:styleId="berschrift1">
    <w:name w:val="heading 1"/>
    <w:basedOn w:val="Standard"/>
    <w:next w:val="Standard"/>
    <w:link w:val="berschrift1Zchn"/>
    <w:uiPriority w:val="9"/>
    <w:qFormat/>
    <w:rsid w:val="009F0C5E"/>
    <w:pPr>
      <w:keepNext/>
      <w:keepLines/>
      <w:numPr>
        <w:numId w:val="10"/>
      </w:numPr>
      <w:tabs>
        <w:tab w:val="left" w:pos="510"/>
      </w:tabs>
      <w:spacing w:before="280"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F0C5E"/>
    <w:pPr>
      <w:keepNext/>
      <w:keepLines/>
      <w:numPr>
        <w:ilvl w:val="1"/>
        <w:numId w:val="10"/>
      </w:numPr>
      <w:tabs>
        <w:tab w:val="left" w:pos="680"/>
        <w:tab w:val="left" w:pos="851"/>
        <w:tab w:val="left" w:pos="1021"/>
      </w:tabs>
      <w:spacing w:before="280"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9F0C5E"/>
    <w:pPr>
      <w:keepNext/>
      <w:keepLines/>
      <w:numPr>
        <w:ilvl w:val="2"/>
        <w:numId w:val="10"/>
      </w:numPr>
      <w:tabs>
        <w:tab w:val="left" w:pos="851"/>
        <w:tab w:val="left" w:pos="1021"/>
        <w:tab w:val="left" w:pos="1191"/>
      </w:tabs>
      <w:spacing w:before="240" w:line="300" w:lineRule="exac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9F0C5E"/>
    <w:pPr>
      <w:keepNext/>
      <w:keepLines/>
      <w:numPr>
        <w:ilvl w:val="3"/>
        <w:numId w:val="10"/>
      </w:numPr>
      <w:spacing w:before="240" w:line="300" w:lineRule="exact"/>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9F0C5E"/>
    <w:pPr>
      <w:keepNext/>
      <w:keepLines/>
      <w:numPr>
        <w:ilvl w:val="4"/>
        <w:numId w:val="10"/>
      </w:numPr>
      <w:spacing w:before="210"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9F0C5E"/>
    <w:rPr>
      <w:rFonts w:asciiTheme="minorHAnsi" w:eastAsiaTheme="majorEastAsia" w:hAnsiTheme="minorHAnsi" w:cstheme="majorBidi"/>
      <w:b/>
      <w:bCs/>
      <w:sz w:val="28"/>
      <w:szCs w:val="28"/>
      <w:lang w:val="de-DE" w:eastAsia="en-US"/>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9F0C5E"/>
    <w:rPr>
      <w:rFonts w:asciiTheme="minorHAnsi" w:eastAsiaTheme="majorEastAsia" w:hAnsiTheme="minorHAnsi" w:cstheme="majorBidi"/>
      <w:bCs/>
      <w:sz w:val="28"/>
      <w:szCs w:val="26"/>
      <w:lang w:val="de-DE" w:eastAsia="en-US"/>
    </w:rPr>
  </w:style>
  <w:style w:type="character" w:customStyle="1" w:styleId="berschrift3Zchn">
    <w:name w:val="Überschrift 3 Zchn"/>
    <w:basedOn w:val="Absatz-Standardschriftart"/>
    <w:link w:val="berschrift3"/>
    <w:uiPriority w:val="9"/>
    <w:rsid w:val="009F0C5E"/>
    <w:rPr>
      <w:rFonts w:asciiTheme="minorHAnsi" w:eastAsiaTheme="majorEastAsia" w:hAnsiTheme="minorHAnsi" w:cstheme="majorBidi"/>
      <w:b/>
      <w:bCs/>
      <w:sz w:val="24"/>
      <w:szCs w:val="24"/>
      <w:lang w:val="de-DE" w:eastAsia="en-US"/>
    </w:rPr>
  </w:style>
  <w:style w:type="character" w:customStyle="1" w:styleId="berschrift4Zchn">
    <w:name w:val="Überschrift 4 Zchn"/>
    <w:basedOn w:val="Absatz-Standardschriftart"/>
    <w:link w:val="berschrift4"/>
    <w:uiPriority w:val="9"/>
    <w:rsid w:val="009F0C5E"/>
    <w:rPr>
      <w:rFonts w:asciiTheme="minorHAnsi" w:eastAsiaTheme="majorEastAsia" w:hAnsiTheme="minorHAnsi" w:cstheme="majorBidi"/>
      <w:bCs/>
      <w:iCs/>
      <w:sz w:val="24"/>
      <w:szCs w:val="24"/>
      <w:lang w:val="de-DE" w:eastAsia="en-US"/>
    </w:rPr>
  </w:style>
  <w:style w:type="character" w:customStyle="1" w:styleId="berschrift5Zchn">
    <w:name w:val="Überschrift 5 Zchn"/>
    <w:basedOn w:val="Absatz-Standardschriftart"/>
    <w:link w:val="berschrift5"/>
    <w:uiPriority w:val="9"/>
    <w:rsid w:val="009F0C5E"/>
    <w:rPr>
      <w:rFonts w:asciiTheme="minorHAnsi" w:eastAsiaTheme="majorEastAsia" w:hAnsiTheme="minorHAnsi" w:cstheme="majorBidi"/>
      <w:b/>
      <w:sz w:val="24"/>
      <w:szCs w:val="24"/>
      <w:lang w:val="de-DE" w:eastAsia="en-US"/>
    </w:rPr>
  </w:style>
  <w:style w:type="character" w:customStyle="1" w:styleId="berschrift6Zchn">
    <w:name w:val="Überschrift 6 Zchn"/>
    <w:basedOn w:val="Absatz-Standardschriftart"/>
    <w:link w:val="berschrift6"/>
    <w:uiPriority w:val="9"/>
    <w:rsid w:val="00B72875"/>
    <w:rPr>
      <w:rFonts w:asciiTheme="minorHAnsi" w:eastAsiaTheme="majorEastAsia" w:hAnsiTheme="minorHAnsi" w:cstheme="majorBidi"/>
      <w:iCs/>
      <w:sz w:val="24"/>
      <w:szCs w:val="24"/>
      <w:lang w:val="de-DE" w:eastAsia="en-US"/>
    </w:rPr>
  </w:style>
  <w:style w:type="character" w:customStyle="1" w:styleId="berschrift7Zchn">
    <w:name w:val="Überschrift 7 Zchn"/>
    <w:basedOn w:val="Absatz-Standardschriftart"/>
    <w:link w:val="berschrift7"/>
    <w:uiPriority w:val="9"/>
    <w:semiHidden/>
    <w:rsid w:val="005A5476"/>
    <w:rPr>
      <w:rFonts w:asciiTheme="minorHAnsi" w:eastAsiaTheme="majorEastAsia" w:hAnsiTheme="minorHAnsi" w:cstheme="majorBidi"/>
      <w:iCs/>
      <w:sz w:val="24"/>
      <w:szCs w:val="24"/>
      <w:lang w:val="de-DE" w:eastAsia="en-US"/>
    </w:rPr>
  </w:style>
  <w:style w:type="character" w:customStyle="1" w:styleId="berschrift8Zchn">
    <w:name w:val="Überschrift 8 Zchn"/>
    <w:basedOn w:val="Absatz-Standardschriftart"/>
    <w:link w:val="berschrift8"/>
    <w:uiPriority w:val="9"/>
    <w:semiHidden/>
    <w:rsid w:val="005A5476"/>
    <w:rPr>
      <w:rFonts w:asciiTheme="minorHAnsi" w:eastAsiaTheme="majorEastAsia" w:hAnsiTheme="minorHAnsi" w:cstheme="majorBidi"/>
      <w:sz w:val="24"/>
      <w:szCs w:val="20"/>
      <w:lang w:val="de-DE" w:eastAsia="en-US"/>
    </w:rPr>
  </w:style>
  <w:style w:type="character" w:customStyle="1" w:styleId="berschrift9Zchn">
    <w:name w:val="Überschrift 9 Zchn"/>
    <w:basedOn w:val="Absatz-Standardschriftart"/>
    <w:link w:val="berschrift9"/>
    <w:uiPriority w:val="9"/>
    <w:semiHidden/>
    <w:rsid w:val="005A5476"/>
    <w:rPr>
      <w:rFonts w:asciiTheme="minorHAnsi" w:eastAsiaTheme="majorEastAsia" w:hAnsiTheme="minorHAnsi" w:cstheme="majorBidi"/>
      <w:i/>
      <w:iCs/>
      <w:sz w:val="24"/>
      <w:szCs w:val="20"/>
      <w:lang w:val="de-DE" w:eastAsia="en-US"/>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infacherAbsatz">
    <w:name w:val="[Einfacher Absatz]"/>
    <w:basedOn w:val="Standard"/>
    <w:uiPriority w:val="99"/>
    <w:rsid w:val="00E9490A"/>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Seitenzahl">
    <w:name w:val="page number"/>
    <w:basedOn w:val="Absatz-Standardschriftart"/>
    <w:rsid w:val="0044298F"/>
  </w:style>
  <w:style w:type="character" w:styleId="BesuchterLink">
    <w:name w:val="FollowedHyperlink"/>
    <w:basedOn w:val="Absatz-Standardschriftart"/>
    <w:rsid w:val="001E63E5"/>
    <w:rPr>
      <w:color w:val="800080" w:themeColor="followedHyperlink"/>
      <w:u w:val="single"/>
    </w:rPr>
  </w:style>
  <w:style w:type="paragraph" w:customStyle="1" w:styleId="Default">
    <w:name w:val="Default"/>
    <w:rsid w:val="000E0A86"/>
    <w:pPr>
      <w:autoSpaceDE w:val="0"/>
      <w:autoSpaceDN w:val="0"/>
      <w:adjustRightInd w:val="0"/>
      <w:spacing w:line="240" w:lineRule="auto"/>
    </w:pPr>
    <w:rPr>
      <w:rFonts w:cs="Arial"/>
      <w:color w:val="000000"/>
      <w:sz w:val="24"/>
      <w:szCs w:val="24"/>
    </w:rPr>
  </w:style>
  <w:style w:type="paragraph" w:styleId="StandardWeb">
    <w:name w:val="Normal (Web)"/>
    <w:basedOn w:val="Standard"/>
    <w:rsid w:val="00002E43"/>
    <w:rPr>
      <w:rFonts w:ascii="Times New Roman" w:hAnsi="Times New Roman" w:cs="Times New Roman"/>
    </w:rPr>
  </w:style>
  <w:style w:type="paragraph" w:styleId="Funotentext">
    <w:name w:val="footnote text"/>
    <w:basedOn w:val="Standard"/>
    <w:link w:val="FunotentextZchn"/>
    <w:semiHidden/>
    <w:unhideWhenUsed/>
    <w:rsid w:val="00771EB3"/>
    <w:rPr>
      <w:sz w:val="20"/>
      <w:szCs w:val="20"/>
    </w:rPr>
  </w:style>
  <w:style w:type="character" w:customStyle="1" w:styleId="FunotentextZchn">
    <w:name w:val="Fußnotentext Zchn"/>
    <w:basedOn w:val="Absatz-Standardschriftart"/>
    <w:link w:val="Funotentext"/>
    <w:semiHidden/>
    <w:rsid w:val="00771EB3"/>
    <w:rPr>
      <w:rFonts w:asciiTheme="minorHAnsi" w:eastAsiaTheme="minorHAnsi" w:hAnsiTheme="minorHAnsi"/>
      <w:sz w:val="20"/>
      <w:szCs w:val="20"/>
      <w:lang w:val="de-DE" w:eastAsia="en-US"/>
    </w:rPr>
  </w:style>
  <w:style w:type="character" w:styleId="Funotenzeichen">
    <w:name w:val="footnote reference"/>
    <w:basedOn w:val="Absatz-Standardschriftart"/>
    <w:semiHidden/>
    <w:unhideWhenUsed/>
    <w:rsid w:val="00771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35214">
      <w:bodyDiv w:val="1"/>
      <w:marLeft w:val="0"/>
      <w:marRight w:val="0"/>
      <w:marTop w:val="0"/>
      <w:marBottom w:val="0"/>
      <w:divBdr>
        <w:top w:val="none" w:sz="0" w:space="0" w:color="auto"/>
        <w:left w:val="none" w:sz="0" w:space="0" w:color="auto"/>
        <w:bottom w:val="none" w:sz="0" w:space="0" w:color="auto"/>
        <w:right w:val="none" w:sz="0" w:space="0" w:color="auto"/>
      </w:divBdr>
      <w:divsChild>
        <w:div w:id="827476145">
          <w:marLeft w:val="0"/>
          <w:marRight w:val="0"/>
          <w:marTop w:val="400"/>
          <w:marBottom w:val="0"/>
          <w:divBdr>
            <w:top w:val="none" w:sz="0" w:space="0" w:color="auto"/>
            <w:left w:val="none" w:sz="0" w:space="0" w:color="auto"/>
            <w:bottom w:val="none" w:sz="0" w:space="0" w:color="auto"/>
            <w:right w:val="none" w:sz="0" w:space="0" w:color="auto"/>
          </w:divBdr>
          <w:divsChild>
            <w:div w:id="144750191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478305437">
      <w:bodyDiv w:val="1"/>
      <w:marLeft w:val="0"/>
      <w:marRight w:val="0"/>
      <w:marTop w:val="0"/>
      <w:marBottom w:val="0"/>
      <w:divBdr>
        <w:top w:val="none" w:sz="0" w:space="0" w:color="auto"/>
        <w:left w:val="none" w:sz="0" w:space="0" w:color="auto"/>
        <w:bottom w:val="none" w:sz="0" w:space="0" w:color="auto"/>
        <w:right w:val="none" w:sz="0" w:space="0" w:color="auto"/>
      </w:divBdr>
      <w:divsChild>
        <w:div w:id="1040547801">
          <w:marLeft w:val="0"/>
          <w:marRight w:val="0"/>
          <w:marTop w:val="400"/>
          <w:marBottom w:val="0"/>
          <w:divBdr>
            <w:top w:val="none" w:sz="0" w:space="0" w:color="auto"/>
            <w:left w:val="none" w:sz="0" w:space="0" w:color="auto"/>
            <w:bottom w:val="none" w:sz="0" w:space="0" w:color="auto"/>
            <w:right w:val="none" w:sz="0" w:space="0" w:color="auto"/>
          </w:divBdr>
          <w:divsChild>
            <w:div w:id="178260456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23C3-4CD6-4197-B995-F2F809C7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2439</Words>
  <Characters>15366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AFU200: Industrielle Kompostierung</vt:lpstr>
    </vt:vector>
  </TitlesOfParts>
  <Company>Kanton St.Gallen</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AFU200: Industrielle Kompostierung</dc:title>
  <dc:creator>S.Widmer@sg.ch</dc:creator>
  <cp:keywords>Infrastruktur_Unterhalt</cp:keywords>
  <dc:description>Version 1.2 / 14. Sep.2011</dc:description>
  <cp:lastModifiedBy>Besinci Simona BD-AFU-ZD-AD</cp:lastModifiedBy>
  <cp:revision>5</cp:revision>
  <cp:lastPrinted>2013-06-10T06:07:00Z</cp:lastPrinted>
  <dcterms:created xsi:type="dcterms:W3CDTF">2017-05-24T13:49:00Z</dcterms:created>
  <dcterms:modified xsi:type="dcterms:W3CDTF">2022-02-11T10:20:00Z</dcterms:modified>
  <cp:category>Merkblatt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