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97" w:rsidRPr="00732D97" w:rsidRDefault="00732D97" w:rsidP="001E254B">
      <w:pPr>
        <w:keepNext/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after="360" w:line="240" w:lineRule="auto"/>
        <w:ind w:right="-2" w:firstLine="708"/>
        <w:jc w:val="center"/>
        <w:outlineLvl w:val="0"/>
        <w:rPr>
          <w:rFonts w:eastAsia="Times New Roman" w:cs="Arial"/>
          <w:b/>
          <w:bCs/>
          <w:sz w:val="28"/>
          <w:lang w:eastAsia="de-DE"/>
        </w:rPr>
      </w:pPr>
      <w:bookmarkStart w:id="0" w:name="_GoBack"/>
      <w:bookmarkEnd w:id="0"/>
      <w:r w:rsidRPr="00732D97">
        <w:rPr>
          <w:rFonts w:eastAsia="Times New Roman" w:cs="Arial"/>
          <w:b/>
          <w:bCs/>
          <w:sz w:val="28"/>
          <w:lang w:eastAsia="de-DE"/>
        </w:rPr>
        <w:t>STATUTEN</w:t>
      </w:r>
    </w:p>
    <w:p w:rsidR="00732D97" w:rsidRPr="00732D97" w:rsidRDefault="00732D97" w:rsidP="00A25059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ind w:right="-2"/>
        <w:jc w:val="center"/>
        <w:rPr>
          <w:rFonts w:eastAsia="Times New Roman" w:cs="Arial"/>
          <w:color w:val="000000"/>
          <w:lang w:eastAsia="de-DE"/>
        </w:rPr>
      </w:pPr>
    </w:p>
    <w:p w:rsidR="00732D97" w:rsidRPr="00732D97" w:rsidRDefault="00732D97" w:rsidP="00A25059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ind w:right="-2"/>
        <w:jc w:val="center"/>
        <w:rPr>
          <w:rFonts w:eastAsia="Times New Roman" w:cs="Arial"/>
          <w:color w:val="000000"/>
          <w:lang w:eastAsia="de-DE"/>
        </w:rPr>
      </w:pPr>
    </w:p>
    <w:p w:rsidR="00732D97" w:rsidRPr="00732D97" w:rsidRDefault="001414C8" w:rsidP="00A25059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ind w:right="-2"/>
        <w:jc w:val="center"/>
        <w:rPr>
          <w:rFonts w:eastAsia="Times New Roman" w:cs="Arial"/>
          <w:color w:val="000000"/>
          <w:lang w:eastAsia="de-DE"/>
        </w:rPr>
      </w:pPr>
      <w:r>
        <w:rPr>
          <w:rFonts w:eastAsia="Times New Roman" w:cs="Arial"/>
          <w:color w:val="000000"/>
          <w:lang w:eastAsia="de-DE"/>
        </w:rPr>
        <w:t>d</w:t>
      </w:r>
      <w:r w:rsidR="00FB504C">
        <w:rPr>
          <w:rFonts w:eastAsia="Times New Roman" w:cs="Arial"/>
          <w:color w:val="000000"/>
          <w:lang w:eastAsia="de-DE"/>
        </w:rPr>
        <w:t>es Vereins</w:t>
      </w:r>
    </w:p>
    <w:p w:rsidR="00732D97" w:rsidRPr="00732D97" w:rsidRDefault="00732D97" w:rsidP="00A25059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ind w:right="-2"/>
        <w:jc w:val="center"/>
        <w:rPr>
          <w:rFonts w:eastAsia="Times New Roman" w:cs="Arial"/>
          <w:color w:val="000000"/>
          <w:lang w:eastAsia="de-DE"/>
        </w:rPr>
      </w:pPr>
    </w:p>
    <w:p w:rsidR="00732D97" w:rsidRPr="00732D97" w:rsidRDefault="00732D97" w:rsidP="00A25059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ind w:right="-2"/>
        <w:jc w:val="center"/>
        <w:rPr>
          <w:rFonts w:eastAsia="Times New Roman" w:cs="Arial"/>
          <w:color w:val="000000"/>
          <w:lang w:eastAsia="de-DE"/>
        </w:rPr>
      </w:pPr>
    </w:p>
    <w:p w:rsidR="00732D97" w:rsidRPr="00732D97" w:rsidRDefault="00732D97" w:rsidP="00A25059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ind w:right="-2"/>
        <w:jc w:val="center"/>
        <w:rPr>
          <w:rFonts w:eastAsia="Times New Roman" w:cs="Arial"/>
          <w:color w:val="000000"/>
          <w:lang w:eastAsia="de-DE"/>
        </w:rPr>
      </w:pPr>
    </w:p>
    <w:p w:rsidR="00732D97" w:rsidRPr="00732D97" w:rsidRDefault="00732D97" w:rsidP="00A25059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ind w:right="-2"/>
        <w:jc w:val="center"/>
        <w:rPr>
          <w:rFonts w:eastAsia="Times New Roman" w:cs="Arial"/>
          <w:color w:val="000000"/>
          <w:sz w:val="28"/>
          <w:lang w:eastAsia="de-DE"/>
        </w:rPr>
      </w:pPr>
      <w:r w:rsidRPr="008A7B54">
        <w:rPr>
          <w:rFonts w:eastAsia="Times New Roman" w:cs="Arial"/>
          <w:color w:val="000000"/>
          <w:sz w:val="28"/>
          <w:highlight w:val="lightGray"/>
          <w:lang w:eastAsia="de-DE"/>
        </w:rPr>
        <w:t>[</w:t>
      </w:r>
      <w:r w:rsidR="008A7B54" w:rsidRPr="008A7B54">
        <w:rPr>
          <w:rFonts w:eastAsia="Times New Roman" w:cs="Arial"/>
          <w:color w:val="000000"/>
          <w:sz w:val="28"/>
          <w:highlight w:val="lightGray"/>
          <w:lang w:eastAsia="de-DE"/>
        </w:rPr>
        <w:t>…</w:t>
      </w:r>
      <w:r w:rsidRPr="008A7B54">
        <w:rPr>
          <w:rFonts w:eastAsia="Times New Roman" w:cs="Arial"/>
          <w:color w:val="000000"/>
          <w:sz w:val="28"/>
          <w:highlight w:val="lightGray"/>
          <w:lang w:eastAsia="de-DE"/>
        </w:rPr>
        <w:sym w:font="Symbol" w:char="F05D"/>
      </w:r>
    </w:p>
    <w:p w:rsidR="00732D97" w:rsidRPr="00732D97" w:rsidRDefault="00732D97" w:rsidP="00A25059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ind w:right="-2"/>
        <w:jc w:val="center"/>
        <w:rPr>
          <w:rFonts w:eastAsia="Times New Roman" w:cs="Arial"/>
          <w:color w:val="000000"/>
          <w:lang w:eastAsia="de-DE"/>
        </w:rPr>
      </w:pPr>
    </w:p>
    <w:p w:rsidR="00732D97" w:rsidRPr="00732D97" w:rsidRDefault="00732D97" w:rsidP="00A25059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ind w:right="-2"/>
        <w:jc w:val="center"/>
        <w:rPr>
          <w:rFonts w:eastAsia="Times New Roman" w:cs="Arial"/>
          <w:color w:val="000000"/>
          <w:lang w:eastAsia="de-DE"/>
        </w:rPr>
      </w:pPr>
    </w:p>
    <w:p w:rsidR="00732D97" w:rsidRPr="00732D97" w:rsidRDefault="00732D97" w:rsidP="00A25059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ind w:right="-2"/>
        <w:jc w:val="center"/>
        <w:rPr>
          <w:rFonts w:eastAsia="Times New Roman" w:cs="Arial"/>
          <w:color w:val="000000"/>
          <w:lang w:eastAsia="de-DE"/>
        </w:rPr>
      </w:pPr>
      <w:r w:rsidRPr="00732D97">
        <w:rPr>
          <w:rFonts w:eastAsia="Times New Roman" w:cs="Arial"/>
          <w:color w:val="000000"/>
          <w:lang w:eastAsia="de-DE"/>
        </w:rPr>
        <w:t xml:space="preserve">mit Sitz in </w:t>
      </w:r>
      <w:r w:rsidRPr="008A7B54">
        <w:rPr>
          <w:rFonts w:eastAsia="Times New Roman" w:cs="Arial"/>
          <w:color w:val="000000"/>
          <w:highlight w:val="lightGray"/>
          <w:lang w:eastAsia="de-DE"/>
        </w:rPr>
        <w:t>[</w:t>
      </w:r>
      <w:r w:rsidR="008A7B54" w:rsidRPr="008A7B54">
        <w:rPr>
          <w:rFonts w:eastAsia="Times New Roman" w:cs="Arial"/>
          <w:color w:val="000000"/>
          <w:highlight w:val="lightGray"/>
          <w:lang w:eastAsia="de-DE"/>
        </w:rPr>
        <w:t>…</w:t>
      </w:r>
      <w:r w:rsidRPr="008A7B54">
        <w:rPr>
          <w:rFonts w:eastAsia="Times New Roman" w:cs="Arial"/>
          <w:color w:val="000000"/>
          <w:highlight w:val="lightGray"/>
          <w:lang w:eastAsia="de-DE"/>
        </w:rPr>
        <w:t>]</w:t>
      </w:r>
    </w:p>
    <w:p w:rsidR="008E69B8" w:rsidRDefault="008E69B8" w:rsidP="00A25059">
      <w:pPr>
        <w:pStyle w:val="Artikel-berschrift"/>
        <w:ind w:right="-2"/>
      </w:pPr>
      <w:r w:rsidRPr="00732D97">
        <w:t xml:space="preserve">Artikel 1 – </w:t>
      </w:r>
      <w:r w:rsidR="00FB504C">
        <w:t>Name</w:t>
      </w:r>
    </w:p>
    <w:p w:rsidR="001D68FC" w:rsidRDefault="001D68FC" w:rsidP="00A25059">
      <w:pPr>
        <w:pStyle w:val="Artikel-Text"/>
        <w:ind w:right="-2"/>
      </w:pPr>
      <w:r>
        <w:t xml:space="preserve">Unter dem Namen </w:t>
      </w:r>
      <w:r w:rsidRPr="00B01BE7">
        <w:rPr>
          <w:highlight w:val="lightGray"/>
          <w:lang w:val="de-DE"/>
        </w:rPr>
        <w:t>[…]</w:t>
      </w:r>
      <w:r>
        <w:rPr>
          <w:lang w:val="de-DE"/>
        </w:rPr>
        <w:t xml:space="preserve"> besteht auf unbestimmte Dauer ein Verein </w:t>
      </w:r>
      <w:proofErr w:type="spellStart"/>
      <w:r>
        <w:rPr>
          <w:lang w:val="de-DE"/>
        </w:rPr>
        <w:t>gemäss</w:t>
      </w:r>
      <w:proofErr w:type="spellEnd"/>
      <w:r>
        <w:rPr>
          <w:lang w:val="de-DE"/>
        </w:rPr>
        <w:t xml:space="preserve"> den vorliegenden Statuten und im Sinne von Art. 60 ff. ZGB.</w:t>
      </w:r>
    </w:p>
    <w:p w:rsidR="001D68FC" w:rsidRDefault="001D68FC" w:rsidP="00A25059">
      <w:pPr>
        <w:pStyle w:val="Artikel-berschrift"/>
        <w:ind w:right="-2"/>
      </w:pPr>
      <w:r>
        <w:t>Artikel 2</w:t>
      </w:r>
      <w:r w:rsidRPr="00732D97">
        <w:t xml:space="preserve"> –Sitz</w:t>
      </w:r>
    </w:p>
    <w:p w:rsidR="008E69B8" w:rsidRDefault="001D68FC" w:rsidP="00A25059">
      <w:pPr>
        <w:pStyle w:val="Artikel-Text"/>
        <w:ind w:right="-2"/>
      </w:pPr>
      <w:r>
        <w:t xml:space="preserve">Der Sitz des Vereins ist in </w:t>
      </w:r>
      <w:r w:rsidRPr="00BE68CD">
        <w:rPr>
          <w:highlight w:val="lightGray"/>
        </w:rPr>
        <w:t>[politische Gemeinde]</w:t>
      </w:r>
      <w:r>
        <w:t>, Kanton St.</w:t>
      </w:r>
      <w:r w:rsidRPr="008A338F">
        <w:rPr>
          <w:w w:val="50"/>
        </w:rPr>
        <w:t> </w:t>
      </w:r>
      <w:r>
        <w:t>Gallen.</w:t>
      </w:r>
    </w:p>
    <w:p w:rsidR="001D68FC" w:rsidRPr="001D68FC" w:rsidRDefault="001D68FC" w:rsidP="00A25059">
      <w:pPr>
        <w:pStyle w:val="Artikel-Text"/>
        <w:ind w:right="-2"/>
        <w:rPr>
          <w:i/>
          <w:highlight w:val="lightGray"/>
        </w:rPr>
      </w:pPr>
      <w:r w:rsidRPr="001D68FC">
        <w:rPr>
          <w:i/>
          <w:highlight w:val="lightGray"/>
        </w:rPr>
        <w:t>Variante</w:t>
      </w:r>
      <w:r>
        <w:rPr>
          <w:i/>
          <w:highlight w:val="lightGray"/>
        </w:rPr>
        <w:t>;</w:t>
      </w:r>
      <w:r w:rsidRPr="001D68FC">
        <w:rPr>
          <w:i/>
          <w:highlight w:val="lightGray"/>
        </w:rPr>
        <w:t xml:space="preserve"> alternierender Sitz:</w:t>
      </w:r>
    </w:p>
    <w:p w:rsidR="001D68FC" w:rsidRPr="00732D97" w:rsidRDefault="001D68FC" w:rsidP="00A25059">
      <w:pPr>
        <w:pStyle w:val="Artikel-Text"/>
        <w:ind w:right="-2"/>
      </w:pPr>
      <w:r>
        <w:t>Der Sitz des Vereins befindet sich am Wohnsitz des Präsidenten des Vorstandes.</w:t>
      </w:r>
    </w:p>
    <w:p w:rsidR="008E69B8" w:rsidRPr="00732D97" w:rsidRDefault="001D68FC" w:rsidP="00A25059">
      <w:pPr>
        <w:pStyle w:val="Artikel-berschrift"/>
        <w:ind w:right="-2"/>
      </w:pPr>
      <w:r>
        <w:t>Artikel 3</w:t>
      </w:r>
      <w:r w:rsidR="008E69B8" w:rsidRPr="00732D97">
        <w:t xml:space="preserve"> – Zweck</w:t>
      </w:r>
    </w:p>
    <w:p w:rsidR="008E69B8" w:rsidRPr="00732D97" w:rsidRDefault="00FB504C" w:rsidP="00A25059">
      <w:pPr>
        <w:pStyle w:val="Artikel-Text"/>
        <w:ind w:right="-2"/>
      </w:pPr>
      <w:r>
        <w:t xml:space="preserve">Der Verein </w:t>
      </w:r>
      <w:r w:rsidR="008E69B8" w:rsidRPr="00732D97">
        <w:t xml:space="preserve">bezweckt </w:t>
      </w:r>
      <w:r w:rsidR="008E69B8" w:rsidRPr="008A7B54">
        <w:rPr>
          <w:highlight w:val="lightGray"/>
        </w:rPr>
        <w:t>[…]</w:t>
      </w:r>
      <w:r w:rsidR="008E69B8" w:rsidRPr="00732D97">
        <w:t>.</w:t>
      </w:r>
    </w:p>
    <w:p w:rsidR="008E69B8" w:rsidRPr="008A7B54" w:rsidRDefault="001D68FC" w:rsidP="00A25059">
      <w:pPr>
        <w:pStyle w:val="Artikel-berschrift"/>
        <w:ind w:right="-2"/>
      </w:pPr>
      <w:r>
        <w:t>Artikel 4</w:t>
      </w:r>
      <w:r w:rsidR="008E69B8" w:rsidRPr="008A7B54">
        <w:t xml:space="preserve"> – </w:t>
      </w:r>
      <w:r w:rsidR="00FB504C">
        <w:t>Mittel</w:t>
      </w:r>
    </w:p>
    <w:p w:rsidR="008E69B8" w:rsidRDefault="00FB504C" w:rsidP="00A25059">
      <w:pPr>
        <w:pStyle w:val="Artikel-Text"/>
        <w:ind w:right="-2"/>
      </w:pPr>
      <w:r>
        <w:t>Zur Verfolgung des Vereinszweckes verfügt der Verein über die folgenden Mittel:</w:t>
      </w:r>
    </w:p>
    <w:p w:rsidR="00FB504C" w:rsidRPr="00140439" w:rsidRDefault="00FB504C" w:rsidP="00A25059">
      <w:pPr>
        <w:pStyle w:val="Artikel-Text"/>
        <w:numPr>
          <w:ilvl w:val="0"/>
          <w:numId w:val="39"/>
        </w:numPr>
        <w:ind w:right="-2"/>
        <w:rPr>
          <w:highlight w:val="lightGray"/>
        </w:rPr>
      </w:pPr>
      <w:r w:rsidRPr="00140439">
        <w:rPr>
          <w:highlight w:val="lightGray"/>
        </w:rPr>
        <w:t>Ordentliche und ausserordentliche Mitgliederbeiträge</w:t>
      </w:r>
    </w:p>
    <w:p w:rsidR="00FB504C" w:rsidRPr="00140439" w:rsidRDefault="00FB504C" w:rsidP="00A25059">
      <w:pPr>
        <w:pStyle w:val="Artikel-Text"/>
        <w:numPr>
          <w:ilvl w:val="0"/>
          <w:numId w:val="39"/>
        </w:numPr>
        <w:ind w:right="-2"/>
        <w:rPr>
          <w:highlight w:val="lightGray"/>
        </w:rPr>
      </w:pPr>
      <w:r w:rsidRPr="00140439">
        <w:rPr>
          <w:highlight w:val="lightGray"/>
        </w:rPr>
        <w:t>Spenden, Zuwendungen und Vermächtnisse</w:t>
      </w:r>
    </w:p>
    <w:p w:rsidR="00FB504C" w:rsidRPr="00140439" w:rsidRDefault="00FB504C" w:rsidP="00A25059">
      <w:pPr>
        <w:pStyle w:val="Artikel-Text"/>
        <w:numPr>
          <w:ilvl w:val="0"/>
          <w:numId w:val="39"/>
        </w:numPr>
        <w:ind w:right="-2"/>
        <w:rPr>
          <w:highlight w:val="lightGray"/>
        </w:rPr>
      </w:pPr>
      <w:r w:rsidRPr="00140439">
        <w:rPr>
          <w:highlight w:val="lightGray"/>
        </w:rPr>
        <w:t>Subventionen von öffentlichen Stellen</w:t>
      </w:r>
    </w:p>
    <w:p w:rsidR="00FB504C" w:rsidRPr="00140439" w:rsidRDefault="00FB504C" w:rsidP="00A25059">
      <w:pPr>
        <w:pStyle w:val="Artikel-Text"/>
        <w:numPr>
          <w:ilvl w:val="0"/>
          <w:numId w:val="39"/>
        </w:numPr>
        <w:ind w:right="-2"/>
        <w:rPr>
          <w:highlight w:val="lightGray"/>
        </w:rPr>
      </w:pPr>
      <w:r w:rsidRPr="00140439">
        <w:rPr>
          <w:highlight w:val="lightGray"/>
        </w:rPr>
        <w:t>Erträge aus Leistungsvereinbarungen</w:t>
      </w:r>
    </w:p>
    <w:p w:rsidR="00FB504C" w:rsidRPr="00140439" w:rsidRDefault="00FB504C" w:rsidP="00A25059">
      <w:pPr>
        <w:pStyle w:val="Artikel-Text"/>
        <w:numPr>
          <w:ilvl w:val="0"/>
          <w:numId w:val="39"/>
        </w:numPr>
        <w:ind w:right="-2"/>
        <w:rPr>
          <w:highlight w:val="lightGray"/>
        </w:rPr>
      </w:pPr>
      <w:r w:rsidRPr="00140439">
        <w:rPr>
          <w:highlight w:val="lightGray"/>
        </w:rPr>
        <w:t>Erträge aus der Vereinsaktivität und eigenen Veranstaltungen</w:t>
      </w:r>
    </w:p>
    <w:p w:rsidR="00DB3735" w:rsidRPr="008A7B54" w:rsidRDefault="00FB504C" w:rsidP="00A25059">
      <w:pPr>
        <w:pStyle w:val="Artikel-Text"/>
        <w:ind w:right="-2"/>
      </w:pPr>
      <w:r>
        <w:t xml:space="preserve">Die ordentlichen </w:t>
      </w:r>
      <w:r w:rsidR="001D68FC" w:rsidRPr="001D68FC">
        <w:rPr>
          <w:highlight w:val="lightGray"/>
        </w:rPr>
        <w:t>und ausserordentlichen</w:t>
      </w:r>
      <w:r w:rsidR="001D68FC">
        <w:t xml:space="preserve"> </w:t>
      </w:r>
      <w:r>
        <w:t>Mitgliederbeiträge werden jährlich durch die Mitgliederversammlung festgesetzt.</w:t>
      </w:r>
    </w:p>
    <w:p w:rsidR="008E69B8" w:rsidRPr="008A7B54" w:rsidRDefault="00BC18BE" w:rsidP="00A25059">
      <w:pPr>
        <w:pStyle w:val="Artikel-berschrift"/>
        <w:ind w:right="-2"/>
      </w:pPr>
      <w:r>
        <w:t>Artikel 5</w:t>
      </w:r>
      <w:r w:rsidR="008E69B8" w:rsidRPr="008A7B54">
        <w:t xml:space="preserve"> – </w:t>
      </w:r>
      <w:r w:rsidR="00FB504C">
        <w:t>Mitgliedschaft</w:t>
      </w:r>
    </w:p>
    <w:p w:rsidR="00FB504C" w:rsidRDefault="00FB504C" w:rsidP="00A25059">
      <w:pPr>
        <w:pStyle w:val="Artikel-Text"/>
        <w:ind w:right="-2"/>
      </w:pPr>
      <w:r w:rsidRPr="001D68FC">
        <w:rPr>
          <w:highlight w:val="lightGray"/>
        </w:rPr>
        <w:t>Die Mitgliedschaft steht allen natürlichen und juristischen Personen offen, die den Vereinszweck unterstützen.</w:t>
      </w:r>
    </w:p>
    <w:p w:rsidR="00DB3735" w:rsidRDefault="00DB3735" w:rsidP="00A25059">
      <w:pPr>
        <w:pStyle w:val="Artikel-Text"/>
        <w:ind w:right="-2"/>
      </w:pPr>
      <w:r>
        <w:lastRenderedPageBreak/>
        <w:t>Das Gesuch um Aufnahme ist an den Vorstand zu richten. Über die Aufnahme entscheidet d</w:t>
      </w:r>
      <w:r w:rsidR="00140439">
        <w:t>er</w:t>
      </w:r>
      <w:r w:rsidR="00BD5DA2">
        <w:t xml:space="preserve"> </w:t>
      </w:r>
      <w:r w:rsidR="00140439">
        <w:t>Vorstand</w:t>
      </w:r>
      <w:r>
        <w:t>.</w:t>
      </w:r>
    </w:p>
    <w:p w:rsidR="00140439" w:rsidRDefault="00DB3735" w:rsidP="00A25059">
      <w:pPr>
        <w:pStyle w:val="Artikel-Text"/>
        <w:ind w:right="-2"/>
      </w:pPr>
      <w:r>
        <w:t>Die Mitgliedschaft erlischt durch Austritt</w:t>
      </w:r>
      <w:r w:rsidR="00140439">
        <w:t>, Ausschluss oder Tod resp. Auflösung.</w:t>
      </w:r>
    </w:p>
    <w:p w:rsidR="00140439" w:rsidRDefault="00140439" w:rsidP="00A25059">
      <w:pPr>
        <w:pStyle w:val="Artikel-Text"/>
        <w:ind w:right="-2"/>
      </w:pPr>
      <w:r>
        <w:t xml:space="preserve">Der Vereinsaustritt ist jederzeit möglich. Das Austrittsschreiben muss mindestens </w:t>
      </w:r>
      <w:r w:rsidRPr="00140439">
        <w:rPr>
          <w:highlight w:val="lightGray"/>
        </w:rPr>
        <w:t>20 Tage</w:t>
      </w:r>
      <w:r>
        <w:t xml:space="preserve"> vor der ordentlichen Vereinsversammlung an den Vorstand gerichtet werden.</w:t>
      </w:r>
    </w:p>
    <w:p w:rsidR="00140439" w:rsidRDefault="00140439" w:rsidP="00A25059">
      <w:pPr>
        <w:pStyle w:val="Artikel-Text"/>
        <w:ind w:right="-2"/>
      </w:pPr>
      <w:r>
        <w:t>Ein Mitglied kann jederzeit ohne Grundangabe aus dem Verein ausgeschlossen werden. Der Vorstand fällt den Ausschlussentscheid. Das Mitglied kann den Entscheid an die Vereinsversammlung weiterziehen.</w:t>
      </w:r>
    </w:p>
    <w:p w:rsidR="00140439" w:rsidRPr="008A7B54" w:rsidRDefault="00140439" w:rsidP="00A25059">
      <w:pPr>
        <w:pStyle w:val="Artikel-berschrift"/>
        <w:ind w:right="-2"/>
      </w:pPr>
      <w:r w:rsidRPr="008A7B54">
        <w:t xml:space="preserve">Artikel </w:t>
      </w:r>
      <w:r w:rsidR="00BC18BE">
        <w:t>6</w:t>
      </w:r>
      <w:r>
        <w:t xml:space="preserve"> – Organe des Vereins</w:t>
      </w:r>
    </w:p>
    <w:p w:rsidR="00140439" w:rsidRDefault="00140439" w:rsidP="00A25059">
      <w:pPr>
        <w:pStyle w:val="Artikel-Text"/>
        <w:ind w:right="-2"/>
      </w:pPr>
      <w:r>
        <w:t>Die Organe des Vereins sind:</w:t>
      </w:r>
    </w:p>
    <w:p w:rsidR="00140439" w:rsidRDefault="00140439" w:rsidP="00A25059">
      <w:pPr>
        <w:pStyle w:val="Artikel-Text"/>
        <w:numPr>
          <w:ilvl w:val="0"/>
          <w:numId w:val="39"/>
        </w:numPr>
        <w:ind w:right="-2"/>
      </w:pPr>
      <w:r>
        <w:t>Die Vereinsversammlung</w:t>
      </w:r>
    </w:p>
    <w:p w:rsidR="00140439" w:rsidRDefault="00140439" w:rsidP="00A25059">
      <w:pPr>
        <w:pStyle w:val="Artikel-Text"/>
        <w:numPr>
          <w:ilvl w:val="0"/>
          <w:numId w:val="39"/>
        </w:numPr>
        <w:ind w:right="-2"/>
      </w:pPr>
      <w:r>
        <w:t>Der Vorstand</w:t>
      </w:r>
    </w:p>
    <w:p w:rsidR="00140439" w:rsidRDefault="00BC18BE" w:rsidP="00A25059">
      <w:pPr>
        <w:pStyle w:val="Artikel-Text"/>
        <w:numPr>
          <w:ilvl w:val="0"/>
          <w:numId w:val="39"/>
        </w:numPr>
        <w:ind w:right="-2"/>
      </w:pPr>
      <w:r>
        <w:t>Die Kontrollstelle</w:t>
      </w:r>
    </w:p>
    <w:p w:rsidR="008E69B8" w:rsidRDefault="008E69B8" w:rsidP="00A25059">
      <w:pPr>
        <w:pStyle w:val="Artikel-berschrift"/>
        <w:ind w:right="-2"/>
      </w:pPr>
      <w:r w:rsidRPr="008A7B54">
        <w:t xml:space="preserve">Artikel </w:t>
      </w:r>
      <w:r w:rsidR="00BC18BE">
        <w:t>7</w:t>
      </w:r>
      <w:r w:rsidRPr="008A7B54">
        <w:t xml:space="preserve"> – </w:t>
      </w:r>
      <w:r w:rsidR="00DB3735">
        <w:t>Vereinsversammlung</w:t>
      </w:r>
    </w:p>
    <w:p w:rsidR="008E69B8" w:rsidRDefault="00DB3735" w:rsidP="00A25059">
      <w:pPr>
        <w:pStyle w:val="Artikel-Text"/>
        <w:ind w:right="-2"/>
      </w:pPr>
      <w:r>
        <w:t xml:space="preserve">Die Vereinsversammlung ist das oberste Organ des Vereins. Die ordentliche Vereinsversammlung findet jährlich </w:t>
      </w:r>
      <w:r w:rsidR="007D6FC6">
        <w:t xml:space="preserve">nach Einberufung durch den Vorstand </w:t>
      </w:r>
      <w:r>
        <w:t>statt.</w:t>
      </w:r>
      <w:r w:rsidR="00BD5DA2">
        <w:t xml:space="preserve"> </w:t>
      </w:r>
      <w:r w:rsidR="007D6FC6">
        <w:t>Eine ausserordentliche Vereinsversammlung findet auf Einberufung des Vorstands oder auf Verlangen von einem Fünftel der Mitglieder statt.</w:t>
      </w:r>
    </w:p>
    <w:p w:rsidR="00BD5DA2" w:rsidRDefault="00BD5DA2" w:rsidP="00A25059">
      <w:pPr>
        <w:pStyle w:val="Artikel-Text"/>
        <w:ind w:right="-2"/>
      </w:pPr>
      <w:r>
        <w:t xml:space="preserve">Die Vereinsversammlung wird durch den Vorstand mindestens </w:t>
      </w:r>
      <w:r w:rsidRPr="00140439">
        <w:rPr>
          <w:highlight w:val="lightGray"/>
        </w:rPr>
        <w:t>20 Tage</w:t>
      </w:r>
      <w:r>
        <w:t xml:space="preserve"> im Voraus einberufen. </w:t>
      </w:r>
    </w:p>
    <w:p w:rsidR="00BD5DA2" w:rsidRDefault="00BD5DA2" w:rsidP="00A25059">
      <w:pPr>
        <w:pStyle w:val="Artikel-Text"/>
        <w:ind w:right="-2"/>
      </w:pPr>
      <w:r>
        <w:t>An der Vereinsversammlung kommt jedem Mitglied eine Stimme zu. Die Beschlüsse werden mit dem einfachen Mehr der anwesenden Mitglieder gefasst. Bei Stimmengleichheit gibt der/die Vorsitzende den Stichentscheid.</w:t>
      </w:r>
    </w:p>
    <w:p w:rsidR="00BD5DA2" w:rsidRDefault="00BD5DA2" w:rsidP="00A25059">
      <w:pPr>
        <w:pStyle w:val="Artikel-Text"/>
        <w:ind w:right="-2"/>
      </w:pPr>
      <w:r>
        <w:t>Die Vereinsversammlung hat folgende unübertragbare Aufgaben:</w:t>
      </w:r>
    </w:p>
    <w:p w:rsidR="00BD5DA2" w:rsidRPr="00140439" w:rsidRDefault="00BD5DA2" w:rsidP="00A25059">
      <w:pPr>
        <w:pStyle w:val="Artikel-Text"/>
        <w:numPr>
          <w:ilvl w:val="0"/>
          <w:numId w:val="39"/>
        </w:numPr>
        <w:ind w:right="-2"/>
        <w:rPr>
          <w:highlight w:val="lightGray"/>
        </w:rPr>
      </w:pPr>
      <w:r w:rsidRPr="00140439">
        <w:rPr>
          <w:highlight w:val="lightGray"/>
        </w:rPr>
        <w:t>Aufnahme und Ausschluss von Mitgliedern</w:t>
      </w:r>
    </w:p>
    <w:p w:rsidR="00BD5DA2" w:rsidRPr="00140439" w:rsidRDefault="00BD5DA2" w:rsidP="00A25059">
      <w:pPr>
        <w:pStyle w:val="Artikel-Text"/>
        <w:numPr>
          <w:ilvl w:val="0"/>
          <w:numId w:val="39"/>
        </w:numPr>
        <w:ind w:right="-2"/>
        <w:rPr>
          <w:highlight w:val="lightGray"/>
        </w:rPr>
      </w:pPr>
      <w:r w:rsidRPr="00140439">
        <w:rPr>
          <w:highlight w:val="lightGray"/>
        </w:rPr>
        <w:t>Wahl und Abwahl der Vorstandsmitglieder [und der Revisionsstelle]</w:t>
      </w:r>
    </w:p>
    <w:p w:rsidR="007D6FC6" w:rsidRPr="00140439" w:rsidRDefault="007D6FC6" w:rsidP="00A25059">
      <w:pPr>
        <w:pStyle w:val="Artikel-Text"/>
        <w:numPr>
          <w:ilvl w:val="0"/>
          <w:numId w:val="39"/>
        </w:numPr>
        <w:ind w:right="-2"/>
        <w:rPr>
          <w:highlight w:val="lightGray"/>
        </w:rPr>
      </w:pPr>
      <w:r w:rsidRPr="00140439">
        <w:rPr>
          <w:highlight w:val="lightGray"/>
        </w:rPr>
        <w:t>Entscheid über die Entlastung der Vorstandsmitglieder [und der Revisionsstelle]</w:t>
      </w:r>
    </w:p>
    <w:p w:rsidR="00BD5DA2" w:rsidRPr="00140439" w:rsidRDefault="00BD5DA2" w:rsidP="00A25059">
      <w:pPr>
        <w:pStyle w:val="Artikel-Text"/>
        <w:numPr>
          <w:ilvl w:val="0"/>
          <w:numId w:val="39"/>
        </w:numPr>
        <w:ind w:right="-2"/>
        <w:rPr>
          <w:highlight w:val="lightGray"/>
        </w:rPr>
      </w:pPr>
      <w:r w:rsidRPr="00140439">
        <w:rPr>
          <w:highlight w:val="lightGray"/>
        </w:rPr>
        <w:t>Festsetzung und Änderung der Statuten</w:t>
      </w:r>
    </w:p>
    <w:p w:rsidR="00BD5DA2" w:rsidRPr="00140439" w:rsidRDefault="00BD5DA2" w:rsidP="00A25059">
      <w:pPr>
        <w:pStyle w:val="Artikel-Text"/>
        <w:numPr>
          <w:ilvl w:val="0"/>
          <w:numId w:val="39"/>
        </w:numPr>
        <w:ind w:right="-2"/>
        <w:rPr>
          <w:highlight w:val="lightGray"/>
        </w:rPr>
      </w:pPr>
      <w:r w:rsidRPr="00140439">
        <w:rPr>
          <w:highlight w:val="lightGray"/>
        </w:rPr>
        <w:t>Abnahme der Jahresrechnung [und des Revisorenberichtes]</w:t>
      </w:r>
    </w:p>
    <w:p w:rsidR="00BD5DA2" w:rsidRPr="00140439" w:rsidRDefault="00BD5DA2" w:rsidP="00A25059">
      <w:pPr>
        <w:pStyle w:val="Artikel-Text"/>
        <w:numPr>
          <w:ilvl w:val="0"/>
          <w:numId w:val="39"/>
        </w:numPr>
        <w:ind w:right="-2"/>
        <w:rPr>
          <w:highlight w:val="lightGray"/>
        </w:rPr>
      </w:pPr>
      <w:r w:rsidRPr="00140439">
        <w:rPr>
          <w:highlight w:val="lightGray"/>
        </w:rPr>
        <w:t>Genehmigung des Jahresbudget</w:t>
      </w:r>
      <w:r w:rsidR="001414C8">
        <w:rPr>
          <w:highlight w:val="lightGray"/>
        </w:rPr>
        <w:t>s</w:t>
      </w:r>
    </w:p>
    <w:p w:rsidR="00BD5DA2" w:rsidRPr="00140439" w:rsidRDefault="00BD5DA2" w:rsidP="00A25059">
      <w:pPr>
        <w:pStyle w:val="Artikel-Text"/>
        <w:numPr>
          <w:ilvl w:val="0"/>
          <w:numId w:val="39"/>
        </w:numPr>
        <w:ind w:right="-2"/>
        <w:rPr>
          <w:highlight w:val="lightGray"/>
        </w:rPr>
      </w:pPr>
      <w:r w:rsidRPr="00140439">
        <w:rPr>
          <w:highlight w:val="lightGray"/>
        </w:rPr>
        <w:t>Festsetzung der Mitgliederbeiträge</w:t>
      </w:r>
    </w:p>
    <w:p w:rsidR="008E69B8" w:rsidRPr="008A7B54" w:rsidRDefault="008E69B8" w:rsidP="00A25059">
      <w:pPr>
        <w:pStyle w:val="Artikel-berschrift"/>
        <w:ind w:right="-2"/>
      </w:pPr>
      <w:r w:rsidRPr="008A7B54">
        <w:t>Artik</w:t>
      </w:r>
      <w:r>
        <w:t xml:space="preserve">el </w:t>
      </w:r>
      <w:r w:rsidR="00BC18BE">
        <w:t>8</w:t>
      </w:r>
      <w:r w:rsidRPr="008A7B54">
        <w:t xml:space="preserve"> – </w:t>
      </w:r>
      <w:r w:rsidR="007D6FC6">
        <w:t>Vorstand</w:t>
      </w:r>
    </w:p>
    <w:p w:rsidR="00140439" w:rsidRDefault="008E69B8" w:rsidP="00A25059">
      <w:pPr>
        <w:pStyle w:val="Artikel-Text"/>
        <w:ind w:right="-2"/>
      </w:pPr>
      <w:r w:rsidRPr="008A7B54">
        <w:t xml:space="preserve">Der </w:t>
      </w:r>
      <w:r w:rsidR="007D6FC6">
        <w:t xml:space="preserve">Vorstand </w:t>
      </w:r>
      <w:r w:rsidRPr="008A7B54">
        <w:t xml:space="preserve">der Gesellschaft besteht aus </w:t>
      </w:r>
      <w:r w:rsidR="007D6FC6">
        <w:t xml:space="preserve">mindestens </w:t>
      </w:r>
      <w:r w:rsidR="007D6FC6" w:rsidRPr="00924C55">
        <w:t>zwei</w:t>
      </w:r>
      <w:r w:rsidRPr="00924C55">
        <w:t xml:space="preserve"> </w:t>
      </w:r>
      <w:r w:rsidRPr="008A7B54">
        <w:t>Mitgliedern.</w:t>
      </w:r>
      <w:r w:rsidR="00140439">
        <w:t xml:space="preserve"> Die Vorstandsmitglieder werden von der Vereinsversammlung für die Amtszeit von </w:t>
      </w:r>
      <w:r w:rsidR="00140439" w:rsidRPr="00924C55">
        <w:t>zwei</w:t>
      </w:r>
      <w:r w:rsidR="00140439">
        <w:t xml:space="preserve"> Jahren gewählt. Wiederwahl ist möglich.</w:t>
      </w:r>
    </w:p>
    <w:p w:rsidR="008E69B8" w:rsidRDefault="00924C55" w:rsidP="00A25059">
      <w:pPr>
        <w:pStyle w:val="Artikel-Text"/>
        <w:ind w:right="-2"/>
      </w:pPr>
      <w:r>
        <w:lastRenderedPageBreak/>
        <w:t xml:space="preserve">Der Vorstand </w:t>
      </w:r>
      <w:r w:rsidR="00140439">
        <w:t>vertritt den Verein nach aussen und führt die laufenden Geschäfte</w:t>
      </w:r>
      <w:r>
        <w:t>. Er verfügt über alle Kompetenzen die nicht von Gesetzes wegen oder gemäss den Statuten einem anderen Organ übertragen sind.</w:t>
      </w:r>
    </w:p>
    <w:p w:rsidR="00924C55" w:rsidRPr="008A7B54" w:rsidRDefault="00924C55" w:rsidP="00A25059">
      <w:pPr>
        <w:pStyle w:val="Artikel-Text"/>
        <w:ind w:right="-2"/>
      </w:pPr>
      <w:r>
        <w:t>Der Vorstand konstituiert sich selbst. Er wählt seinen Präsidenten und bestimmt die Zeichnungsberechtigungen seiner Mitglieder.</w:t>
      </w:r>
    </w:p>
    <w:p w:rsidR="008E69B8" w:rsidRPr="008A7B54" w:rsidRDefault="008E69B8" w:rsidP="00A25059">
      <w:pPr>
        <w:pStyle w:val="Artikel-berschrift"/>
        <w:ind w:right="-2"/>
      </w:pPr>
      <w:r w:rsidRPr="008A7B54">
        <w:t xml:space="preserve">Artikel </w:t>
      </w:r>
      <w:r w:rsidR="00BC18BE">
        <w:t>9</w:t>
      </w:r>
      <w:r w:rsidRPr="008A7B54">
        <w:t xml:space="preserve"> – </w:t>
      </w:r>
      <w:r w:rsidR="00BC18BE">
        <w:t>Kontrollstelle</w:t>
      </w:r>
    </w:p>
    <w:p w:rsidR="008E69B8" w:rsidRDefault="008E69B8" w:rsidP="00A25059">
      <w:pPr>
        <w:pStyle w:val="Artikel-Text"/>
        <w:ind w:right="-2"/>
      </w:pPr>
      <w:r w:rsidRPr="008E69B8">
        <w:t xml:space="preserve">Die </w:t>
      </w:r>
      <w:r w:rsidR="00BC18BE">
        <w:t>Kontrollstelle</w:t>
      </w:r>
      <w:r w:rsidR="00924C55">
        <w:t xml:space="preserve"> besteht aus </w:t>
      </w:r>
      <w:r w:rsidR="00924C55" w:rsidRPr="00924C55">
        <w:rPr>
          <w:highlight w:val="lightGray"/>
        </w:rPr>
        <w:t>zwei</w:t>
      </w:r>
      <w:r w:rsidR="00924C55">
        <w:t xml:space="preserve"> von der Vereinsversammlung gewählten </w:t>
      </w:r>
      <w:r w:rsidR="00BC18BE">
        <w:t>Personen</w:t>
      </w:r>
      <w:r w:rsidR="00924C55">
        <w:t xml:space="preserve">. Die Amtszeit beträgt </w:t>
      </w:r>
      <w:r w:rsidR="00924C55" w:rsidRPr="00924C55">
        <w:rPr>
          <w:highlight w:val="lightGray"/>
        </w:rPr>
        <w:t>zwei</w:t>
      </w:r>
      <w:r w:rsidR="00924C55">
        <w:t xml:space="preserve"> Jahre. Wiederwahl ist möglich.</w:t>
      </w:r>
    </w:p>
    <w:p w:rsidR="00924C55" w:rsidRDefault="00924C55" w:rsidP="00A25059">
      <w:pPr>
        <w:pStyle w:val="Artikel-Text"/>
        <w:ind w:right="-2"/>
      </w:pPr>
      <w:r>
        <w:t xml:space="preserve">Die </w:t>
      </w:r>
      <w:r w:rsidR="00BC18BE">
        <w:t>Kontrollstelle</w:t>
      </w:r>
      <w:r>
        <w:t xml:space="preserve"> überprüft die Buchführung des Vereins und führt mindestens einmal jährlich eine Stichkontrolle durch. Sie erstattet dem Vorstand zuhanden der Vereinsversammlung Bericht.</w:t>
      </w:r>
    </w:p>
    <w:p w:rsidR="00BC18BE" w:rsidRPr="00BC18BE" w:rsidRDefault="00BC18BE" w:rsidP="00A25059">
      <w:pPr>
        <w:pStyle w:val="Artikel-Text"/>
        <w:ind w:right="-2"/>
        <w:rPr>
          <w:i/>
          <w:highlight w:val="lightGray"/>
        </w:rPr>
      </w:pPr>
      <w:r w:rsidRPr="00BC18BE">
        <w:rPr>
          <w:i/>
          <w:highlight w:val="lightGray"/>
        </w:rPr>
        <w:t>[Ist der Verein revisionspflichtig, so muss die Vereinsversammlung eine Revisionsstelle gemäss den Anforderungen des Obligationenrechts und des Revisionsaufsichtsgesetzes wählen.]</w:t>
      </w:r>
    </w:p>
    <w:p w:rsidR="008E69B8" w:rsidRPr="008A7B54" w:rsidRDefault="008E69B8" w:rsidP="00A25059">
      <w:pPr>
        <w:pStyle w:val="Artikel-berschrift"/>
        <w:ind w:right="-2"/>
      </w:pPr>
      <w:r w:rsidRPr="008A7B54">
        <w:t xml:space="preserve">Artikel </w:t>
      </w:r>
      <w:r w:rsidR="00BC18BE">
        <w:t>10</w:t>
      </w:r>
      <w:r w:rsidRPr="008A7B54">
        <w:t xml:space="preserve"> – </w:t>
      </w:r>
      <w:r w:rsidR="00924C55">
        <w:t>Haftung</w:t>
      </w:r>
    </w:p>
    <w:p w:rsidR="00924C55" w:rsidRDefault="00924C55" w:rsidP="00A25059">
      <w:pPr>
        <w:pStyle w:val="Artikel-Text"/>
        <w:ind w:right="-2"/>
      </w:pPr>
      <w:r>
        <w:t>Für die Schulden des Vereins haftet nur das Vereinsvermögen. Eine persönliche Haftung der Mitglieder ist ausgeschlossen.</w:t>
      </w:r>
    </w:p>
    <w:p w:rsidR="00924C55" w:rsidRPr="008A7B54" w:rsidRDefault="00924C55" w:rsidP="00A25059">
      <w:pPr>
        <w:pStyle w:val="Artikel-berschrift"/>
        <w:ind w:right="-2"/>
      </w:pPr>
      <w:r w:rsidRPr="008A7B54">
        <w:t xml:space="preserve">Artikel </w:t>
      </w:r>
      <w:r>
        <w:t>1</w:t>
      </w:r>
      <w:r w:rsidR="00BC18BE">
        <w:t>1</w:t>
      </w:r>
      <w:r w:rsidRPr="008A7B54">
        <w:t xml:space="preserve"> – </w:t>
      </w:r>
      <w:r>
        <w:t>Auflösung</w:t>
      </w:r>
    </w:p>
    <w:p w:rsidR="008E69B8" w:rsidRDefault="00924C55" w:rsidP="00A25059">
      <w:pPr>
        <w:pStyle w:val="Artikel-Text"/>
        <w:ind w:right="-2"/>
      </w:pPr>
      <w:r>
        <w:t xml:space="preserve">Die Auflösung des Vereins wird von der Vereinsversammlung beschlossen und erfordert eine </w:t>
      </w:r>
      <w:r w:rsidR="00010045">
        <w:t>Zweidrittelmehrheit der anwesenden Mitglieder. Besitzt der Verein Aktiven, so gehen diese auf Organisationen mit ähnlichem Zweck über. Über die genaue Verwendung entscheidet der letztgewählte Vorstand.</w:t>
      </w:r>
    </w:p>
    <w:p w:rsidR="00BC18BE" w:rsidRPr="008A7B54" w:rsidRDefault="00BC18BE" w:rsidP="00A25059">
      <w:pPr>
        <w:pStyle w:val="Artikel-berschrift"/>
        <w:ind w:right="-2"/>
      </w:pPr>
      <w:r w:rsidRPr="008A7B54">
        <w:t xml:space="preserve">Artikel </w:t>
      </w:r>
      <w:r>
        <w:t>12</w:t>
      </w:r>
      <w:r w:rsidRPr="008A7B54">
        <w:t xml:space="preserve"> – </w:t>
      </w:r>
      <w:r>
        <w:t>Vereinsjahr</w:t>
      </w:r>
    </w:p>
    <w:p w:rsidR="00BC18BE" w:rsidRPr="00732D97" w:rsidRDefault="00BC18BE" w:rsidP="00A25059">
      <w:pPr>
        <w:tabs>
          <w:tab w:val="clear" w:pos="425"/>
          <w:tab w:val="clear" w:pos="851"/>
          <w:tab w:val="clear" w:pos="1276"/>
          <w:tab w:val="clear" w:pos="5245"/>
          <w:tab w:val="clear" w:pos="9639"/>
        </w:tabs>
        <w:spacing w:line="240" w:lineRule="auto"/>
        <w:ind w:right="-2"/>
        <w:jc w:val="both"/>
        <w:rPr>
          <w:rFonts w:eastAsia="Times New Roman" w:cs="Arial"/>
          <w:color w:val="000000"/>
          <w:lang w:eastAsia="de-DE"/>
        </w:rPr>
      </w:pPr>
      <w:r w:rsidRPr="00732D97">
        <w:rPr>
          <w:rFonts w:eastAsia="Times New Roman" w:cs="Arial"/>
          <w:color w:val="000000"/>
          <w:lang w:eastAsia="de-DE"/>
        </w:rPr>
        <w:t xml:space="preserve">Das </w:t>
      </w:r>
      <w:r>
        <w:rPr>
          <w:rFonts w:eastAsia="Times New Roman" w:cs="Arial"/>
          <w:color w:val="000000"/>
          <w:lang w:eastAsia="de-DE"/>
        </w:rPr>
        <w:t>Vereins</w:t>
      </w:r>
      <w:r w:rsidRPr="00732D97">
        <w:rPr>
          <w:rFonts w:eastAsia="Times New Roman" w:cs="Arial"/>
          <w:color w:val="000000"/>
          <w:lang w:eastAsia="de-DE"/>
        </w:rPr>
        <w:t xml:space="preserve">jahr beginnt am </w:t>
      </w:r>
      <w:r w:rsidRPr="00622256">
        <w:rPr>
          <w:highlight w:val="lightGray"/>
        </w:rPr>
        <w:t>[...]</w:t>
      </w:r>
      <w:r w:rsidRPr="00732D97">
        <w:rPr>
          <w:rFonts w:eastAsia="Times New Roman" w:cs="Arial"/>
          <w:color w:val="000000"/>
          <w:lang w:eastAsia="de-DE"/>
        </w:rPr>
        <w:t xml:space="preserve"> und endet am </w:t>
      </w:r>
      <w:r w:rsidRPr="00622256">
        <w:rPr>
          <w:highlight w:val="lightGray"/>
        </w:rPr>
        <w:t>[...]</w:t>
      </w:r>
      <w:r>
        <w:t>.</w:t>
      </w:r>
    </w:p>
    <w:p w:rsidR="00010045" w:rsidRPr="008A7B54" w:rsidRDefault="00010045" w:rsidP="00A25059">
      <w:pPr>
        <w:pStyle w:val="Artikel-berschrift"/>
        <w:ind w:right="-2"/>
      </w:pPr>
      <w:r w:rsidRPr="008A7B54">
        <w:t xml:space="preserve">Artikel </w:t>
      </w:r>
      <w:r>
        <w:t>1</w:t>
      </w:r>
      <w:r w:rsidR="00BC18BE">
        <w:t>3</w:t>
      </w:r>
      <w:r w:rsidRPr="008A7B54">
        <w:t xml:space="preserve"> – </w:t>
      </w:r>
      <w:r>
        <w:t>Mitteilungen</w:t>
      </w:r>
    </w:p>
    <w:p w:rsidR="008E69B8" w:rsidRPr="008A7B54" w:rsidRDefault="008E69B8" w:rsidP="00A25059">
      <w:pPr>
        <w:pStyle w:val="Artikel-Text"/>
        <w:ind w:right="-2"/>
      </w:pPr>
      <w:r w:rsidRPr="008A7B54">
        <w:t xml:space="preserve">Mitteilungen an die </w:t>
      </w:r>
      <w:r w:rsidR="00010045">
        <w:t>Mitglieder</w:t>
      </w:r>
      <w:r w:rsidRPr="008A7B54">
        <w:t xml:space="preserve"> erfolgen per Brief</w:t>
      </w:r>
      <w:r>
        <w:t xml:space="preserve"> oder </w:t>
      </w:r>
      <w:r w:rsidR="00010045">
        <w:t>E-Mail.</w:t>
      </w:r>
    </w:p>
    <w:sectPr w:rsidR="008E69B8" w:rsidRPr="008A7B54" w:rsidSect="00A2505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448" w:rsidRDefault="00B82448" w:rsidP="004F60AB">
      <w:pPr>
        <w:spacing w:line="240" w:lineRule="auto"/>
      </w:pPr>
      <w:r>
        <w:separator/>
      </w:r>
    </w:p>
  </w:endnote>
  <w:endnote w:type="continuationSeparator" w:id="0">
    <w:p w:rsidR="00B82448" w:rsidRDefault="00B82448" w:rsidP="004F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74D" w:rsidRDefault="009227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42" w:rsidRPr="00A25059" w:rsidRDefault="001414C8" w:rsidP="00A25059">
    <w:pPr>
      <w:pStyle w:val="Fuzeile"/>
      <w:tabs>
        <w:tab w:val="clear" w:pos="425"/>
        <w:tab w:val="clear" w:pos="851"/>
        <w:tab w:val="clear" w:pos="1276"/>
        <w:tab w:val="clear" w:pos="5245"/>
        <w:tab w:val="clear" w:pos="9639"/>
        <w:tab w:val="right" w:pos="9070"/>
      </w:tabs>
      <w:ind w:right="-2"/>
    </w:pPr>
    <w:fldSimple w:instr=" FILENAME \* MERGEFORMAT ">
      <w:r w:rsidR="00426F37">
        <w:t>Musterstatuten Verein</w:t>
      </w:r>
    </w:fldSimple>
    <w:r w:rsidR="00A25059">
      <w:tab/>
    </w:r>
    <w:r w:rsidR="00A25059">
      <w:fldChar w:fldCharType="begin"/>
    </w:r>
    <w:r w:rsidR="00A25059">
      <w:instrText xml:space="preserve"> PAGE  \* Arabic  \* MERGEFORMAT </w:instrText>
    </w:r>
    <w:r w:rsidR="00A25059">
      <w:fldChar w:fldCharType="separate"/>
    </w:r>
    <w:r w:rsidR="001E254B">
      <w:t>3</w:t>
    </w:r>
    <w:r w:rsidR="00A25059">
      <w:fldChar w:fldCharType="end"/>
    </w:r>
    <w:r w:rsidR="00A25059">
      <w:t>/</w:t>
    </w:r>
    <w:fldSimple w:instr=" NUMPAGES  \* Arabic  \* MERGEFORMAT ">
      <w:r w:rsidR="001E254B"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74D" w:rsidRDefault="009227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448" w:rsidRDefault="00B82448" w:rsidP="004F60AB">
      <w:pPr>
        <w:spacing w:line="240" w:lineRule="auto"/>
      </w:pPr>
      <w:r>
        <w:separator/>
      </w:r>
    </w:p>
  </w:footnote>
  <w:footnote w:type="continuationSeparator" w:id="0">
    <w:p w:rsidR="00B82448" w:rsidRDefault="00B82448" w:rsidP="004F6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74D" w:rsidRDefault="009227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74D" w:rsidRDefault="0092274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74D" w:rsidRDefault="009227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7405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8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D84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FEB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34B0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E09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F4A2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989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2CC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AE3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324E2"/>
    <w:multiLevelType w:val="hybridMultilevel"/>
    <w:tmpl w:val="80BC3A08"/>
    <w:lvl w:ilvl="0" w:tplc="03D2F95A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985559F"/>
    <w:multiLevelType w:val="hybridMultilevel"/>
    <w:tmpl w:val="16BEC206"/>
    <w:lvl w:ilvl="0" w:tplc="C388BBBE">
      <w:start w:val="1"/>
      <w:numFmt w:val="decimal"/>
      <w:pStyle w:val="Artikel-Aufzhlung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32DD3"/>
    <w:multiLevelType w:val="hybridMultilevel"/>
    <w:tmpl w:val="FBF6D56C"/>
    <w:lvl w:ilvl="0" w:tplc="A2CE6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C6E9E"/>
    <w:multiLevelType w:val="hybridMultilevel"/>
    <w:tmpl w:val="C0B0C9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84949"/>
    <w:multiLevelType w:val="hybridMultilevel"/>
    <w:tmpl w:val="F3521734"/>
    <w:lvl w:ilvl="0" w:tplc="0B7024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60CE5"/>
    <w:multiLevelType w:val="hybridMultilevel"/>
    <w:tmpl w:val="AD8684A2"/>
    <w:lvl w:ilvl="0" w:tplc="1598B1D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70D"/>
    <w:multiLevelType w:val="hybridMultilevel"/>
    <w:tmpl w:val="643A8E2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9721D"/>
    <w:multiLevelType w:val="hybridMultilevel"/>
    <w:tmpl w:val="245C235E"/>
    <w:lvl w:ilvl="0" w:tplc="0B7024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14431"/>
    <w:multiLevelType w:val="hybridMultilevel"/>
    <w:tmpl w:val="6AC2135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568AC"/>
    <w:multiLevelType w:val="hybridMultilevel"/>
    <w:tmpl w:val="25349D8C"/>
    <w:lvl w:ilvl="0" w:tplc="0B7024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81017"/>
    <w:multiLevelType w:val="hybridMultilevel"/>
    <w:tmpl w:val="24506B20"/>
    <w:lvl w:ilvl="0" w:tplc="57A48AA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829A1"/>
    <w:multiLevelType w:val="hybridMultilevel"/>
    <w:tmpl w:val="6AA0DCDA"/>
    <w:lvl w:ilvl="0" w:tplc="43BE56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B1061"/>
    <w:multiLevelType w:val="hybridMultilevel"/>
    <w:tmpl w:val="67D60B8E"/>
    <w:lvl w:ilvl="0" w:tplc="0F9AE1E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1E52AA0"/>
    <w:multiLevelType w:val="hybridMultilevel"/>
    <w:tmpl w:val="EEF280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4494E"/>
    <w:multiLevelType w:val="hybridMultilevel"/>
    <w:tmpl w:val="2AF2EA76"/>
    <w:lvl w:ilvl="0" w:tplc="1DA8028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28" w15:restartNumberingAfterBreak="0">
    <w:nsid w:val="53AF2C85"/>
    <w:multiLevelType w:val="hybridMultilevel"/>
    <w:tmpl w:val="93384A2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235EB"/>
    <w:multiLevelType w:val="hybridMultilevel"/>
    <w:tmpl w:val="6598EE4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54B0C"/>
    <w:multiLevelType w:val="hybridMultilevel"/>
    <w:tmpl w:val="549EB4DC"/>
    <w:lvl w:ilvl="0" w:tplc="0B7024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A39B7"/>
    <w:multiLevelType w:val="hybridMultilevel"/>
    <w:tmpl w:val="C472F29C"/>
    <w:lvl w:ilvl="0" w:tplc="0B7024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32808"/>
    <w:multiLevelType w:val="hybridMultilevel"/>
    <w:tmpl w:val="3CF2832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D65B0"/>
    <w:multiLevelType w:val="hybridMultilevel"/>
    <w:tmpl w:val="FD36A512"/>
    <w:lvl w:ilvl="0" w:tplc="40B4C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3163E"/>
    <w:multiLevelType w:val="hybridMultilevel"/>
    <w:tmpl w:val="F40AEBA2"/>
    <w:lvl w:ilvl="0" w:tplc="0B7024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43E6F"/>
    <w:multiLevelType w:val="multilevel"/>
    <w:tmpl w:val="48A0A0B8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abstractNum w:abstractNumId="36" w15:restartNumberingAfterBreak="0">
    <w:nsid w:val="7D487DF5"/>
    <w:multiLevelType w:val="hybridMultilevel"/>
    <w:tmpl w:val="C06ED78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2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35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2"/>
  </w:num>
  <w:num w:numId="19">
    <w:abstractNumId w:val="25"/>
  </w:num>
  <w:num w:numId="20">
    <w:abstractNumId w:val="20"/>
  </w:num>
  <w:num w:numId="21">
    <w:abstractNumId w:val="15"/>
  </w:num>
  <w:num w:numId="22">
    <w:abstractNumId w:val="13"/>
  </w:num>
  <w:num w:numId="23">
    <w:abstractNumId w:val="24"/>
  </w:num>
  <w:num w:numId="24">
    <w:abstractNumId w:val="32"/>
  </w:num>
  <w:num w:numId="25">
    <w:abstractNumId w:val="12"/>
  </w:num>
  <w:num w:numId="26">
    <w:abstractNumId w:val="14"/>
  </w:num>
  <w:num w:numId="27">
    <w:abstractNumId w:val="18"/>
  </w:num>
  <w:num w:numId="28">
    <w:abstractNumId w:val="17"/>
  </w:num>
  <w:num w:numId="29">
    <w:abstractNumId w:val="11"/>
  </w:num>
  <w:num w:numId="30">
    <w:abstractNumId w:val="29"/>
  </w:num>
  <w:num w:numId="31">
    <w:abstractNumId w:val="28"/>
  </w:num>
  <w:num w:numId="32">
    <w:abstractNumId w:val="33"/>
  </w:num>
  <w:num w:numId="33">
    <w:abstractNumId w:val="16"/>
  </w:num>
  <w:num w:numId="34">
    <w:abstractNumId w:val="36"/>
  </w:num>
  <w:num w:numId="35">
    <w:abstractNumId w:val="31"/>
  </w:num>
  <w:num w:numId="36">
    <w:abstractNumId w:val="34"/>
  </w:num>
  <w:num w:numId="37">
    <w:abstractNumId w:val="19"/>
  </w:num>
  <w:num w:numId="38">
    <w:abstractNumId w:val="3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8"/>
    <w:rsid w:val="00010045"/>
    <w:rsid w:val="00013039"/>
    <w:rsid w:val="000165E4"/>
    <w:rsid w:val="00016D2B"/>
    <w:rsid w:val="000228A6"/>
    <w:rsid w:val="00066DC5"/>
    <w:rsid w:val="000C1C6F"/>
    <w:rsid w:val="000F7BD5"/>
    <w:rsid w:val="00105A8A"/>
    <w:rsid w:val="00106E9C"/>
    <w:rsid w:val="0010701E"/>
    <w:rsid w:val="001075DA"/>
    <w:rsid w:val="00111284"/>
    <w:rsid w:val="00113AA6"/>
    <w:rsid w:val="0012552A"/>
    <w:rsid w:val="00140439"/>
    <w:rsid w:val="001414C8"/>
    <w:rsid w:val="00151A47"/>
    <w:rsid w:val="0017544C"/>
    <w:rsid w:val="0018552E"/>
    <w:rsid w:val="00190184"/>
    <w:rsid w:val="001C0F8A"/>
    <w:rsid w:val="001D331A"/>
    <w:rsid w:val="001D68FC"/>
    <w:rsid w:val="001E254B"/>
    <w:rsid w:val="0020721C"/>
    <w:rsid w:val="00207F22"/>
    <w:rsid w:val="00222FA3"/>
    <w:rsid w:val="00284B0D"/>
    <w:rsid w:val="002B1EB9"/>
    <w:rsid w:val="002B76B0"/>
    <w:rsid w:val="003106EA"/>
    <w:rsid w:val="00373FFA"/>
    <w:rsid w:val="003D66F9"/>
    <w:rsid w:val="003F3B1A"/>
    <w:rsid w:val="00426F37"/>
    <w:rsid w:val="0044342E"/>
    <w:rsid w:val="004629EA"/>
    <w:rsid w:val="004A544D"/>
    <w:rsid w:val="004F60AB"/>
    <w:rsid w:val="005033A8"/>
    <w:rsid w:val="00535A55"/>
    <w:rsid w:val="00541CFE"/>
    <w:rsid w:val="00554C1B"/>
    <w:rsid w:val="0059260B"/>
    <w:rsid w:val="005B79EE"/>
    <w:rsid w:val="005C5F1C"/>
    <w:rsid w:val="005E3AA7"/>
    <w:rsid w:val="005E4161"/>
    <w:rsid w:val="006025A0"/>
    <w:rsid w:val="00603F78"/>
    <w:rsid w:val="0061214B"/>
    <w:rsid w:val="0066341B"/>
    <w:rsid w:val="00687617"/>
    <w:rsid w:val="0069089A"/>
    <w:rsid w:val="006930C7"/>
    <w:rsid w:val="00710A42"/>
    <w:rsid w:val="0071720F"/>
    <w:rsid w:val="00732D97"/>
    <w:rsid w:val="00762948"/>
    <w:rsid w:val="0076587F"/>
    <w:rsid w:val="007961D6"/>
    <w:rsid w:val="007A0255"/>
    <w:rsid w:val="007B186C"/>
    <w:rsid w:val="007C7E52"/>
    <w:rsid w:val="007D6FC6"/>
    <w:rsid w:val="008112A7"/>
    <w:rsid w:val="00820F22"/>
    <w:rsid w:val="00822C80"/>
    <w:rsid w:val="00827F3A"/>
    <w:rsid w:val="0086445A"/>
    <w:rsid w:val="008812BC"/>
    <w:rsid w:val="00881F26"/>
    <w:rsid w:val="008A68FB"/>
    <w:rsid w:val="008A7B54"/>
    <w:rsid w:val="008B515D"/>
    <w:rsid w:val="008C4618"/>
    <w:rsid w:val="008E69B8"/>
    <w:rsid w:val="00903AC3"/>
    <w:rsid w:val="00911BD6"/>
    <w:rsid w:val="0092274D"/>
    <w:rsid w:val="00924C55"/>
    <w:rsid w:val="00927E5A"/>
    <w:rsid w:val="00976A43"/>
    <w:rsid w:val="009A28D6"/>
    <w:rsid w:val="009A4D50"/>
    <w:rsid w:val="009C5EF7"/>
    <w:rsid w:val="009D2392"/>
    <w:rsid w:val="009D60DC"/>
    <w:rsid w:val="009D6A98"/>
    <w:rsid w:val="009E111B"/>
    <w:rsid w:val="009F0792"/>
    <w:rsid w:val="009F7AA7"/>
    <w:rsid w:val="00A10539"/>
    <w:rsid w:val="00A25059"/>
    <w:rsid w:val="00A34900"/>
    <w:rsid w:val="00A72F0C"/>
    <w:rsid w:val="00A80B54"/>
    <w:rsid w:val="00AD717B"/>
    <w:rsid w:val="00B25D92"/>
    <w:rsid w:val="00B3115E"/>
    <w:rsid w:val="00B450FB"/>
    <w:rsid w:val="00B60A54"/>
    <w:rsid w:val="00B81F05"/>
    <w:rsid w:val="00B82448"/>
    <w:rsid w:val="00BC18BE"/>
    <w:rsid w:val="00BD5DA2"/>
    <w:rsid w:val="00BE0340"/>
    <w:rsid w:val="00C029A8"/>
    <w:rsid w:val="00C80AC1"/>
    <w:rsid w:val="00C81800"/>
    <w:rsid w:val="00CA09D5"/>
    <w:rsid w:val="00CA20FF"/>
    <w:rsid w:val="00CD374A"/>
    <w:rsid w:val="00D16C5F"/>
    <w:rsid w:val="00D345D6"/>
    <w:rsid w:val="00D50BD0"/>
    <w:rsid w:val="00D56538"/>
    <w:rsid w:val="00D858F6"/>
    <w:rsid w:val="00D86613"/>
    <w:rsid w:val="00D86E0C"/>
    <w:rsid w:val="00DB3735"/>
    <w:rsid w:val="00DD0151"/>
    <w:rsid w:val="00E03ECA"/>
    <w:rsid w:val="00E42444"/>
    <w:rsid w:val="00E726FF"/>
    <w:rsid w:val="00EA381E"/>
    <w:rsid w:val="00EF5582"/>
    <w:rsid w:val="00FB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CD0E574"/>
  <w15:chartTrackingRefBased/>
  <w15:docId w15:val="{0DA7BC09-312F-440C-8300-17BC3FC2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720F"/>
    <w:pPr>
      <w:tabs>
        <w:tab w:val="left" w:pos="425"/>
        <w:tab w:val="left" w:pos="851"/>
        <w:tab w:val="left" w:pos="1276"/>
        <w:tab w:val="left" w:pos="5245"/>
        <w:tab w:val="right" w:pos="963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clear" w:pos="851"/>
      </w:tabs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clear" w:pos="851"/>
      </w:tabs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clear" w:pos="851"/>
      </w:tabs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clear" w:pos="851"/>
      </w:tabs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clear" w:pos="851"/>
      </w:tabs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spacing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639"/>
      </w:tabs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</w:tabs>
      <w:spacing w:after="120"/>
    </w:pPr>
    <w:rPr>
      <w:i/>
      <w:sz w:val="20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CA09D5"/>
    <w:pPr>
      <w:spacing w:line="240" w:lineRule="auto"/>
    </w:pPr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1"/>
    <w:rsid w:val="00207F22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spacing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clear" w:pos="851"/>
        <w:tab w:val="clear" w:pos="1276"/>
        <w:tab w:val="clear" w:pos="5245"/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clear" w:pos="425"/>
        <w:tab w:val="clear" w:pos="851"/>
        <w:tab w:val="clear" w:pos="1276"/>
        <w:tab w:val="clear" w:pos="5245"/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character" w:styleId="Platzhaltertext">
    <w:name w:val="Placeholder Text"/>
    <w:basedOn w:val="Absatz-Standardschriftart"/>
    <w:uiPriority w:val="99"/>
    <w:semiHidden/>
    <w:rsid w:val="000C1C6F"/>
    <w:rPr>
      <w:color w:val="0070C0"/>
    </w:rPr>
  </w:style>
  <w:style w:type="character" w:customStyle="1" w:styleId="FormatvorlageBlanks">
    <w:name w:val="Formatvorlage Blanks"/>
    <w:basedOn w:val="Absatz-Standardschriftart"/>
    <w:uiPriority w:val="1"/>
    <w:rsid w:val="0071720F"/>
    <w:rPr>
      <w:color w:val="7030A0"/>
      <w:u w:val="none"/>
    </w:rPr>
  </w:style>
  <w:style w:type="paragraph" w:customStyle="1" w:styleId="cfe-titel-1">
    <w:name w:val="cfe-titel-1"/>
    <w:basedOn w:val="Standard"/>
    <w:qFormat/>
    <w:rsid w:val="007C7E52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line="240" w:lineRule="auto"/>
    </w:pPr>
    <w:rPr>
      <w:b/>
      <w:sz w:val="28"/>
    </w:rPr>
  </w:style>
  <w:style w:type="paragraph" w:customStyle="1" w:styleId="cfe-titel-2">
    <w:name w:val="cfe-titel-2"/>
    <w:basedOn w:val="cfe-titel-1"/>
    <w:qFormat/>
    <w:rsid w:val="00B60A54"/>
    <w:rPr>
      <w:b w:val="0"/>
    </w:rPr>
  </w:style>
  <w:style w:type="paragraph" w:customStyle="1" w:styleId="cfe-titel-3">
    <w:name w:val="cfe-titel-3"/>
    <w:basedOn w:val="cfe-titel-2"/>
    <w:qFormat/>
    <w:rsid w:val="009A4D50"/>
    <w:rPr>
      <w:sz w:val="21"/>
    </w:rPr>
  </w:style>
  <w:style w:type="paragraph" w:customStyle="1" w:styleId="Default">
    <w:name w:val="Default"/>
    <w:rsid w:val="007C7E52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customStyle="1" w:styleId="cfe-titel-4">
    <w:name w:val="cfe-titel-4"/>
    <w:basedOn w:val="cfe-titel-3"/>
    <w:qFormat/>
    <w:rsid w:val="00B450FB"/>
    <w:pPr>
      <w:spacing w:after="60"/>
    </w:pPr>
    <w:rPr>
      <w:sz w:val="18"/>
      <w:szCs w:val="18"/>
    </w:rPr>
  </w:style>
  <w:style w:type="paragraph" w:customStyle="1" w:styleId="Artikel-berschrift">
    <w:name w:val="Artikel - Überschrift"/>
    <w:basedOn w:val="Standard"/>
    <w:link w:val="Artikel-berschriftZchn"/>
    <w:qFormat/>
    <w:rsid w:val="00E03ECA"/>
    <w:pPr>
      <w:keepNext/>
      <w:tabs>
        <w:tab w:val="clear" w:pos="425"/>
        <w:tab w:val="clear" w:pos="851"/>
        <w:tab w:val="clear" w:pos="1276"/>
        <w:tab w:val="clear" w:pos="5245"/>
        <w:tab w:val="clear" w:pos="9639"/>
      </w:tabs>
      <w:spacing w:before="600" w:after="260" w:line="240" w:lineRule="auto"/>
      <w:ind w:right="567"/>
      <w:jc w:val="both"/>
      <w:outlineLvl w:val="2"/>
    </w:pPr>
    <w:rPr>
      <w:rFonts w:eastAsia="Times New Roman" w:cs="Arial"/>
      <w:b/>
      <w:bCs/>
      <w:lang w:eastAsia="de-DE"/>
    </w:rPr>
  </w:style>
  <w:style w:type="paragraph" w:customStyle="1" w:styleId="Artikel-Text">
    <w:name w:val="Artikel - Text"/>
    <w:basedOn w:val="Standard"/>
    <w:link w:val="Artikel-TextZchn"/>
    <w:qFormat/>
    <w:rsid w:val="00E03ECA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after="210" w:line="240" w:lineRule="auto"/>
      <w:ind w:right="567"/>
      <w:jc w:val="both"/>
    </w:pPr>
    <w:rPr>
      <w:rFonts w:eastAsia="Times New Roman" w:cs="Arial"/>
      <w:color w:val="000000"/>
      <w:lang w:eastAsia="de-DE"/>
    </w:rPr>
  </w:style>
  <w:style w:type="character" w:customStyle="1" w:styleId="Artikel-berschriftZchn">
    <w:name w:val="Artikel - Überschrift Zchn"/>
    <w:basedOn w:val="Absatz-Standardschriftart"/>
    <w:link w:val="Artikel-berschrift"/>
    <w:rsid w:val="00E03ECA"/>
    <w:rPr>
      <w:rFonts w:eastAsia="Times New Roman" w:cs="Arial"/>
      <w:b/>
      <w:bCs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106E9C"/>
    <w:pPr>
      <w:spacing w:after="120"/>
      <w:ind w:left="283"/>
    </w:pPr>
  </w:style>
  <w:style w:type="character" w:customStyle="1" w:styleId="Artikel-TextZchn">
    <w:name w:val="Artikel - Text Zchn"/>
    <w:basedOn w:val="Absatz-Standardschriftart"/>
    <w:link w:val="Artikel-Text"/>
    <w:rsid w:val="00E03ECA"/>
    <w:rPr>
      <w:rFonts w:eastAsia="Times New Roman" w:cs="Arial"/>
      <w:color w:val="00000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06E9C"/>
  </w:style>
  <w:style w:type="paragraph" w:customStyle="1" w:styleId="00Vorgabetext">
    <w:name w:val="00 Vorgabetext"/>
    <w:basedOn w:val="Standard"/>
    <w:rsid w:val="00106E9C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line="240" w:lineRule="auto"/>
      <w:jc w:val="both"/>
    </w:pPr>
    <w:rPr>
      <w:rFonts w:eastAsia="Times New Roman" w:cs="Arial"/>
      <w:color w:val="000000"/>
      <w:sz w:val="22"/>
      <w:szCs w:val="24"/>
      <w:lang w:eastAsia="de-DE"/>
    </w:rPr>
  </w:style>
  <w:style w:type="paragraph" w:customStyle="1" w:styleId="Artikel-berschrift2">
    <w:name w:val="Artikel - Überschrift 2"/>
    <w:basedOn w:val="Artikel-berschrift"/>
    <w:link w:val="Artikel-berschrift2Zchn"/>
    <w:qFormat/>
    <w:rsid w:val="00106E9C"/>
    <w:rPr>
      <w:b w:val="0"/>
    </w:rPr>
  </w:style>
  <w:style w:type="paragraph" w:customStyle="1" w:styleId="Artikel-berschrift3">
    <w:name w:val="Artikel - Überschrift 3"/>
    <w:basedOn w:val="Artikel-berschrift"/>
    <w:link w:val="Artikel-berschrift3Zchn"/>
    <w:qFormat/>
    <w:rsid w:val="00106E9C"/>
    <w:rPr>
      <w:b w:val="0"/>
      <w:sz w:val="26"/>
    </w:rPr>
  </w:style>
  <w:style w:type="character" w:customStyle="1" w:styleId="Artikel-berschrift2Zchn">
    <w:name w:val="Artikel - Überschrift 2 Zchn"/>
    <w:basedOn w:val="Artikel-berschriftZchn"/>
    <w:link w:val="Artikel-berschrift2"/>
    <w:rsid w:val="00106E9C"/>
    <w:rPr>
      <w:rFonts w:eastAsia="Times New Roman" w:cs="Arial"/>
      <w:b w:val="0"/>
      <w:bCs/>
      <w:lang w:eastAsia="de-DE"/>
    </w:rPr>
  </w:style>
  <w:style w:type="paragraph" w:customStyle="1" w:styleId="Artikel-Aufzhlung">
    <w:name w:val="Artikel - Aufzählung"/>
    <w:basedOn w:val="Artikel-Text"/>
    <w:link w:val="Artikel-AufzhlungZchn"/>
    <w:qFormat/>
    <w:rsid w:val="00106E9C"/>
    <w:pPr>
      <w:numPr>
        <w:numId w:val="29"/>
      </w:numPr>
    </w:pPr>
  </w:style>
  <w:style w:type="character" w:customStyle="1" w:styleId="Artikel-berschrift3Zchn">
    <w:name w:val="Artikel - Überschrift 3 Zchn"/>
    <w:basedOn w:val="Artikel-berschriftZchn"/>
    <w:link w:val="Artikel-berschrift3"/>
    <w:rsid w:val="00106E9C"/>
    <w:rPr>
      <w:rFonts w:eastAsia="Times New Roman" w:cs="Arial"/>
      <w:b w:val="0"/>
      <w:bCs/>
      <w:sz w:val="26"/>
      <w:lang w:eastAsia="de-DE"/>
    </w:rPr>
  </w:style>
  <w:style w:type="paragraph" w:customStyle="1" w:styleId="Aufzhlung20">
    <w:name w:val="Aufzählung 2"/>
    <w:basedOn w:val="Artikel-Text"/>
    <w:link w:val="Aufzhlung2Zchn0"/>
    <w:qFormat/>
    <w:rsid w:val="00106E9C"/>
    <w:pPr>
      <w:spacing w:line="276" w:lineRule="auto"/>
    </w:pPr>
  </w:style>
  <w:style w:type="character" w:customStyle="1" w:styleId="Artikel-AufzhlungZchn">
    <w:name w:val="Artikel - Aufzählung Zchn"/>
    <w:basedOn w:val="Artikel-TextZchn"/>
    <w:link w:val="Artikel-Aufzhlung"/>
    <w:rsid w:val="00106E9C"/>
    <w:rPr>
      <w:rFonts w:eastAsia="Times New Roman" w:cs="Arial"/>
      <w:color w:val="000000"/>
      <w:lang w:eastAsia="de-DE"/>
    </w:rPr>
  </w:style>
  <w:style w:type="character" w:customStyle="1" w:styleId="Aufzhlung2Zchn0">
    <w:name w:val="Aufzählung 2 Zchn"/>
    <w:basedOn w:val="Artikel-TextZchn"/>
    <w:link w:val="Aufzhlung20"/>
    <w:rsid w:val="00106E9C"/>
    <w:rPr>
      <w:rFonts w:eastAsia="Times New Roman" w:cs="Arial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rechnungen xmlns="http://www.hahner.de/rechnungen">
  <RechnungsNr/>
  <RechnungsDatum/>
</rechnungen>
</file>

<file path=customXml/item2.xml><?xml version="1.0" encoding="utf-8"?>
<rechnungen xmlns="http://www.hahner.de/rechnungen">
  <GmbHFirma/>
  <GmbHVeraeusserer/>
</rechnungen>
</file>

<file path=customXml/item3.xml><?xml version="1.0" encoding="utf-8"?>
<rechnungen xmlns="http://www.hahner.de/rechnungen">
  <GmbHFirma/>
  <GmbHVeraeusserer/>
  <GmbHErwerber/>
</rechnungen>
</file>

<file path=customXml/item4.xml><?xml version="1.0" encoding="utf-8"?>
<abtretungsvertrag xmlns="http://www.hahner.de/rechnungen">
  <GmbHFirma/>
  <GmbHVeraeusserer/>
  <GmbHErwerber/>
</abtretungsvertrag>
</file>

<file path=customXml/item5.xml><?xml version="1.0" encoding="utf-8"?>
<abtretungsvertrag xmlns="http://www.gmbh.ch/abtretungsvertrag">
  <GmbHFirma/>
  <GmbHVeraeusserer/>
  <GmbHErwerber/>
</abtretungsvertrag>
</file>

<file path=customXml/item6.xml><?xml version="1.0" encoding="utf-8"?>
<rechnungen xmlns="http://www.hahner.de/rechnungen">
  <RechnungsNr/>
  <ReczhnungsDatum/>
</rechnunge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98E50-5A11-44D5-8F94-E5A39D04AB9A}">
  <ds:schemaRefs>
    <ds:schemaRef ds:uri="http://www.hahner.de/rechnungen"/>
  </ds:schemaRefs>
</ds:datastoreItem>
</file>

<file path=customXml/itemProps2.xml><?xml version="1.0" encoding="utf-8"?>
<ds:datastoreItem xmlns:ds="http://schemas.openxmlformats.org/officeDocument/2006/customXml" ds:itemID="{46B1FF3D-7C2D-4FC0-AF3B-176D0F3995BD}">
  <ds:schemaRefs>
    <ds:schemaRef ds:uri="http://www.hahner.de/rechnungen"/>
  </ds:schemaRefs>
</ds:datastoreItem>
</file>

<file path=customXml/itemProps3.xml><?xml version="1.0" encoding="utf-8"?>
<ds:datastoreItem xmlns:ds="http://schemas.openxmlformats.org/officeDocument/2006/customXml" ds:itemID="{B338E5C3-09C2-4DC6-AB08-5C47A73E4CBD}">
  <ds:schemaRefs>
    <ds:schemaRef ds:uri="http://www.hahner.de/rechnungen"/>
  </ds:schemaRefs>
</ds:datastoreItem>
</file>

<file path=customXml/itemProps4.xml><?xml version="1.0" encoding="utf-8"?>
<ds:datastoreItem xmlns:ds="http://schemas.openxmlformats.org/officeDocument/2006/customXml" ds:itemID="{D466306A-C0FB-4F7D-BCB2-B0686648FD62}">
  <ds:schemaRefs>
    <ds:schemaRef ds:uri="http://www.hahner.de/rechnungen"/>
  </ds:schemaRefs>
</ds:datastoreItem>
</file>

<file path=customXml/itemProps5.xml><?xml version="1.0" encoding="utf-8"?>
<ds:datastoreItem xmlns:ds="http://schemas.openxmlformats.org/officeDocument/2006/customXml" ds:itemID="{D90357AA-2493-43B7-88AE-0516FCE80FA6}">
  <ds:schemaRefs>
    <ds:schemaRef ds:uri="http://www.gmbh.ch/abtretungsvertrag"/>
  </ds:schemaRefs>
</ds:datastoreItem>
</file>

<file path=customXml/itemProps6.xml><?xml version="1.0" encoding="utf-8"?>
<ds:datastoreItem xmlns:ds="http://schemas.openxmlformats.org/officeDocument/2006/customXml" ds:itemID="{58C845EB-D6DF-4357-BD28-F7CA13470A70}">
  <ds:schemaRefs>
    <ds:schemaRef ds:uri="http://www.hahner.de/rechnungen"/>
  </ds:schemaRefs>
</ds:datastoreItem>
</file>

<file path=customXml/itemProps7.xml><?xml version="1.0" encoding="utf-8"?>
<ds:datastoreItem xmlns:ds="http://schemas.openxmlformats.org/officeDocument/2006/customXml" ds:itemID="{43955194-4945-4ACE-A1F6-6A1EBBD2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Christoph DI-AfHN-H2</dc:creator>
  <cp:keywords/>
  <dc:description/>
  <cp:lastModifiedBy>Schram Raphael DI-AfHN-H2</cp:lastModifiedBy>
  <cp:revision>11</cp:revision>
  <dcterms:created xsi:type="dcterms:W3CDTF">2018-05-30T14:38:00Z</dcterms:created>
  <dcterms:modified xsi:type="dcterms:W3CDTF">2022-11-11T13:27:00Z</dcterms:modified>
</cp:coreProperties>
</file>