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B871" w14:textId="610AEA91" w:rsidR="003C59E6" w:rsidRPr="004E6C17" w:rsidRDefault="00D53DC3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442513">
        <w:rPr>
          <w:b/>
          <w:sz w:val="40"/>
          <w:szCs w:val="40"/>
        </w:rPr>
        <w:t>6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8332B9">
        <w:rPr>
          <w:b/>
          <w:sz w:val="40"/>
          <w:szCs w:val="40"/>
        </w:rPr>
        <w:t>Laufende Verbindlichkeiten</w:t>
      </w:r>
    </w:p>
    <w:p w14:paraId="02FF9DE6" w14:textId="77777777"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14:paraId="2D6DA844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235921AD" w14:textId="77777777"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55933660" w14:textId="77777777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62DD0EF2" w14:textId="18082F96" w:rsidR="00E218A3" w:rsidRPr="009708E6" w:rsidRDefault="008332B9" w:rsidP="008332B9">
            <w:pPr>
              <w:pStyle w:val="Listenabsatz"/>
              <w:ind w:left="0"/>
            </w:pPr>
            <w:r w:rsidRPr="009708E6">
              <w:t>200</w:t>
            </w:r>
            <w:r w:rsidR="00E218A3" w:rsidRPr="009708E6">
              <w:t xml:space="preserve"> </w:t>
            </w:r>
            <w:r w:rsidRPr="009708E6">
              <w:rPr>
                <w:rFonts w:cs="Arial"/>
                <w:bCs/>
                <w:color w:val="000000"/>
              </w:rPr>
              <w:t>Laufende Verbindlichkeiten</w:t>
            </w:r>
          </w:p>
        </w:tc>
      </w:tr>
      <w:tr w:rsidR="00F707B9" w:rsidRPr="0095071A" w14:paraId="293D2695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0B99E043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44CDC068" w14:textId="77777777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0FF1A82F" w14:textId="2D149BCB" w:rsidR="00666386" w:rsidRPr="00666386" w:rsidRDefault="004D574E" w:rsidP="004D574E">
            <w:pPr>
              <w:pStyle w:val="Listenabsatz"/>
              <w:ind w:left="0"/>
            </w:pPr>
            <w:r>
              <w:t xml:space="preserve">Laufende Verbindlichkeiten sind </w:t>
            </w:r>
            <w:r w:rsidR="008332B9">
              <w:t>Verbindlichkeiten aus Lieferungen und Leistungen</w:t>
            </w:r>
            <w:r w:rsidR="001E27AE">
              <w:t xml:space="preserve"> (Kreditoren)</w:t>
            </w:r>
            <w:r w:rsidR="008332B9">
              <w:t xml:space="preserve"> oder anderen betrieblichen Aktivitäten, die innerhalb eines Jahres fällig sind oder f</w:t>
            </w:r>
            <w:r>
              <w:t xml:space="preserve">ällig werden könnten. </w:t>
            </w:r>
          </w:p>
        </w:tc>
      </w:tr>
      <w:tr w:rsidR="0095071A" w:rsidRPr="0095071A" w14:paraId="58A09F8C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245B2B80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579DA0B6" w14:textId="77777777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14:paraId="08C70F2B" w14:textId="27465651" w:rsidR="00666386" w:rsidRDefault="000A0531" w:rsidP="00BD751D">
            <w:pPr>
              <w:pStyle w:val="Listenabsatz"/>
              <w:ind w:left="0"/>
            </w:pPr>
            <w:r>
              <w:t>Die erfassten Kreditoren sind richtig in Bezug auf Menge, Betrag, Zahlungskonditionen (Skonto, Rabatte), Berechnung und Buchung.</w:t>
            </w:r>
            <w:r w:rsidR="00347E85">
              <w:t xml:space="preserve"> Der Ausweis der </w:t>
            </w:r>
            <w:r w:rsidR="00BD751D">
              <w:t>K</w:t>
            </w:r>
            <w:r w:rsidR="00347E85">
              <w:t>reditoren</w:t>
            </w:r>
            <w:r w:rsidR="001E27AE">
              <w:t xml:space="preserve"> und der übrigen laufenden Verpflichtungen</w:t>
            </w:r>
            <w:r w:rsidR="00347E85">
              <w:t xml:space="preserve"> erfolgt vollständig.</w:t>
            </w:r>
          </w:p>
        </w:tc>
      </w:tr>
      <w:tr w:rsidR="0095071A" w:rsidRPr="0095071A" w14:paraId="7B23FEED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59E1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6F60EE7D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14:paraId="75E50E42" w14:textId="6BAD528B" w:rsidR="00EE2DD4" w:rsidRDefault="000A0531" w:rsidP="00B320B5">
            <w:pPr>
              <w:tabs>
                <w:tab w:val="left" w:pos="284"/>
              </w:tabs>
            </w:pPr>
            <w:r w:rsidRPr="000A0531">
              <w:t>Kreditorenliste (Offen-Posten-Liste = OP-Liste)</w:t>
            </w:r>
            <w:r w:rsidR="004C5A1E">
              <w:t>, Lieferantenrechnungen</w:t>
            </w:r>
            <w:r w:rsidR="00EE2DD4">
              <w:t xml:space="preserve">, </w:t>
            </w:r>
            <w:r w:rsidR="003E3F4D">
              <w:t xml:space="preserve">Bestell-Obligo, </w:t>
            </w:r>
            <w:r w:rsidR="00EE2DD4">
              <w:t xml:space="preserve">Buchungsjournal, </w:t>
            </w:r>
            <w:r w:rsidR="00EE2DD4" w:rsidRPr="00DE06C9">
              <w:t>Depotlisten</w:t>
            </w:r>
            <w:r w:rsidR="00EE2DD4">
              <w:t xml:space="preserve">, Verträge, </w:t>
            </w:r>
            <w:r w:rsidR="00EE2DD4" w:rsidRPr="00DE06C9">
              <w:t>MWST-Abrechnungen</w:t>
            </w:r>
            <w:r w:rsidR="00EE2DD4">
              <w:t xml:space="preserve">, Abrechnungen Sozialversicherungen, </w:t>
            </w:r>
            <w:r w:rsidR="003E3F4D">
              <w:t xml:space="preserve">Wechselkurs-Listen, </w:t>
            </w:r>
            <w:r w:rsidR="00EE2DD4" w:rsidRPr="00DE06C9">
              <w:t>Saldonachweis für Durchgangskonten</w:t>
            </w:r>
            <w:r w:rsidR="00EE2DD4">
              <w:t xml:space="preserve">, </w:t>
            </w:r>
            <w:r w:rsidR="00EE2DD4" w:rsidRPr="002D5E61">
              <w:t>Korrespondenz</w:t>
            </w:r>
            <w:r w:rsidR="00EE2DD4">
              <w:t xml:space="preserve"> und Beschlüsse, </w:t>
            </w:r>
            <w:r w:rsidR="00EE2DD4" w:rsidRPr="002D5E61">
              <w:t>Saldobestätigung aus anderen Buchhaltungen</w:t>
            </w:r>
            <w:r w:rsidR="00EE2DD4">
              <w:t xml:space="preserve"> usw.</w:t>
            </w:r>
          </w:p>
        </w:tc>
      </w:tr>
      <w:tr w:rsidR="003570A8" w14:paraId="277B6CA8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A1CA1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949F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878B5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4A0E85FF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425A6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91F" w14:textId="18270ED9" w:rsidR="00EF43A5" w:rsidRDefault="00E218A3" w:rsidP="00B87333">
            <w:pPr>
              <w:pStyle w:val="Listenabsatz"/>
              <w:ind w:left="0"/>
            </w:pPr>
            <w:r>
              <w:t xml:space="preserve">Kapitel </w:t>
            </w:r>
            <w:r w:rsidR="000A0531">
              <w:t>09.5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75F9A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92E1" w14:textId="77777777" w:rsidR="00EF43A5" w:rsidRDefault="000A0531" w:rsidP="00E218A3">
            <w:pPr>
              <w:pStyle w:val="Listenabsatz"/>
              <w:ind w:left="0"/>
            </w:pPr>
            <w:r>
              <w:t>Art. 110k</w:t>
            </w:r>
            <w:r w:rsidR="005B7463">
              <w:t xml:space="preserve"> Abs. 1</w:t>
            </w:r>
            <w:r w:rsidR="00CF35C8">
              <w:t xml:space="preserve"> </w:t>
            </w:r>
            <w:r w:rsidR="001E1E67">
              <w:t xml:space="preserve">GG </w:t>
            </w:r>
          </w:p>
        </w:tc>
      </w:tr>
      <w:tr w:rsidR="003C1505" w14:paraId="1E679442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73AF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D791" w14:textId="77777777"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3AB19" w14:textId="77777777" w:rsidR="003C1505" w:rsidRDefault="003C1505" w:rsidP="0095071A">
            <w:pPr>
              <w:pStyle w:val="Listenabsatz"/>
              <w:ind w:left="0"/>
            </w:pPr>
          </w:p>
        </w:tc>
      </w:tr>
      <w:tr w:rsidR="003C1505" w14:paraId="7EB62318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F67F8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D38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12B0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6BA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14:paraId="4B9EA23A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54B8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7DA33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AE20B" w14:textId="77777777" w:rsidR="00886FCC" w:rsidRDefault="00886FCC" w:rsidP="0095071A">
            <w:pPr>
              <w:pStyle w:val="Listenabsatz"/>
              <w:ind w:left="0"/>
            </w:pPr>
          </w:p>
        </w:tc>
      </w:tr>
      <w:tr w:rsidR="0093065B" w14:paraId="48D339BD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69EF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A7A8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837C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2A5D523F" w14:textId="77777777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DC1A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3ABAC67C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0AD8D46E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91480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55A2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E73D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029F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8A84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1288B95D" w14:textId="77777777" w:rsidTr="00426739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A37B5" w14:textId="731DE808" w:rsidR="00886FCC" w:rsidRPr="00886FCC" w:rsidRDefault="00442513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F9FE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3395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D9858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512A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B23C1F" w14:paraId="70F31B46" w14:textId="77777777" w:rsidTr="00426739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95E7A9" w14:textId="1675569E" w:rsidR="00B23C1F" w:rsidRDefault="00442513" w:rsidP="00B23C1F">
            <w:pPr>
              <w:pStyle w:val="Listenabsatz"/>
              <w:ind w:left="0"/>
            </w:pPr>
            <w:r>
              <w:t>16.</w:t>
            </w:r>
            <w:r w:rsidR="00B23C1F">
              <w:t>1.1*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E51A2E" w14:textId="06AC364C" w:rsidR="00B23C1F" w:rsidRDefault="00B23C1F" w:rsidP="00B23C1F">
            <w:pPr>
              <w:tabs>
                <w:tab w:val="left" w:pos="284"/>
              </w:tabs>
            </w:pPr>
            <w:r>
              <w:t>Stimmt der Bestand der Kreditoren in der Buchhaltung mit der OP-Liste überein?</w:t>
            </w:r>
          </w:p>
        </w:tc>
        <w:sdt>
          <w:sdtPr>
            <w:id w:val="13993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B2A441B" w14:textId="0AD9191A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83A124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C9BA0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3430E485" w14:textId="77777777" w:rsidTr="00426739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3BD710" w14:textId="49387513" w:rsidR="00B23C1F" w:rsidRDefault="00442513" w:rsidP="00B23C1F">
            <w:pPr>
              <w:pStyle w:val="Listenabsatz"/>
              <w:ind w:left="0"/>
            </w:pPr>
            <w:r>
              <w:t>16.</w:t>
            </w:r>
            <w:r w:rsidR="00B23C1F">
              <w:t>1.2</w:t>
            </w:r>
            <w:r w:rsidR="00B23C1F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11323B" w14:textId="7E714A8B" w:rsidR="00B23C1F" w:rsidRDefault="00B23C1F" w:rsidP="00B23C1F">
            <w:pPr>
              <w:tabs>
                <w:tab w:val="left" w:pos="284"/>
              </w:tabs>
            </w:pPr>
            <w:r>
              <w:t>Bestehen die</w:t>
            </w:r>
            <w:r w:rsidRPr="005B04C2">
              <w:t xml:space="preserve"> ausgewiesenen Kreditoren am Bilanzstichtag</w:t>
            </w:r>
            <w:r>
              <w:t xml:space="preserve"> tatsächlich (</w:t>
            </w:r>
            <w:r w:rsidRPr="005B04C2">
              <w:t>keine fikti</w:t>
            </w:r>
            <w:r>
              <w:t>ven Kreditoren)?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0C0C9BD" w14:textId="70195090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83C5D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009A6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718686E7" w14:textId="77777777" w:rsidTr="00426739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BA080" w14:textId="3ADE331E" w:rsidR="00B23C1F" w:rsidRDefault="00442513" w:rsidP="00B23C1F">
            <w:pPr>
              <w:pStyle w:val="Listenabsatz"/>
              <w:ind w:left="0"/>
            </w:pPr>
            <w:r>
              <w:t>16.</w:t>
            </w:r>
            <w:r w:rsidR="00B23C1F">
              <w:t>1.3*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0934B5" w14:textId="29163B89" w:rsidR="00B23C1F" w:rsidRDefault="00B23C1F" w:rsidP="00B23C1F">
            <w:pPr>
              <w:tabs>
                <w:tab w:val="left" w:pos="284"/>
              </w:tabs>
            </w:pPr>
            <w:r>
              <w:t>Sin</w:t>
            </w:r>
            <w:r w:rsidR="00347E85">
              <w:t>d</w:t>
            </w:r>
            <w:r>
              <w:t xml:space="preserve"> alle</w:t>
            </w:r>
            <w:r w:rsidRPr="005B04C2">
              <w:t xml:space="preserve"> eingegangenen Verbindlichkeiten in der Buchhaltung verbucht</w:t>
            </w:r>
            <w:r w:rsidR="003E3F4D">
              <w:t>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337ADF1" w14:textId="77777777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18B425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3C5C3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3E3F4D" w14:paraId="6A2567DC" w14:textId="77777777" w:rsidTr="00630377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729652" w14:textId="559D3C14" w:rsidR="003E3F4D" w:rsidRDefault="00442513" w:rsidP="00630377">
            <w:pPr>
              <w:pStyle w:val="Listenabsatz"/>
              <w:ind w:left="0"/>
            </w:pPr>
            <w:r>
              <w:t>16.</w:t>
            </w:r>
            <w:r w:rsidR="003E3F4D">
              <w:t>1.4*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FDA6A6" w14:textId="62CD48E6" w:rsidR="003E3F4D" w:rsidRDefault="003E3F4D" w:rsidP="00630377">
            <w:pPr>
              <w:tabs>
                <w:tab w:val="left" w:pos="284"/>
              </w:tabs>
            </w:pPr>
            <w:r>
              <w:t>Bestehen aufgrund eines Bestell-Obligos Verpflichtungen für bereits erhaltene Leistungen, für die aber noch keine Kreditorenrechnunge</w:t>
            </w:r>
            <w:r w:rsidR="002644DE">
              <w:t>n</w:t>
            </w:r>
            <w:r>
              <w:t xml:space="preserve"> eingetroffen und gebucht sind?</w:t>
            </w:r>
          </w:p>
        </w:tc>
        <w:sdt>
          <w:sdtPr>
            <w:id w:val="-23546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BEF067F" w14:textId="77777777" w:rsidR="003E3F4D" w:rsidRDefault="003E3F4D" w:rsidP="0063037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D907F5" w14:textId="77777777" w:rsidR="003E3F4D" w:rsidRDefault="003E3F4D" w:rsidP="0063037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132955" w14:textId="77777777" w:rsidR="003E3F4D" w:rsidRDefault="003E3F4D" w:rsidP="00630377">
            <w:pPr>
              <w:pStyle w:val="Listenabsatz"/>
              <w:ind w:left="0"/>
            </w:pPr>
          </w:p>
        </w:tc>
      </w:tr>
      <w:tr w:rsidR="00FF675B" w14:paraId="6F310179" w14:textId="77777777" w:rsidTr="00426739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0FBA98" w14:textId="5F7D63CD" w:rsidR="00FF675B" w:rsidRDefault="00442513" w:rsidP="00B23C1F">
            <w:pPr>
              <w:pStyle w:val="Listenabsatz"/>
              <w:ind w:left="0"/>
            </w:pPr>
            <w:r>
              <w:lastRenderedPageBreak/>
              <w:t>16.</w:t>
            </w:r>
            <w:r w:rsidR="00FF675B">
              <w:t>1.</w:t>
            </w:r>
            <w:r w:rsidR="003E3F4D">
              <w:t>5</w:t>
            </w:r>
            <w:r w:rsidR="00FF675B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761829" w14:textId="364FF1B5" w:rsidR="00FF675B" w:rsidRDefault="00FF675B" w:rsidP="00B23C1F">
            <w:pPr>
              <w:tabs>
                <w:tab w:val="left" w:pos="284"/>
              </w:tabs>
            </w:pPr>
            <w:r>
              <w:t>Sind alle übrigen laufenden Verpflichtungen in der Buchhaltung ausgewiesen (Abgleich mit Verträgen, Depotlisten etc.)?</w:t>
            </w:r>
          </w:p>
        </w:tc>
        <w:sdt>
          <w:sdtPr>
            <w:id w:val="-115699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F89A68C" w14:textId="2A337AA2" w:rsidR="00FF675B" w:rsidRDefault="009708E6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C737E7" w14:textId="77777777" w:rsidR="00FF675B" w:rsidRDefault="00FF675B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B87A19" w14:textId="77777777" w:rsidR="00FF675B" w:rsidRDefault="00FF675B" w:rsidP="00B23C1F">
            <w:pPr>
              <w:pStyle w:val="Listenabsatz"/>
              <w:ind w:left="0"/>
            </w:pPr>
          </w:p>
        </w:tc>
      </w:tr>
      <w:tr w:rsidR="003E3F4D" w14:paraId="6BE69909" w14:textId="77777777" w:rsidTr="00630377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BA1FF1" w14:textId="5D3BF00A" w:rsidR="003E3F4D" w:rsidRDefault="00442513" w:rsidP="00630377">
            <w:pPr>
              <w:pStyle w:val="Listenabsatz"/>
              <w:ind w:left="0"/>
            </w:pPr>
            <w:r>
              <w:t>16.</w:t>
            </w:r>
            <w:r w:rsidR="003E3F4D">
              <w:t>1.6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6850DF" w14:textId="35D288AE" w:rsidR="003E3F4D" w:rsidRDefault="003E3F4D" w:rsidP="00630377">
            <w:pPr>
              <w:tabs>
                <w:tab w:val="left" w:pos="284"/>
              </w:tabs>
            </w:pPr>
            <w:r>
              <w:t>Bei Kredito</w:t>
            </w:r>
            <w:r w:rsidR="00F22FCF">
              <w:t>renrechnungen in Fremdwährung: S</w:t>
            </w:r>
            <w:r>
              <w:t>ind die per Abschlusszeitpunkt gültigen Wechselkurse zur Bewertung angewandt worden?</w:t>
            </w:r>
          </w:p>
        </w:tc>
        <w:sdt>
          <w:sdtPr>
            <w:id w:val="-45757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0F33934" w14:textId="77777777" w:rsidR="003E3F4D" w:rsidRDefault="003E3F4D" w:rsidP="0063037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E65097" w14:textId="77777777" w:rsidR="003E3F4D" w:rsidRDefault="003E3F4D" w:rsidP="0063037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AE7C63" w14:textId="77777777" w:rsidR="003E3F4D" w:rsidRDefault="003E3F4D" w:rsidP="00630377">
            <w:pPr>
              <w:pStyle w:val="Listenabsatz"/>
              <w:ind w:left="0"/>
            </w:pPr>
          </w:p>
        </w:tc>
      </w:tr>
      <w:tr w:rsidR="00B23C1F" w14:paraId="128A8BB0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0F24D8B" w14:textId="16BEE221" w:rsidR="00B23C1F" w:rsidRPr="00886FCC" w:rsidRDefault="00442513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B23C1F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A95BC03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5ABC38" w14:textId="77777777" w:rsidR="00B23C1F" w:rsidRPr="00886FCC" w:rsidRDefault="00B23C1F" w:rsidP="00B23C1F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CF3975E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02E7FD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B23C1F" w14:paraId="712AD0B5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1D89F2" w14:textId="7773F63E" w:rsidR="00B23C1F" w:rsidRDefault="00442513" w:rsidP="00B23C1F">
            <w:pPr>
              <w:pStyle w:val="Listenabsatz"/>
              <w:ind w:left="0"/>
            </w:pPr>
            <w:r>
              <w:t>16.</w:t>
            </w:r>
            <w:r w:rsidR="00B23C1F">
              <w:t>2.1*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041ECCB" w14:textId="0D9A8E4D" w:rsidR="00B23C1F" w:rsidRPr="00245D97" w:rsidRDefault="00B23C1F" w:rsidP="00B23C1F">
            <w:pPr>
              <w:pStyle w:val="Listenabsatz"/>
              <w:ind w:left="0"/>
            </w:pPr>
            <w:r>
              <w:t>Sind die Kreditoren in der richtigen Rechnungsperiode verbucht?</w:t>
            </w:r>
            <w:r w:rsidRPr="00245D97">
              <w:t xml:space="preserve"> 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0C260675" w14:textId="77777777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D280C2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A26C8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6BCB9E1D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4ECC3" w14:textId="75DC9305" w:rsidR="00B23C1F" w:rsidRDefault="00442513" w:rsidP="00B23C1F">
            <w:pPr>
              <w:pStyle w:val="Listenabsatz"/>
              <w:ind w:left="0"/>
            </w:pPr>
            <w:r>
              <w:t>16.</w:t>
            </w:r>
            <w:r w:rsidR="00F22FCF">
              <w:t>2.2</w:t>
            </w:r>
            <w:r w:rsidR="00B23C1F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BB5CE" w14:textId="38CF9BD0" w:rsidR="00B23C1F" w:rsidRPr="00245D97" w:rsidRDefault="00B23C1F" w:rsidP="00B23C1F">
            <w:pPr>
              <w:spacing w:before="60"/>
            </w:pPr>
            <w:r>
              <w:t>Sind die Kreditoren korrekt in der Kontogruppe 2000 «Laufende Verbindlichkeiten und Leistungen von Dritten» ausgewiesen?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BCA65D1" w14:textId="766B8BFB" w:rsidR="00B23C1F" w:rsidRDefault="005C33FC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0F5CB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231C2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5C33FC" w14:paraId="335AD12A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DF92D0" w14:textId="7687EDAD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F22FCF">
              <w:t>2.3</w:t>
            </w:r>
            <w:r w:rsidR="005C33FC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01732" w14:textId="3100111C" w:rsidR="005C33FC" w:rsidRDefault="005C33FC" w:rsidP="005C33FC">
            <w:pPr>
              <w:spacing w:before="60"/>
            </w:pPr>
            <w:r>
              <w:t>Sind die Zu- und Abgänge der übrigen laufenden Verpflichtungen nachvollziehbar?</w:t>
            </w:r>
          </w:p>
        </w:tc>
        <w:sdt>
          <w:sdtPr>
            <w:id w:val="-18313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256A6A4" w14:textId="68326CDA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43B45F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6B95B3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1AC92660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0C629A" w14:textId="2C10415A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F22FCF">
              <w:t>2.4</w:t>
            </w:r>
            <w:r w:rsidR="005C33FC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2FB1E6" w14:textId="285CA760" w:rsidR="005C33FC" w:rsidRDefault="005C33FC" w:rsidP="005C33FC">
            <w:pPr>
              <w:spacing w:before="60"/>
            </w:pPr>
            <w:r>
              <w:t>Sind die übrigen laufenden Verpflichtungen der richtigen Kontogruppe zugeordnet worden (Kto. 2001 bis 2009)?</w:t>
            </w:r>
          </w:p>
        </w:tc>
        <w:sdt>
          <w:sdtPr>
            <w:id w:val="70899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6C87316" w14:textId="459DBF47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F3E51D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9665F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6B5FFA03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EF4A4E" w14:textId="284C046F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F22FCF">
              <w:t>2.5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250AD" w14:textId="6BDDF4D9" w:rsidR="005C33FC" w:rsidRDefault="005C33FC" w:rsidP="005C33FC">
            <w:pPr>
              <w:spacing w:before="60"/>
            </w:pPr>
            <w:r>
              <w:t>Ist eine Verzinsung der übrigen laufenden Verpflichtungen vorgesehen (bspw. Depotgelder) und ist diese korrekt erfolgt?</w:t>
            </w:r>
          </w:p>
        </w:tc>
        <w:sdt>
          <w:sdtPr>
            <w:id w:val="7341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DDDB7C" w14:textId="25F2B4C9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39E755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C8610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0FE56067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7DB90A" w14:textId="29E71293" w:rsidR="005C33FC" w:rsidRPr="00886FCC" w:rsidRDefault="00442513" w:rsidP="005C33F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5C33FC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30B43C" w14:textId="77777777" w:rsidR="005C33FC" w:rsidRPr="00886FCC" w:rsidRDefault="005C33FC" w:rsidP="005C33F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7F4885" w14:textId="77777777" w:rsidR="005C33FC" w:rsidRPr="00886FCC" w:rsidRDefault="005C33FC" w:rsidP="005C33F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0E17A5" w14:textId="77777777" w:rsidR="005C33FC" w:rsidRPr="00886FCC" w:rsidRDefault="005C33FC" w:rsidP="005C33F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ADDC34" w14:textId="77777777" w:rsidR="005C33FC" w:rsidRPr="00886FCC" w:rsidRDefault="005C33FC" w:rsidP="005C33F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5C33FC" w14:paraId="31701258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DB01B05" w14:textId="0E5DF80A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5C33FC">
              <w:t>3.1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961478" w14:textId="79E2F9A1" w:rsidR="005C33FC" w:rsidRDefault="005C33FC" w:rsidP="005C33FC">
            <w:pPr>
              <w:pStyle w:val="Listenabsatz"/>
              <w:ind w:left="0"/>
            </w:pPr>
            <w:r>
              <w:t>Sind die Kreditoren visiert (gemäss Visumsrichtlinien der Gemeinde, 4-Augenprinzip)?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19C135D" w14:textId="77777777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9FB379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8B4F6E2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6FE9F55D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C966E" w14:textId="3A57E698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5C33FC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3D958" w14:textId="5628D9E9" w:rsidR="005C33FC" w:rsidRDefault="005C33FC" w:rsidP="005C33FC">
            <w:pPr>
              <w:pStyle w:val="Listenabsatz"/>
              <w:ind w:left="0"/>
            </w:pPr>
            <w:r>
              <w:t>Stimmen die Kontierungen in Bezug auf die Dienstleistungen und Lieferungen?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1D5E794" w14:textId="77777777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21CDBE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EB59B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385892C2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6ECF0" w14:textId="0F507D45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5C33FC">
              <w:t>3.3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0E165F" w14:textId="1E86130C" w:rsidR="005C33FC" w:rsidRDefault="005C33FC" w:rsidP="005C33FC">
            <w:pPr>
              <w:pStyle w:val="Listenabsatz"/>
              <w:ind w:left="0"/>
            </w:pPr>
            <w:r>
              <w:t>Sind die Konditionen ausgenutzt worden (Skontoabzüge)?</w:t>
            </w:r>
          </w:p>
        </w:tc>
        <w:sdt>
          <w:sdtPr>
            <w:id w:val="9016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E7CF75A" w14:textId="77777777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2A246A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C3E5EE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19FE4CA0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1D6F0" w14:textId="152979A5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5C33FC">
              <w:t>3.4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F7374" w14:textId="6A9E4C87" w:rsidR="005C33FC" w:rsidRDefault="005C33FC" w:rsidP="005C33FC">
            <w:pPr>
              <w:pStyle w:val="Listenabsatz"/>
              <w:ind w:left="0"/>
            </w:pPr>
            <w:r>
              <w:t>Sind Anzahlungen verrechnet worden?</w:t>
            </w:r>
          </w:p>
        </w:tc>
        <w:sdt>
          <w:sdtPr>
            <w:id w:val="9483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00D00CF" w14:textId="3DB2D827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4CC9B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A341E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358AFF20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FFA8CA" w14:textId="077263F0" w:rsidR="005C33FC" w:rsidRDefault="00442513" w:rsidP="005C33FC">
            <w:pPr>
              <w:pStyle w:val="Listenabsatz"/>
              <w:ind w:left="0"/>
            </w:pPr>
            <w:r>
              <w:t>16.</w:t>
            </w:r>
            <w:r w:rsidR="005C33FC">
              <w:t>3.5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FB353B" w14:textId="68D24949" w:rsidR="005C33FC" w:rsidRDefault="005C33FC" w:rsidP="001C3C25">
            <w:pPr>
              <w:pStyle w:val="Listenabsatz"/>
              <w:ind w:left="0"/>
            </w:pPr>
            <w:r>
              <w:t>Sind die Kredit-Kompetenzen bei Zu- oder Abgänge</w:t>
            </w:r>
            <w:r w:rsidR="00F22FCF">
              <w:t>n</w:t>
            </w:r>
            <w:r>
              <w:t xml:space="preserve"> e</w:t>
            </w:r>
            <w:r w:rsidR="001C3C25">
              <w:t>ingehalten worden (bspw. bei Legate</w:t>
            </w:r>
            <w:r w:rsidR="009708E6">
              <w:t>n</w:t>
            </w:r>
            <w:r w:rsidR="001C3C25">
              <w:t xml:space="preserve"> und Schenkungen</w:t>
            </w:r>
            <w:r>
              <w:t>)?</w:t>
            </w:r>
          </w:p>
        </w:tc>
        <w:sdt>
          <w:sdtPr>
            <w:id w:val="41397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2360F33" w14:textId="67463B19" w:rsidR="005C33FC" w:rsidRDefault="005C33FC" w:rsidP="005C33F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1C742" w14:textId="77777777" w:rsidR="005C33FC" w:rsidRDefault="005C33FC" w:rsidP="005C33F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75FD80" w14:textId="77777777" w:rsidR="005C33FC" w:rsidRDefault="005C33FC" w:rsidP="005C33FC">
            <w:pPr>
              <w:pStyle w:val="Listenabsatz"/>
              <w:ind w:left="0"/>
            </w:pPr>
          </w:p>
        </w:tc>
      </w:tr>
      <w:tr w:rsidR="005C33FC" w14:paraId="33545C1C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F6A2C" w14:textId="5CA9576E" w:rsidR="005C33FC" w:rsidRPr="00523C50" w:rsidRDefault="00442513" w:rsidP="005C33F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5C33F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8F10D" w14:textId="77777777" w:rsidR="005C33FC" w:rsidRPr="00523C50" w:rsidRDefault="005C33FC" w:rsidP="005C33F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5C33FC" w14:paraId="6793ED9A" w14:textId="77777777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7696" w14:textId="77777777" w:rsidR="005C33FC" w:rsidRPr="00242072" w:rsidRDefault="005C33FC" w:rsidP="005C33FC">
            <w:pPr>
              <w:pStyle w:val="Listenabsatz"/>
              <w:ind w:left="0"/>
              <w:rPr>
                <w:b/>
              </w:rPr>
            </w:pPr>
          </w:p>
          <w:p w14:paraId="30F83F38" w14:textId="77777777" w:rsidR="005C33FC" w:rsidRPr="00242072" w:rsidRDefault="005C33FC" w:rsidP="005C33FC">
            <w:pPr>
              <w:pStyle w:val="Listenabsatz"/>
              <w:ind w:left="0"/>
              <w:rPr>
                <w:b/>
              </w:rPr>
            </w:pPr>
          </w:p>
          <w:p w14:paraId="3E9E224F" w14:textId="77777777" w:rsidR="005C33FC" w:rsidRDefault="005C33FC" w:rsidP="005C33FC">
            <w:pPr>
              <w:pStyle w:val="Listenabsatz"/>
              <w:ind w:left="0"/>
              <w:rPr>
                <w:b/>
              </w:rPr>
            </w:pPr>
          </w:p>
          <w:p w14:paraId="5396F7CE" w14:textId="77777777" w:rsidR="005C33FC" w:rsidRDefault="005C33FC" w:rsidP="005C33FC">
            <w:pPr>
              <w:pStyle w:val="Listenabsatz"/>
              <w:ind w:left="0"/>
              <w:rPr>
                <w:b/>
              </w:rPr>
            </w:pPr>
          </w:p>
          <w:p w14:paraId="61AD8222" w14:textId="77777777" w:rsidR="005C33FC" w:rsidRPr="00242072" w:rsidRDefault="005C33FC" w:rsidP="005C33FC">
            <w:pPr>
              <w:pStyle w:val="Listenabsatz"/>
              <w:ind w:left="0"/>
              <w:rPr>
                <w:b/>
              </w:rPr>
            </w:pPr>
          </w:p>
          <w:p w14:paraId="58664C8F" w14:textId="77777777" w:rsidR="005C33FC" w:rsidRPr="00523C50" w:rsidRDefault="005C33FC" w:rsidP="005C33F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5C33FC" w14:paraId="2BDCB827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D1D" w14:textId="77777777" w:rsidR="005C33FC" w:rsidRDefault="005C33FC" w:rsidP="005C33FC">
            <w:pPr>
              <w:pStyle w:val="Listenabsatz"/>
              <w:ind w:left="0"/>
            </w:pPr>
            <w:bookmarkStart w:id="0" w:name="_GoBack"/>
            <w:bookmarkEnd w:id="0"/>
          </w:p>
        </w:tc>
      </w:tr>
      <w:tr w:rsidR="005C33FC" w14:paraId="6345C1F3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891B" w14:textId="1E6D84EB" w:rsidR="005C33FC" w:rsidRDefault="005C33FC" w:rsidP="005C33FC">
            <w:pPr>
              <w:pStyle w:val="Listenabsatz"/>
              <w:ind w:left="0"/>
            </w:pPr>
          </w:p>
        </w:tc>
      </w:tr>
      <w:tr w:rsidR="005C33FC" w14:paraId="3DE8BB35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6BC3" w14:textId="77777777" w:rsidR="005C33FC" w:rsidRPr="00886FCC" w:rsidRDefault="005C33FC" w:rsidP="005C33FC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5C33FC" w14:paraId="79030DFA" w14:textId="77777777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2AFE8" w14:textId="77777777" w:rsidR="005C33FC" w:rsidRPr="00886FCC" w:rsidRDefault="005C33FC" w:rsidP="005C33FC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C33FC" w14:paraId="2145B379" w14:textId="77777777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DEA1D" w14:textId="77777777" w:rsidR="005C33FC" w:rsidRDefault="005C33FC" w:rsidP="005C33FC">
            <w:pPr>
              <w:rPr>
                <w:b/>
              </w:rPr>
            </w:pPr>
            <w:r>
              <w:rPr>
                <w:b/>
              </w:rPr>
              <w:t>Katalog möglicher Fehler im Sinne einer Gedankenstütze:</w:t>
            </w:r>
          </w:p>
          <w:p w14:paraId="23DF2DF8" w14:textId="4A6D2883" w:rsidR="005C33FC" w:rsidRDefault="005C33FC" w:rsidP="005C33FC">
            <w:pPr>
              <w:pStyle w:val="Listenabsatz"/>
              <w:numPr>
                <w:ilvl w:val="0"/>
                <w:numId w:val="22"/>
              </w:numPr>
            </w:pPr>
            <w:r>
              <w:t>Die OP-Liste-Kreditoren stimmt mit der Bilanzposition Kreditoren nicht überein</w:t>
            </w:r>
          </w:p>
          <w:p w14:paraId="336F8EE7" w14:textId="451AFB82" w:rsidR="005C33FC" w:rsidRDefault="005C33FC" w:rsidP="005C33FC">
            <w:pPr>
              <w:pStyle w:val="Listenabsatz"/>
              <w:numPr>
                <w:ilvl w:val="0"/>
                <w:numId w:val="22"/>
              </w:numPr>
            </w:pPr>
            <w:r>
              <w:t>Es sind per Bilanzstichtag (31.12.) nicht alle Kreditoren vollständig bilanziert (Prüfung durch Durchsicht der ersten Rechnungen im neuen Jahr</w:t>
            </w:r>
            <w:r w:rsidR="000F70AD">
              <w:t xml:space="preserve"> sowie – wenn vorhanden – Prüfung des Bestell-Obligos</w:t>
            </w:r>
            <w:r>
              <w:t>).</w:t>
            </w:r>
          </w:p>
          <w:p w14:paraId="47168DDE" w14:textId="474D5DC8" w:rsidR="005C33FC" w:rsidRDefault="005C33FC" w:rsidP="005C33FC">
            <w:pPr>
              <w:pStyle w:val="Listenabsatz"/>
              <w:numPr>
                <w:ilvl w:val="0"/>
                <w:numId w:val="22"/>
              </w:numPr>
            </w:pPr>
            <w:r>
              <w:t>Der Nachweis der Kreditoren per Bilanzstichtag anhand der Lieferantenrechnungen fehlt.</w:t>
            </w:r>
          </w:p>
          <w:p w14:paraId="7E139D37" w14:textId="64926A3C" w:rsidR="005C33FC" w:rsidRDefault="005C33FC" w:rsidP="005C33FC">
            <w:pPr>
              <w:pStyle w:val="Listenabsatz"/>
              <w:numPr>
                <w:ilvl w:val="0"/>
                <w:numId w:val="22"/>
              </w:numPr>
            </w:pPr>
            <w:r>
              <w:t>In der OP-Liste-Kreditoren sind überfällige, alte Posten aufgelistet.</w:t>
            </w:r>
          </w:p>
          <w:p w14:paraId="217CA855" w14:textId="259838D0" w:rsidR="00E36BAB" w:rsidRDefault="00E36BAB" w:rsidP="00E36BAB">
            <w:pPr>
              <w:pStyle w:val="Listenabsatz"/>
              <w:numPr>
                <w:ilvl w:val="0"/>
                <w:numId w:val="22"/>
              </w:numPr>
            </w:pPr>
            <w:r>
              <w:t>Es bestehen übrige laufende Verpflichtungen, die nicht bilanziert worden sind.</w:t>
            </w:r>
          </w:p>
          <w:p w14:paraId="46527EF3" w14:textId="77777777" w:rsidR="00E36BAB" w:rsidRDefault="00E36BAB" w:rsidP="00E36BAB">
            <w:pPr>
              <w:pStyle w:val="Listenabsatz"/>
              <w:numPr>
                <w:ilvl w:val="0"/>
                <w:numId w:val="22"/>
              </w:numPr>
            </w:pPr>
            <w:r>
              <w:t>Es sind überfällige, alte sowie unveränderte (nicht mehr bekannte) Verpflichtungen bilanziert (Prüfung durch Befragung).</w:t>
            </w:r>
          </w:p>
          <w:p w14:paraId="60025D9B" w14:textId="21CF404B" w:rsidR="00E36BAB" w:rsidRDefault="00E36BAB" w:rsidP="00E36BAB">
            <w:pPr>
              <w:pStyle w:val="Listenabsatz"/>
              <w:numPr>
                <w:ilvl w:val="0"/>
                <w:numId w:val="22"/>
              </w:numPr>
            </w:pPr>
            <w:r>
              <w:t>Der ausgewiesene Saldo der Verpflichtung stimmt mit dem Depotauszug nicht überein.</w:t>
            </w:r>
          </w:p>
          <w:p w14:paraId="7145E795" w14:textId="77777777" w:rsidR="005C33FC" w:rsidRDefault="005C33FC" w:rsidP="005C33FC">
            <w:pPr>
              <w:tabs>
                <w:tab w:val="left" w:pos="284"/>
              </w:tabs>
            </w:pPr>
          </w:p>
          <w:p w14:paraId="1DCECAC5" w14:textId="73006595" w:rsidR="005C33FC" w:rsidRPr="00527E01" w:rsidRDefault="005C33FC" w:rsidP="005C33FC">
            <w:pPr>
              <w:tabs>
                <w:tab w:val="left" w:pos="284"/>
              </w:tabs>
            </w:pPr>
          </w:p>
        </w:tc>
      </w:tr>
    </w:tbl>
    <w:p w14:paraId="0A02DC83" w14:textId="6D918F23" w:rsidR="00DC0AE3" w:rsidRDefault="00DC0AE3" w:rsidP="003C1505"/>
    <w:sectPr w:rsidR="00DC0AE3" w:rsidSect="00833EA6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5BB5" w14:textId="77777777" w:rsidR="00D842CB" w:rsidRDefault="00D842CB" w:rsidP="004F60AB">
      <w:pPr>
        <w:spacing w:line="240" w:lineRule="auto"/>
      </w:pPr>
      <w:r>
        <w:separator/>
      </w:r>
    </w:p>
  </w:endnote>
  <w:endnote w:type="continuationSeparator" w:id="0">
    <w:p w14:paraId="3BC45748" w14:textId="77777777" w:rsidR="00D842CB" w:rsidRDefault="00D842CB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56D4" w14:textId="4143B07E" w:rsidR="009708E6" w:rsidRDefault="00EE7CF2" w:rsidP="009708E6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GPK-Handbuch_16 Laufende Verbindlichkeiten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1657" w14:textId="0A4F6C21" w:rsidR="00657F6F" w:rsidRDefault="00EE7CF2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GPK-Handbuch_16 Laufende Verbindlichkeiten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4E4A" w14:textId="77777777" w:rsidR="00D842CB" w:rsidRDefault="00D842CB" w:rsidP="004F60AB">
      <w:pPr>
        <w:spacing w:line="240" w:lineRule="auto"/>
      </w:pPr>
      <w:r>
        <w:separator/>
      </w:r>
    </w:p>
  </w:footnote>
  <w:footnote w:type="continuationSeparator" w:id="0">
    <w:p w14:paraId="75F62658" w14:textId="77777777" w:rsidR="00D842CB" w:rsidRDefault="00D842CB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8791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121A7CFA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1D39383F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372F8FEB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36B10BB4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53B"/>
    <w:multiLevelType w:val="hybridMultilevel"/>
    <w:tmpl w:val="A6664776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6494"/>
    <w:multiLevelType w:val="singleLevel"/>
    <w:tmpl w:val="CC80F6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2E216FC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9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8D26F2E"/>
    <w:multiLevelType w:val="hybridMultilevel"/>
    <w:tmpl w:val="F452B2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1"/>
  </w:num>
  <w:num w:numId="20">
    <w:abstractNumId w:val="10"/>
  </w:num>
  <w:num w:numId="21">
    <w:abstractNumId w:val="20"/>
  </w:num>
  <w:num w:numId="22">
    <w:abstractNumId w:val="19"/>
  </w:num>
  <w:num w:numId="23">
    <w:abstractNumId w:val="12"/>
  </w:num>
  <w:num w:numId="24">
    <w:abstractNumId w:val="15"/>
  </w:num>
  <w:num w:numId="25">
    <w:abstractNumId w:val="23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53BAC"/>
    <w:rsid w:val="00071FA6"/>
    <w:rsid w:val="000A0531"/>
    <w:rsid w:val="000C47F4"/>
    <w:rsid w:val="000C7B94"/>
    <w:rsid w:val="000F70AD"/>
    <w:rsid w:val="0012552A"/>
    <w:rsid w:val="00126F1F"/>
    <w:rsid w:val="00151A47"/>
    <w:rsid w:val="0017544C"/>
    <w:rsid w:val="001C3614"/>
    <w:rsid w:val="001C3C25"/>
    <w:rsid w:val="001E1E67"/>
    <w:rsid w:val="001E27AE"/>
    <w:rsid w:val="002037DD"/>
    <w:rsid w:val="0020721C"/>
    <w:rsid w:val="00207F22"/>
    <w:rsid w:val="00222FA3"/>
    <w:rsid w:val="00231FA1"/>
    <w:rsid w:val="00242072"/>
    <w:rsid w:val="00245D97"/>
    <w:rsid w:val="002644DE"/>
    <w:rsid w:val="00293EE8"/>
    <w:rsid w:val="00296256"/>
    <w:rsid w:val="002B1EB9"/>
    <w:rsid w:val="002D002D"/>
    <w:rsid w:val="0030109C"/>
    <w:rsid w:val="00344A56"/>
    <w:rsid w:val="00347E85"/>
    <w:rsid w:val="003570A8"/>
    <w:rsid w:val="003C1505"/>
    <w:rsid w:val="003C59E6"/>
    <w:rsid w:val="003D66F9"/>
    <w:rsid w:val="003E3F4D"/>
    <w:rsid w:val="003F2014"/>
    <w:rsid w:val="00426739"/>
    <w:rsid w:val="00442513"/>
    <w:rsid w:val="0044342E"/>
    <w:rsid w:val="004629EA"/>
    <w:rsid w:val="0047108A"/>
    <w:rsid w:val="00486859"/>
    <w:rsid w:val="004C5A1E"/>
    <w:rsid w:val="004D574E"/>
    <w:rsid w:val="004E6C17"/>
    <w:rsid w:val="004F60AB"/>
    <w:rsid w:val="00523C50"/>
    <w:rsid w:val="00524554"/>
    <w:rsid w:val="00527E01"/>
    <w:rsid w:val="00535A55"/>
    <w:rsid w:val="00541CFE"/>
    <w:rsid w:val="00554C1B"/>
    <w:rsid w:val="00576F36"/>
    <w:rsid w:val="0059260B"/>
    <w:rsid w:val="005B04C2"/>
    <w:rsid w:val="005B7463"/>
    <w:rsid w:val="005C33FC"/>
    <w:rsid w:val="005C5F1C"/>
    <w:rsid w:val="00603F78"/>
    <w:rsid w:val="00604335"/>
    <w:rsid w:val="00607DC4"/>
    <w:rsid w:val="0061214B"/>
    <w:rsid w:val="00615506"/>
    <w:rsid w:val="00657F6F"/>
    <w:rsid w:val="00666386"/>
    <w:rsid w:val="0068150C"/>
    <w:rsid w:val="006930C7"/>
    <w:rsid w:val="006A6567"/>
    <w:rsid w:val="006C49B6"/>
    <w:rsid w:val="006E3339"/>
    <w:rsid w:val="006E3EE6"/>
    <w:rsid w:val="007053A0"/>
    <w:rsid w:val="00713EB6"/>
    <w:rsid w:val="00730A02"/>
    <w:rsid w:val="00751F00"/>
    <w:rsid w:val="00762948"/>
    <w:rsid w:val="007858FE"/>
    <w:rsid w:val="007961D6"/>
    <w:rsid w:val="007B186C"/>
    <w:rsid w:val="007C0513"/>
    <w:rsid w:val="007F52C0"/>
    <w:rsid w:val="00820F22"/>
    <w:rsid w:val="00822C09"/>
    <w:rsid w:val="00822C80"/>
    <w:rsid w:val="008332B9"/>
    <w:rsid w:val="00833EA6"/>
    <w:rsid w:val="00851A4E"/>
    <w:rsid w:val="0086445A"/>
    <w:rsid w:val="008812BC"/>
    <w:rsid w:val="00881F26"/>
    <w:rsid w:val="00883F60"/>
    <w:rsid w:val="00886FCC"/>
    <w:rsid w:val="008A0AA6"/>
    <w:rsid w:val="008A68FB"/>
    <w:rsid w:val="008D56DB"/>
    <w:rsid w:val="00911BD6"/>
    <w:rsid w:val="00920B6C"/>
    <w:rsid w:val="00927E5A"/>
    <w:rsid w:val="0093065B"/>
    <w:rsid w:val="0095071A"/>
    <w:rsid w:val="009554BD"/>
    <w:rsid w:val="009708E6"/>
    <w:rsid w:val="00974F49"/>
    <w:rsid w:val="009A28D6"/>
    <w:rsid w:val="009D2392"/>
    <w:rsid w:val="009D6A98"/>
    <w:rsid w:val="009E111B"/>
    <w:rsid w:val="009F0792"/>
    <w:rsid w:val="009F7AA7"/>
    <w:rsid w:val="00A067FA"/>
    <w:rsid w:val="00A34900"/>
    <w:rsid w:val="00AC2594"/>
    <w:rsid w:val="00AE4FC8"/>
    <w:rsid w:val="00AF39C1"/>
    <w:rsid w:val="00AF40F4"/>
    <w:rsid w:val="00B23C1F"/>
    <w:rsid w:val="00B25D92"/>
    <w:rsid w:val="00B320B5"/>
    <w:rsid w:val="00B325C2"/>
    <w:rsid w:val="00BD751D"/>
    <w:rsid w:val="00BE0340"/>
    <w:rsid w:val="00C1315D"/>
    <w:rsid w:val="00C46F76"/>
    <w:rsid w:val="00C81800"/>
    <w:rsid w:val="00CA09D5"/>
    <w:rsid w:val="00CA20FF"/>
    <w:rsid w:val="00CC0C73"/>
    <w:rsid w:val="00CD339B"/>
    <w:rsid w:val="00CD6713"/>
    <w:rsid w:val="00CF35C8"/>
    <w:rsid w:val="00D01DDB"/>
    <w:rsid w:val="00D16C5F"/>
    <w:rsid w:val="00D31ACE"/>
    <w:rsid w:val="00D345D6"/>
    <w:rsid w:val="00D50BD0"/>
    <w:rsid w:val="00D53DC3"/>
    <w:rsid w:val="00D842CB"/>
    <w:rsid w:val="00D86E0C"/>
    <w:rsid w:val="00DC0AE3"/>
    <w:rsid w:val="00DD0151"/>
    <w:rsid w:val="00E11881"/>
    <w:rsid w:val="00E218A3"/>
    <w:rsid w:val="00E2799C"/>
    <w:rsid w:val="00E36BAB"/>
    <w:rsid w:val="00E42444"/>
    <w:rsid w:val="00E75243"/>
    <w:rsid w:val="00E810C0"/>
    <w:rsid w:val="00E81A77"/>
    <w:rsid w:val="00EA381E"/>
    <w:rsid w:val="00EE2DD4"/>
    <w:rsid w:val="00EE7CF2"/>
    <w:rsid w:val="00EF43A5"/>
    <w:rsid w:val="00EF5582"/>
    <w:rsid w:val="00F14598"/>
    <w:rsid w:val="00F22FCF"/>
    <w:rsid w:val="00F36781"/>
    <w:rsid w:val="00F51D52"/>
    <w:rsid w:val="00F53C81"/>
    <w:rsid w:val="00F707B9"/>
    <w:rsid w:val="00F81D8A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2B440D6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66638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663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63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386"/>
    <w:rPr>
      <w:b/>
      <w:bCs/>
      <w:sz w:val="20"/>
      <w:szCs w:val="20"/>
    </w:rPr>
  </w:style>
  <w:style w:type="paragraph" w:customStyle="1" w:styleId="GRKopf">
    <w:name w:val="GR_Kopf"/>
    <w:basedOn w:val="Standard"/>
    <w:rsid w:val="000A0531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9299"/>
      </w:tabs>
      <w:spacing w:line="240" w:lineRule="auto"/>
    </w:pPr>
    <w:rPr>
      <w:rFonts w:eastAsia="Times New 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EDA216-05C2-4A1C-9A84-83F810E3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57</cp:revision>
  <cp:lastPrinted>2019-01-09T14:01:00Z</cp:lastPrinted>
  <dcterms:created xsi:type="dcterms:W3CDTF">2019-01-21T05:44:00Z</dcterms:created>
  <dcterms:modified xsi:type="dcterms:W3CDTF">2019-11-22T13:50:00Z</dcterms:modified>
</cp:coreProperties>
</file>