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5A1FF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4E6C17">
        <w:rPr>
          <w:b/>
          <w:sz w:val="40"/>
          <w:szCs w:val="40"/>
        </w:rPr>
        <w:tab/>
      </w:r>
      <w:r w:rsidR="004118ED">
        <w:rPr>
          <w:b/>
          <w:sz w:val="40"/>
          <w:szCs w:val="40"/>
        </w:rPr>
        <w:t>Forderungen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Pr="00E218A3" w:rsidRDefault="00AD74BF" w:rsidP="00E218A3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101 Forderungen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F707B9" w:rsidRDefault="00AD74BF" w:rsidP="003D4ABA">
            <w:pPr>
              <w:pStyle w:val="Listenabsatz"/>
              <w:ind w:left="0"/>
            </w:pPr>
            <w:r>
              <w:t>Guthaben, die auf einem öffentlich-rechtlichen oder privatrechtlichen Anspruch der Gemeinde gegenüber Dritten beruhen. Es handelt sich dabei um Forderungen, die ihrer Natur nach kurzfristig realisierbar sind und in flüssige Mittel umgewandelt werden.</w:t>
            </w:r>
          </w:p>
          <w:p w:rsidR="005A1FF4" w:rsidRPr="003D4ABA" w:rsidRDefault="005A1FF4" w:rsidP="003D4ABA">
            <w:pPr>
              <w:pStyle w:val="Listenabsatz"/>
              <w:ind w:left="0"/>
            </w:pP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245D97" w:rsidRDefault="007D0A28" w:rsidP="00AD74BF">
            <w:pPr>
              <w:pStyle w:val="Listenabsatz"/>
              <w:ind w:left="0"/>
            </w:pPr>
            <w:r>
              <w:t>Sämtliche Forderungen</w:t>
            </w:r>
            <w:r w:rsidR="00B054A2">
              <w:t xml:space="preserve"> der Gemeinde</w:t>
            </w:r>
            <w:r w:rsidR="00C0530D">
              <w:t xml:space="preserve"> sind korrekt</w:t>
            </w:r>
            <w:r w:rsidR="00101140">
              <w:t xml:space="preserve"> bilanziert</w:t>
            </w:r>
            <w:r w:rsidR="004C5EA9">
              <w:t xml:space="preserve"> und </w:t>
            </w:r>
            <w:r w:rsidR="00B01C7B">
              <w:t xml:space="preserve">je nach Ausfallrisiko </w:t>
            </w:r>
            <w:r w:rsidR="004C5EA9">
              <w:t>wertberichtigt</w:t>
            </w:r>
            <w:r w:rsidR="00101140">
              <w:t>.</w:t>
            </w:r>
          </w:p>
          <w:p w:rsidR="00435776" w:rsidRDefault="00435776" w:rsidP="00AD74BF">
            <w:pPr>
              <w:pStyle w:val="Listenabsatz"/>
              <w:ind w:left="0"/>
            </w:pP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E42035" w:rsidP="007D0A28">
            <w:pPr>
              <w:pStyle w:val="Listenabsatz"/>
              <w:ind w:left="0"/>
            </w:pPr>
            <w:r>
              <w:t>Debitorenlisten (offene Posten</w:t>
            </w:r>
            <w:r w:rsidR="00D95142">
              <w:t>-</w:t>
            </w:r>
            <w:r>
              <w:t>Liste), Saldonachweise</w:t>
            </w:r>
            <w:r w:rsidR="0084722B">
              <w:t>, Rechnungskopien</w:t>
            </w:r>
            <w:r w:rsidR="004118ED">
              <w:t xml:space="preserve">, Weisungen für das </w:t>
            </w:r>
            <w:r w:rsidR="007D0A28">
              <w:t>M</w:t>
            </w:r>
            <w:r w:rsidR="004118ED">
              <w:t>ahnwesen, Mahnjournale</w:t>
            </w:r>
            <w:r w:rsidR="004C5EA9">
              <w:t>, Betreibungsunterlagen</w:t>
            </w:r>
            <w:r w:rsidR="003F15D0">
              <w:t>, detaillierter Nachweis von Wertberichtigungen</w:t>
            </w:r>
          </w:p>
          <w:p w:rsidR="005A1FF4" w:rsidRDefault="005A1FF4" w:rsidP="007D0A28">
            <w:pPr>
              <w:pStyle w:val="Listenabsatz"/>
              <w:ind w:left="0"/>
            </w:pP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42035" w:rsidP="00B87333">
            <w:pPr>
              <w:pStyle w:val="Listenabsatz"/>
              <w:ind w:left="0"/>
            </w:pPr>
            <w:r>
              <w:t>Kapitel 09.5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60" w:rsidRDefault="00024060" w:rsidP="0088284D">
            <w:pPr>
              <w:pStyle w:val="Listenabsatz"/>
              <w:ind w:left="0"/>
            </w:pPr>
            <w:r>
              <w:t>Art. 110h GG</w:t>
            </w:r>
          </w:p>
          <w:p w:rsidR="00EF43A5" w:rsidRDefault="0088284D" w:rsidP="0088284D">
            <w:pPr>
              <w:pStyle w:val="Listenabsatz"/>
              <w:ind w:left="0"/>
            </w:pPr>
            <w:r>
              <w:t>Art. 7b FHGV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060" w:rsidRPr="0095071A" w:rsidRDefault="00024060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D540A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A1FF4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:rsidTr="00D540A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5A1FF4" w:rsidP="00526FC6">
            <w:pPr>
              <w:pStyle w:val="Listenabsatz"/>
              <w:ind w:left="0"/>
            </w:pPr>
            <w:r>
              <w:t>9.</w:t>
            </w:r>
            <w:r w:rsidR="00E218A3">
              <w:t>1</w:t>
            </w:r>
            <w:r w:rsidR="00CD6713">
              <w:t>.1</w:t>
            </w:r>
            <w:r w:rsidR="00CD6713" w:rsidRPr="008E1710"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E42035" w:rsidP="005554F5">
            <w:pPr>
              <w:pStyle w:val="Listenabsatz"/>
              <w:ind w:left="0"/>
            </w:pPr>
            <w:r>
              <w:t>Stimmt der Kontensaldo mit dem Saldonachweis (offene</w:t>
            </w:r>
            <w:r w:rsidR="005554F5">
              <w:t xml:space="preserve"> </w:t>
            </w:r>
            <w:r>
              <w:t>Posten-Liste) überein?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D6713" w:rsidRDefault="00E218A3" w:rsidP="00526FC6">
                <w:pPr>
                  <w:pStyle w:val="Listenabsatz"/>
                  <w:ind w:left="0"/>
                  <w:jc w:val="center"/>
                </w:pPr>
                <w:r w:rsidRPr="008E17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</w:tr>
      <w:tr w:rsidR="00245D97" w:rsidTr="00D540A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5A1FF4" w:rsidP="00526FC6">
            <w:pPr>
              <w:pStyle w:val="Listenabsatz"/>
              <w:ind w:left="0"/>
            </w:pPr>
            <w:r>
              <w:t>9.</w:t>
            </w:r>
            <w:r w:rsidR="00E218A3">
              <w:t>1</w:t>
            </w:r>
            <w:r w:rsidR="00245D97">
              <w:t>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E42035" w:rsidP="00242072">
            <w:pPr>
              <w:pStyle w:val="Listenabsatz"/>
              <w:ind w:left="0"/>
            </w:pPr>
            <w:r>
              <w:t>Sind die Debitorenausstände berechtigt?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45D97" w:rsidRDefault="005554F5" w:rsidP="00526FC6">
                <w:pPr>
                  <w:pStyle w:val="Listenabsatz"/>
                  <w:ind w:left="0"/>
                  <w:jc w:val="center"/>
                </w:pPr>
                <w:r w:rsidRPr="008E17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</w:tr>
      <w:tr w:rsidR="00E42035" w:rsidTr="00D540A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035" w:rsidRDefault="005A1FF4" w:rsidP="00526FC6">
            <w:pPr>
              <w:pStyle w:val="Listenabsatz"/>
              <w:ind w:left="0"/>
            </w:pPr>
            <w:r>
              <w:t>9.</w:t>
            </w:r>
            <w:r w:rsidR="00E42035">
              <w:t>1.3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035" w:rsidRDefault="00E42035" w:rsidP="0084722B">
            <w:pPr>
              <w:pStyle w:val="Listenabsatz"/>
              <w:ind w:left="0"/>
            </w:pPr>
            <w:r>
              <w:t xml:space="preserve">Sind die Wertberichtigungen (Delkredere) </w:t>
            </w:r>
            <w:r w:rsidR="0084722B">
              <w:t xml:space="preserve">für </w:t>
            </w:r>
            <w:r>
              <w:t xml:space="preserve">die Debitoren </w:t>
            </w:r>
            <w:r w:rsidR="0084722B">
              <w:t>angemessen?</w:t>
            </w:r>
          </w:p>
        </w:tc>
        <w:sdt>
          <w:sdtPr>
            <w:id w:val="-105060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E42035" w:rsidRDefault="005554F5" w:rsidP="00526FC6">
                <w:pPr>
                  <w:pStyle w:val="Listenabsatz"/>
                  <w:ind w:left="0"/>
                  <w:jc w:val="center"/>
                </w:pPr>
                <w:r w:rsidRPr="008E17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035" w:rsidRDefault="00E42035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035" w:rsidRDefault="00E42035" w:rsidP="00526FC6">
            <w:pPr>
              <w:pStyle w:val="Listenabsatz"/>
              <w:ind w:left="0"/>
            </w:pPr>
          </w:p>
        </w:tc>
      </w:tr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A1FF4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5A1FF4" w:rsidP="00245D97">
            <w:pPr>
              <w:pStyle w:val="Listenabsatz"/>
              <w:ind w:left="0"/>
            </w:pPr>
            <w:r>
              <w:t>9.</w:t>
            </w:r>
            <w:r w:rsidR="00E218A3">
              <w:t>2</w:t>
            </w:r>
            <w:r w:rsidR="00245D97">
              <w:t>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Pr="00245D97" w:rsidRDefault="00E42035" w:rsidP="00E42035">
            <w:pPr>
              <w:pStyle w:val="Listenabsatz"/>
              <w:ind w:left="0"/>
            </w:pPr>
            <w:r>
              <w:t>Sind die Veränderungen gegenüber dem Vorjahr erklärbar?</w:t>
            </w:r>
            <w:r w:rsidR="00245D97"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5A1FF4" w:rsidP="00D95142">
            <w:pPr>
              <w:pStyle w:val="Listenabsatz"/>
              <w:ind w:left="0"/>
            </w:pPr>
            <w:r>
              <w:t>9.</w:t>
            </w:r>
            <w:r w:rsidR="00E218A3">
              <w:t>2</w:t>
            </w:r>
            <w:r w:rsidR="0047108A">
              <w:t>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Pr="00245D97" w:rsidRDefault="0084722B" w:rsidP="003D4ABA">
            <w:pPr>
              <w:spacing w:before="60"/>
            </w:pPr>
            <w:r>
              <w:t>Werden die Debitorenrechnungen korrekt eingebucht?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5A1FF4" w:rsidP="00366B89">
            <w:pPr>
              <w:pStyle w:val="Listenabsatz"/>
              <w:ind w:left="0"/>
            </w:pPr>
            <w:r>
              <w:lastRenderedPageBreak/>
              <w:t>9.</w:t>
            </w:r>
            <w:r w:rsidR="00E218A3">
              <w:t>2</w:t>
            </w:r>
            <w:r w:rsidR="00242072">
              <w:t>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Pr="00245D97" w:rsidRDefault="0084722B" w:rsidP="00242072">
            <w:pPr>
              <w:spacing w:before="60"/>
            </w:pPr>
            <w:r>
              <w:t>Besteht bei der Erstellung der Debitorenrechnungen eine Kontrolle nach dem Vieraugenprinzip?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245D97" w:rsidRDefault="00E218A3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84722B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722B" w:rsidRDefault="005A1FF4" w:rsidP="00245D97">
            <w:pPr>
              <w:pStyle w:val="Listenabsatz"/>
              <w:ind w:left="0"/>
            </w:pPr>
            <w:r>
              <w:t>9.</w:t>
            </w:r>
            <w:r w:rsidR="0084722B">
              <w:t>2.4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722B" w:rsidRDefault="0084722B" w:rsidP="00242072">
            <w:pPr>
              <w:spacing w:before="60"/>
            </w:pPr>
            <w:r>
              <w:t>Wie wird die Vollständigkeit der Debitorenrechnungen kontrolliert?</w:t>
            </w:r>
          </w:p>
        </w:tc>
        <w:sdt>
          <w:sdtPr>
            <w:id w:val="-214032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4722B" w:rsidRDefault="00366B89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722B" w:rsidRDefault="0084722B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722B" w:rsidRDefault="0084722B" w:rsidP="00245D97">
            <w:pPr>
              <w:pStyle w:val="Listenabsatz"/>
              <w:ind w:left="0"/>
            </w:pPr>
          </w:p>
        </w:tc>
      </w:tr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A1FF4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5A1FF4" w:rsidP="00886FCC">
            <w:pPr>
              <w:pStyle w:val="Listenabsatz"/>
              <w:ind w:left="0"/>
            </w:pPr>
            <w:r>
              <w:t>9.</w:t>
            </w:r>
            <w:r w:rsidR="00886FCC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E42035" w:rsidP="00E42035">
            <w:pPr>
              <w:pStyle w:val="Listenabsatz"/>
              <w:ind w:left="0"/>
            </w:pPr>
            <w:r>
              <w:t>Sind die Rechnungsstornos berechtigt und mit den entsprechenden Visen versehen?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886FCC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5A1FF4" w:rsidP="00886FCC">
            <w:pPr>
              <w:pStyle w:val="Listenabsatz"/>
              <w:ind w:left="0"/>
            </w:pPr>
            <w:r>
              <w:t>9.</w:t>
            </w:r>
            <w:r w:rsidR="00886FCC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3D4ABA" w:rsidP="0084722B">
            <w:pPr>
              <w:pStyle w:val="Listenabsatz"/>
              <w:ind w:left="0"/>
            </w:pPr>
            <w:r>
              <w:t>Besteht ein geregeltes und effizie</w:t>
            </w:r>
            <w:r w:rsidR="00B524A9">
              <w:t>ntes Mahn- und Betreibungswesen</w:t>
            </w:r>
            <w:r>
              <w:t>? Ist das Vorgehen schriftlich dokumentiert?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86FCC" w:rsidRDefault="001560FB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4A07C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7C7" w:rsidRDefault="005A1FF4" w:rsidP="00886FCC">
            <w:pPr>
              <w:pStyle w:val="Listenabsatz"/>
              <w:ind w:left="0"/>
            </w:pPr>
            <w:r>
              <w:t>9.</w:t>
            </w:r>
            <w:r w:rsidR="004A07C7">
              <w:t>3.3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7C7" w:rsidRDefault="004A07C7" w:rsidP="004A07C7">
            <w:pPr>
              <w:pStyle w:val="Listenabsatz"/>
              <w:ind w:left="0"/>
            </w:pPr>
            <w:r>
              <w:t>Wird das Mahn- und Inkassowesen regelmässig durchgeführt und ist entsprechend dokumentiert?</w:t>
            </w:r>
          </w:p>
        </w:tc>
        <w:sdt>
          <w:sdtPr>
            <w:id w:val="111818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4A07C7" w:rsidRDefault="001560FB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7C7" w:rsidRDefault="004A07C7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7C7" w:rsidRDefault="004A07C7" w:rsidP="00886FCC">
            <w:pPr>
              <w:pStyle w:val="Listenabsatz"/>
              <w:ind w:left="0"/>
            </w:pPr>
          </w:p>
        </w:tc>
      </w:tr>
      <w:tr w:rsidR="00886FCC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5A1FF4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7F52C0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2C0" w:rsidRDefault="007F52C0" w:rsidP="00886FCC">
            <w:pPr>
              <w:pStyle w:val="Listenabsatz"/>
              <w:ind w:left="0"/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7F52C0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2C0" w:rsidRPr="00886FCC" w:rsidRDefault="007F52C0" w:rsidP="00886FC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6FCC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F76" w:rsidRDefault="00C46F76" w:rsidP="00C46F76">
            <w:pPr>
              <w:rPr>
                <w:b/>
              </w:rPr>
            </w:pPr>
          </w:p>
          <w:p w:rsidR="00C46F76" w:rsidRDefault="00C46F76" w:rsidP="00C46F76">
            <w:pPr>
              <w:rPr>
                <w:b/>
              </w:rPr>
            </w:pPr>
          </w:p>
          <w:p w:rsidR="004754B6" w:rsidRDefault="004754B6" w:rsidP="00C46F76">
            <w:pPr>
              <w:rPr>
                <w:b/>
              </w:rPr>
            </w:pPr>
          </w:p>
          <w:p w:rsidR="004754B6" w:rsidRDefault="004754B6" w:rsidP="00C46F76">
            <w:pPr>
              <w:rPr>
                <w:b/>
              </w:rPr>
            </w:pPr>
          </w:p>
          <w:p w:rsidR="00C46F76" w:rsidRPr="00C46F76" w:rsidRDefault="00C46F76" w:rsidP="00C46F76">
            <w:pPr>
              <w:rPr>
                <w:b/>
              </w:rPr>
            </w:pPr>
          </w:p>
        </w:tc>
      </w:tr>
    </w:tbl>
    <w:p w:rsidR="00DC0AE3" w:rsidRPr="000C47F4" w:rsidRDefault="00DC0AE3" w:rsidP="003C1505">
      <w:bookmarkStart w:id="0" w:name="_GoBack"/>
      <w:bookmarkEnd w:id="0"/>
    </w:p>
    <w:sectPr w:rsidR="00DC0AE3" w:rsidRPr="000C47F4" w:rsidSect="00833EA6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A0" w:rsidRDefault="00D67BA0" w:rsidP="004F60AB">
      <w:pPr>
        <w:spacing w:line="240" w:lineRule="auto"/>
      </w:pPr>
      <w:r>
        <w:separator/>
      </w:r>
    </w:p>
  </w:endnote>
  <w:endnote w:type="continuationSeparator" w:id="0">
    <w:p w:rsidR="00D67BA0" w:rsidRDefault="00D67BA0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38" w:rsidRDefault="00186BB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GPK-Handbuch_9 Forderungen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186BB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GPK-Handbuch_9 Forderungen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A0" w:rsidRDefault="00D67BA0" w:rsidP="004F60AB">
      <w:pPr>
        <w:spacing w:line="240" w:lineRule="auto"/>
      </w:pPr>
      <w:r>
        <w:separator/>
      </w:r>
    </w:p>
  </w:footnote>
  <w:footnote w:type="continuationSeparator" w:id="0">
    <w:p w:rsidR="00D67BA0" w:rsidRDefault="00D67BA0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24060"/>
    <w:rsid w:val="00071FA6"/>
    <w:rsid w:val="000C47F4"/>
    <w:rsid w:val="00101140"/>
    <w:rsid w:val="0012552A"/>
    <w:rsid w:val="00126F1F"/>
    <w:rsid w:val="00151A47"/>
    <w:rsid w:val="001560FB"/>
    <w:rsid w:val="0017544C"/>
    <w:rsid w:val="00186BB5"/>
    <w:rsid w:val="001E1E67"/>
    <w:rsid w:val="002037DD"/>
    <w:rsid w:val="0020721C"/>
    <w:rsid w:val="00207F22"/>
    <w:rsid w:val="00222FA3"/>
    <w:rsid w:val="00241994"/>
    <w:rsid w:val="00242072"/>
    <w:rsid w:val="00245D97"/>
    <w:rsid w:val="00252EBA"/>
    <w:rsid w:val="00293EE8"/>
    <w:rsid w:val="00296256"/>
    <w:rsid w:val="002B1EB9"/>
    <w:rsid w:val="0030109C"/>
    <w:rsid w:val="003570A8"/>
    <w:rsid w:val="00366B89"/>
    <w:rsid w:val="003C1505"/>
    <w:rsid w:val="003C59E6"/>
    <w:rsid w:val="003D4ABA"/>
    <w:rsid w:val="003D66F9"/>
    <w:rsid w:val="003E3AD4"/>
    <w:rsid w:val="003F15D0"/>
    <w:rsid w:val="003F2014"/>
    <w:rsid w:val="004118ED"/>
    <w:rsid w:val="00435776"/>
    <w:rsid w:val="0044342E"/>
    <w:rsid w:val="004629EA"/>
    <w:rsid w:val="0047108A"/>
    <w:rsid w:val="004754B6"/>
    <w:rsid w:val="004A07C7"/>
    <w:rsid w:val="004C5EA9"/>
    <w:rsid w:val="004E6C17"/>
    <w:rsid w:val="004F60AB"/>
    <w:rsid w:val="00523C50"/>
    <w:rsid w:val="00535A55"/>
    <w:rsid w:val="00541CFE"/>
    <w:rsid w:val="00554C1B"/>
    <w:rsid w:val="005554F5"/>
    <w:rsid w:val="00576F36"/>
    <w:rsid w:val="0059260B"/>
    <w:rsid w:val="005A1FF4"/>
    <w:rsid w:val="005C5F1C"/>
    <w:rsid w:val="00603F78"/>
    <w:rsid w:val="00604335"/>
    <w:rsid w:val="0061214B"/>
    <w:rsid w:val="00615506"/>
    <w:rsid w:val="00657F6F"/>
    <w:rsid w:val="0068150C"/>
    <w:rsid w:val="006930C7"/>
    <w:rsid w:val="006A6567"/>
    <w:rsid w:val="006C49B6"/>
    <w:rsid w:val="006E3EE6"/>
    <w:rsid w:val="007053A0"/>
    <w:rsid w:val="00713EB6"/>
    <w:rsid w:val="00751F00"/>
    <w:rsid w:val="00762948"/>
    <w:rsid w:val="007961D6"/>
    <w:rsid w:val="007B186C"/>
    <w:rsid w:val="007D0A28"/>
    <w:rsid w:val="007F52C0"/>
    <w:rsid w:val="00820F22"/>
    <w:rsid w:val="00822C80"/>
    <w:rsid w:val="00833EA6"/>
    <w:rsid w:val="0084722B"/>
    <w:rsid w:val="00851A4E"/>
    <w:rsid w:val="0086445A"/>
    <w:rsid w:val="008812BC"/>
    <w:rsid w:val="00881F26"/>
    <w:rsid w:val="0088284D"/>
    <w:rsid w:val="00886FCC"/>
    <w:rsid w:val="008A0AA6"/>
    <w:rsid w:val="008A68FB"/>
    <w:rsid w:val="008D56DB"/>
    <w:rsid w:val="008E1710"/>
    <w:rsid w:val="00911BD6"/>
    <w:rsid w:val="00927E5A"/>
    <w:rsid w:val="0093065B"/>
    <w:rsid w:val="0095071A"/>
    <w:rsid w:val="00974F49"/>
    <w:rsid w:val="009A28D6"/>
    <w:rsid w:val="009D2392"/>
    <w:rsid w:val="009D6A98"/>
    <w:rsid w:val="009E111B"/>
    <w:rsid w:val="009F0792"/>
    <w:rsid w:val="009F7AA7"/>
    <w:rsid w:val="00A067FA"/>
    <w:rsid w:val="00A34900"/>
    <w:rsid w:val="00AD74BF"/>
    <w:rsid w:val="00B01C7B"/>
    <w:rsid w:val="00B054A2"/>
    <w:rsid w:val="00B23838"/>
    <w:rsid w:val="00B25D92"/>
    <w:rsid w:val="00B325C2"/>
    <w:rsid w:val="00B524A9"/>
    <w:rsid w:val="00BE0340"/>
    <w:rsid w:val="00BF0447"/>
    <w:rsid w:val="00C0530D"/>
    <w:rsid w:val="00C46F76"/>
    <w:rsid w:val="00C72AAF"/>
    <w:rsid w:val="00C81800"/>
    <w:rsid w:val="00CA09D5"/>
    <w:rsid w:val="00CA20FF"/>
    <w:rsid w:val="00CD6713"/>
    <w:rsid w:val="00CF35C8"/>
    <w:rsid w:val="00D01DDB"/>
    <w:rsid w:val="00D038D4"/>
    <w:rsid w:val="00D16C5F"/>
    <w:rsid w:val="00D345D6"/>
    <w:rsid w:val="00D50BD0"/>
    <w:rsid w:val="00D540A0"/>
    <w:rsid w:val="00D67BA0"/>
    <w:rsid w:val="00D86E0C"/>
    <w:rsid w:val="00D95142"/>
    <w:rsid w:val="00DC0AE3"/>
    <w:rsid w:val="00DD0151"/>
    <w:rsid w:val="00E11881"/>
    <w:rsid w:val="00E218A3"/>
    <w:rsid w:val="00E2799C"/>
    <w:rsid w:val="00E42035"/>
    <w:rsid w:val="00E42444"/>
    <w:rsid w:val="00E75243"/>
    <w:rsid w:val="00E810C0"/>
    <w:rsid w:val="00EA381E"/>
    <w:rsid w:val="00EF43A5"/>
    <w:rsid w:val="00EF5582"/>
    <w:rsid w:val="00F36781"/>
    <w:rsid w:val="00F51D52"/>
    <w:rsid w:val="00F53C81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44E6A8-DC47-4DA9-A1C4-3B3804E8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27</cp:revision>
  <cp:lastPrinted>2019-02-15T10:25:00Z</cp:lastPrinted>
  <dcterms:created xsi:type="dcterms:W3CDTF">2019-02-05T06:33:00Z</dcterms:created>
  <dcterms:modified xsi:type="dcterms:W3CDTF">2019-11-22T13:47:00Z</dcterms:modified>
</cp:coreProperties>
</file>