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70970" w14:textId="77777777" w:rsidR="0018640E" w:rsidRPr="00395A85" w:rsidRDefault="0018640E" w:rsidP="0018640E">
      <w:pPr>
        <w:rPr>
          <w:b/>
        </w:rPr>
      </w:pPr>
      <w:r w:rsidRPr="00395A85">
        <w:rPr>
          <w:b/>
        </w:rPr>
        <w:t>Sachverhalt/Erwägungen</w:t>
      </w:r>
    </w:p>
    <w:p w14:paraId="3591E3EE" w14:textId="77777777" w:rsidR="00A134F0" w:rsidRDefault="00A134F0" w:rsidP="00A134F0">
      <w:pPr>
        <w:autoSpaceDE w:val="0"/>
        <w:autoSpaceDN w:val="0"/>
        <w:adjustRightInd w:val="0"/>
        <w:spacing w:line="260" w:lineRule="exact"/>
        <w:rPr>
          <w:rFonts w:eastAsia="Arial Unicode MS" w:cs="Arial"/>
        </w:rPr>
      </w:pPr>
    </w:p>
    <w:p w14:paraId="38E1FDEC" w14:textId="6FBD68AC" w:rsidR="0018640E" w:rsidRPr="0018640E" w:rsidRDefault="0018640E" w:rsidP="00A134F0">
      <w:pPr>
        <w:autoSpaceDE w:val="0"/>
        <w:autoSpaceDN w:val="0"/>
        <w:adjustRightInd w:val="0"/>
        <w:spacing w:line="260" w:lineRule="exact"/>
        <w:rPr>
          <w:rFonts w:eastAsia="Arial Unicode MS" w:cs="Arial"/>
        </w:rPr>
      </w:pPr>
      <w:r w:rsidRPr="0018640E">
        <w:rPr>
          <w:rFonts w:eastAsia="Arial Unicode MS" w:cs="Arial"/>
        </w:rPr>
        <w:t xml:space="preserve">Die Gemeinde </w:t>
      </w:r>
      <w:r w:rsidR="007C7C71">
        <w:rPr>
          <w:rFonts w:eastAsia="Arial Unicode MS" w:cs="Arial"/>
        </w:rPr>
        <w:t>Muster</w:t>
      </w:r>
      <w:r w:rsidRPr="0018640E">
        <w:rPr>
          <w:rFonts w:eastAsia="Arial Unicode MS" w:cs="Arial"/>
        </w:rPr>
        <w:t xml:space="preserve"> wird </w:t>
      </w:r>
      <w:r w:rsidR="007C7C71">
        <w:rPr>
          <w:rFonts w:eastAsia="Arial Unicode MS" w:cs="Arial"/>
        </w:rPr>
        <w:t xml:space="preserve">gemäss Ratsbeschluss vom </w:t>
      </w:r>
      <w:proofErr w:type="spellStart"/>
      <w:r w:rsidR="007C7C71">
        <w:rPr>
          <w:rFonts w:eastAsia="Arial Unicode MS" w:cs="Arial"/>
        </w:rPr>
        <w:t>xx.xx.xxxx</w:t>
      </w:r>
      <w:proofErr w:type="spellEnd"/>
      <w:r w:rsidR="007C7C71">
        <w:rPr>
          <w:rFonts w:eastAsia="Arial Unicode MS" w:cs="Arial"/>
        </w:rPr>
        <w:t xml:space="preserve"> </w:t>
      </w:r>
      <w:r w:rsidRPr="0018640E">
        <w:rPr>
          <w:rFonts w:eastAsia="Arial Unicode MS" w:cs="Arial"/>
        </w:rPr>
        <w:t xml:space="preserve">ab </w:t>
      </w:r>
      <w:r w:rsidR="007C7C71">
        <w:rPr>
          <w:rFonts w:eastAsia="Arial Unicode MS" w:cs="Arial"/>
        </w:rPr>
        <w:t>dem Jahr 201</w:t>
      </w:r>
      <w:r w:rsidR="008E4182">
        <w:rPr>
          <w:rFonts w:eastAsia="Arial Unicode MS" w:cs="Arial"/>
        </w:rPr>
        <w:t>9</w:t>
      </w:r>
      <w:r w:rsidRPr="0018640E">
        <w:rPr>
          <w:rFonts w:eastAsia="Arial Unicode MS" w:cs="Arial"/>
        </w:rPr>
        <w:t xml:space="preserve"> d</w:t>
      </w:r>
      <w:r w:rsidR="007C7C71">
        <w:rPr>
          <w:rFonts w:eastAsia="Arial Unicode MS" w:cs="Arial"/>
        </w:rPr>
        <w:t>ie</w:t>
      </w:r>
      <w:r w:rsidRPr="0018640E">
        <w:rPr>
          <w:rFonts w:eastAsia="Arial Unicode MS" w:cs="Arial"/>
        </w:rPr>
        <w:t xml:space="preserve"> Rechnungslegung auf der Basis vom RMSG anwenden.</w:t>
      </w:r>
    </w:p>
    <w:p w14:paraId="50D7261E" w14:textId="77777777" w:rsidR="007C7C71" w:rsidRDefault="007C7C71" w:rsidP="00A134F0">
      <w:pPr>
        <w:autoSpaceDE w:val="0"/>
        <w:autoSpaceDN w:val="0"/>
        <w:adjustRightInd w:val="0"/>
        <w:spacing w:line="260" w:lineRule="exact"/>
        <w:rPr>
          <w:rFonts w:eastAsia="Arial Unicode MS" w:cs="Arial"/>
        </w:rPr>
      </w:pPr>
    </w:p>
    <w:p w14:paraId="65AB32C6" w14:textId="7C8B6085" w:rsidR="00A134F0" w:rsidRDefault="004557AD" w:rsidP="00807EBF">
      <w:pPr>
        <w:autoSpaceDE w:val="0"/>
        <w:autoSpaceDN w:val="0"/>
        <w:adjustRightInd w:val="0"/>
        <w:spacing w:line="260" w:lineRule="exact"/>
        <w:rPr>
          <w:rFonts w:eastAsia="Arial Unicode MS" w:cs="Arial"/>
        </w:rPr>
      </w:pPr>
      <w:r>
        <w:rPr>
          <w:rFonts w:eastAsia="Arial Unicode MS" w:cs="Arial"/>
        </w:rPr>
        <w:t xml:space="preserve">Gemäss Art. </w:t>
      </w:r>
      <w:r w:rsidR="0057288C">
        <w:rPr>
          <w:rFonts w:eastAsia="Arial Unicode MS" w:cs="Arial"/>
        </w:rPr>
        <w:t>8</w:t>
      </w:r>
      <w:bookmarkStart w:id="0" w:name="_GoBack"/>
      <w:bookmarkEnd w:id="0"/>
      <w:r>
        <w:rPr>
          <w:rFonts w:eastAsia="Arial Unicode MS" w:cs="Arial"/>
        </w:rPr>
        <w:t xml:space="preserve"> der Verordnung </w:t>
      </w:r>
      <w:r w:rsidR="0018640E" w:rsidRPr="0018640E">
        <w:rPr>
          <w:rFonts w:eastAsia="Arial Unicode MS" w:cs="Arial"/>
        </w:rPr>
        <w:t>über den Fi</w:t>
      </w:r>
      <w:r>
        <w:rPr>
          <w:rFonts w:eastAsia="Arial Unicode MS" w:cs="Arial"/>
        </w:rPr>
        <w:t>nanzhaushalt der Gemeinden (</w:t>
      </w:r>
      <w:r w:rsidR="00BF72A1">
        <w:rPr>
          <w:rFonts w:eastAsia="Arial Unicode MS" w:cs="Arial"/>
        </w:rPr>
        <w:t xml:space="preserve">abgekürzt FHGV; </w:t>
      </w:r>
      <w:proofErr w:type="spellStart"/>
      <w:r>
        <w:rPr>
          <w:rFonts w:eastAsia="Arial Unicode MS" w:cs="Arial"/>
        </w:rPr>
        <w:t>sGS</w:t>
      </w:r>
      <w:proofErr w:type="spellEnd"/>
      <w:r>
        <w:rPr>
          <w:rFonts w:eastAsia="Arial Unicode MS" w:cs="Arial"/>
        </w:rPr>
        <w:t xml:space="preserve"> 151.53</w:t>
      </w:r>
      <w:r w:rsidR="0018640E" w:rsidRPr="0018640E">
        <w:rPr>
          <w:rFonts w:eastAsia="Arial Unicode MS" w:cs="Arial"/>
        </w:rPr>
        <w:t xml:space="preserve">) </w:t>
      </w:r>
      <w:r w:rsidR="00807EBF">
        <w:rPr>
          <w:rFonts w:eastAsia="Arial Unicode MS" w:cs="Arial"/>
        </w:rPr>
        <w:t xml:space="preserve">hat der Rat die Möglichkeit die Abschreibungsdauer je Anlagekategorie innerhalb einer vorgegebenen Bandbreite gemäss nachfolgender Tabelle festzulegen. Die festgelegte Abschreibungsdauer richtet sich nach der durchschnittlichen erwarteten Nutzungsdauer der Vermögenswerte je Anlagekategorie. </w:t>
      </w:r>
    </w:p>
    <w:p w14:paraId="0A353B59" w14:textId="77777777" w:rsidR="00957765" w:rsidRPr="00957765" w:rsidRDefault="00957765" w:rsidP="00957765">
      <w:pPr>
        <w:rPr>
          <w:rFonts w:cs="Arial"/>
        </w:rPr>
      </w:pPr>
    </w:p>
    <w:tbl>
      <w:tblPr>
        <w:tblStyle w:val="EinfacheTabelle2"/>
        <w:tblW w:w="5000" w:type="pct"/>
        <w:tblLook w:val="0420" w:firstRow="1" w:lastRow="0" w:firstColumn="0" w:lastColumn="0" w:noHBand="0" w:noVBand="1"/>
      </w:tblPr>
      <w:tblGrid>
        <w:gridCol w:w="1611"/>
        <w:gridCol w:w="2851"/>
        <w:gridCol w:w="1964"/>
        <w:gridCol w:w="1965"/>
      </w:tblGrid>
      <w:tr w:rsidR="00957765" w:rsidRPr="00957765" w14:paraId="15E396F2" w14:textId="77777777" w:rsidTr="00275CE5">
        <w:trPr>
          <w:cnfStyle w:val="100000000000" w:firstRow="1" w:lastRow="0" w:firstColumn="0" w:lastColumn="0" w:oddVBand="0" w:evenVBand="0" w:oddHBand="0" w:evenHBand="0" w:firstRowFirstColumn="0" w:firstRowLastColumn="0" w:lastRowFirstColumn="0" w:lastRowLastColumn="0"/>
          <w:tblHeader/>
        </w:trPr>
        <w:tc>
          <w:tcPr>
            <w:tcW w:w="1701" w:type="dxa"/>
            <w:vMerge w:val="restart"/>
            <w:vAlign w:val="center"/>
          </w:tcPr>
          <w:p w14:paraId="37327B8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Bilanzkontogruppen</w:t>
            </w:r>
          </w:p>
        </w:tc>
        <w:tc>
          <w:tcPr>
            <w:tcW w:w="3119" w:type="dxa"/>
            <w:vMerge w:val="restart"/>
            <w:vAlign w:val="center"/>
          </w:tcPr>
          <w:p w14:paraId="26B8EA38"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Anlagekategorie</w:t>
            </w:r>
          </w:p>
        </w:tc>
        <w:tc>
          <w:tcPr>
            <w:tcW w:w="4251" w:type="dxa"/>
            <w:gridSpan w:val="2"/>
            <w:vAlign w:val="center"/>
          </w:tcPr>
          <w:p w14:paraId="1EFE1E78" w14:textId="77777777" w:rsidR="00957765" w:rsidRPr="00957765" w:rsidRDefault="00957765" w:rsidP="00957765">
            <w:pPr>
              <w:jc w:val="center"/>
              <w:rPr>
                <w:rFonts w:asciiTheme="minorHAnsi" w:eastAsia="Times New Roman" w:hAnsiTheme="minorHAnsi" w:cstheme="minorHAnsi"/>
              </w:rPr>
            </w:pPr>
            <w:r w:rsidRPr="00957765">
              <w:rPr>
                <w:rFonts w:asciiTheme="minorHAnsi" w:eastAsia="Times New Roman" w:hAnsiTheme="minorHAnsi" w:cstheme="minorHAnsi"/>
              </w:rPr>
              <w:t>Abschreibungsdauer</w:t>
            </w:r>
          </w:p>
        </w:tc>
      </w:tr>
      <w:tr w:rsidR="00957765" w:rsidRPr="00957765" w14:paraId="38BEB755"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tcPr>
          <w:p w14:paraId="572281FA" w14:textId="77777777" w:rsidR="00957765" w:rsidRPr="00957765" w:rsidRDefault="00957765" w:rsidP="00957765">
            <w:pPr>
              <w:rPr>
                <w:rFonts w:asciiTheme="minorHAnsi" w:eastAsia="Times New Roman" w:hAnsiTheme="minorHAnsi" w:cstheme="minorHAnsi"/>
                <w:b/>
              </w:rPr>
            </w:pPr>
          </w:p>
        </w:tc>
        <w:tc>
          <w:tcPr>
            <w:tcW w:w="3119" w:type="dxa"/>
            <w:vMerge/>
          </w:tcPr>
          <w:p w14:paraId="61E13945" w14:textId="77777777" w:rsidR="00957765" w:rsidRPr="00957765" w:rsidRDefault="00957765" w:rsidP="00957765">
            <w:pPr>
              <w:rPr>
                <w:rFonts w:asciiTheme="minorHAnsi" w:eastAsia="Times New Roman" w:hAnsiTheme="minorHAnsi" w:cstheme="minorHAnsi"/>
                <w:b/>
              </w:rPr>
            </w:pPr>
          </w:p>
        </w:tc>
        <w:tc>
          <w:tcPr>
            <w:tcW w:w="2125" w:type="dxa"/>
          </w:tcPr>
          <w:p w14:paraId="185F0A06" w14:textId="77777777" w:rsidR="00957765" w:rsidRPr="00957765" w:rsidRDefault="00957765" w:rsidP="00957765">
            <w:pPr>
              <w:rPr>
                <w:rFonts w:asciiTheme="minorHAnsi" w:eastAsia="Times New Roman" w:hAnsiTheme="minorHAnsi" w:cstheme="minorHAnsi"/>
                <w:b/>
              </w:rPr>
            </w:pPr>
            <w:r w:rsidRPr="00957765">
              <w:rPr>
                <w:rFonts w:asciiTheme="minorHAnsi" w:eastAsia="Times New Roman" w:hAnsiTheme="minorHAnsi" w:cstheme="minorHAnsi"/>
                <w:b/>
              </w:rPr>
              <w:t>bei Festlegung durch den Rat</w:t>
            </w:r>
          </w:p>
        </w:tc>
        <w:tc>
          <w:tcPr>
            <w:tcW w:w="2126" w:type="dxa"/>
          </w:tcPr>
          <w:p w14:paraId="1110489F" w14:textId="77777777" w:rsidR="00957765" w:rsidRPr="00957765" w:rsidRDefault="00957765" w:rsidP="00957765">
            <w:pPr>
              <w:rPr>
                <w:rFonts w:asciiTheme="minorHAnsi" w:eastAsia="Times New Roman" w:hAnsiTheme="minorHAnsi" w:cstheme="minorHAnsi"/>
                <w:b/>
              </w:rPr>
            </w:pPr>
            <w:r w:rsidRPr="00957765">
              <w:rPr>
                <w:rFonts w:asciiTheme="minorHAnsi" w:eastAsia="Times New Roman" w:hAnsiTheme="minorHAnsi" w:cstheme="minorHAnsi"/>
                <w:b/>
              </w:rPr>
              <w:t>ohne Festlegung durch den Rat</w:t>
            </w:r>
          </w:p>
        </w:tc>
      </w:tr>
      <w:tr w:rsidR="00957765" w:rsidRPr="00957765" w14:paraId="122F3660" w14:textId="77777777" w:rsidTr="00275CE5">
        <w:tc>
          <w:tcPr>
            <w:tcW w:w="1701" w:type="dxa"/>
          </w:tcPr>
          <w:p w14:paraId="078BFADE"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Böden</w:t>
            </w:r>
          </w:p>
        </w:tc>
        <w:tc>
          <w:tcPr>
            <w:tcW w:w="3119" w:type="dxa"/>
          </w:tcPr>
          <w:p w14:paraId="2023D8F6"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Böden</w:t>
            </w:r>
          </w:p>
        </w:tc>
        <w:tc>
          <w:tcPr>
            <w:tcW w:w="2125" w:type="dxa"/>
          </w:tcPr>
          <w:p w14:paraId="1A4725B1"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r w:rsidRPr="00957765">
              <w:rPr>
                <w:rFonts w:asciiTheme="minorHAnsi" w:eastAsia="Times New Roman" w:hAnsiTheme="minorHAnsi" w:cstheme="minorHAnsi"/>
                <w:vertAlign w:val="superscript"/>
              </w:rPr>
              <w:footnoteReference w:id="1"/>
            </w:r>
          </w:p>
        </w:tc>
        <w:tc>
          <w:tcPr>
            <w:tcW w:w="2126" w:type="dxa"/>
          </w:tcPr>
          <w:p w14:paraId="367DC65A"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r>
      <w:tr w:rsidR="00957765" w:rsidRPr="00957765" w14:paraId="54119E85"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val="restart"/>
          </w:tcPr>
          <w:p w14:paraId="3845C5E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Strassen, Verkehrswege</w:t>
            </w:r>
          </w:p>
        </w:tc>
        <w:tc>
          <w:tcPr>
            <w:tcW w:w="3119" w:type="dxa"/>
          </w:tcPr>
          <w:p w14:paraId="67C5541A"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Strassen, Verkehrswege</w:t>
            </w:r>
          </w:p>
        </w:tc>
        <w:tc>
          <w:tcPr>
            <w:tcW w:w="2125" w:type="dxa"/>
          </w:tcPr>
          <w:p w14:paraId="183863F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 xml:space="preserve">30 bis 40 Jahre </w:t>
            </w:r>
          </w:p>
        </w:tc>
        <w:tc>
          <w:tcPr>
            <w:tcW w:w="2126" w:type="dxa"/>
          </w:tcPr>
          <w:p w14:paraId="465F60CE"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35 Jahre</w:t>
            </w:r>
          </w:p>
        </w:tc>
      </w:tr>
      <w:tr w:rsidR="00957765" w:rsidRPr="00957765" w14:paraId="5F83BBDE" w14:textId="77777777" w:rsidTr="00275CE5">
        <w:tc>
          <w:tcPr>
            <w:tcW w:w="1701" w:type="dxa"/>
            <w:vMerge/>
            <w:tcBorders>
              <w:bottom w:val="single" w:sz="4" w:space="0" w:color="808080" w:themeColor="background1" w:themeShade="80"/>
            </w:tcBorders>
          </w:tcPr>
          <w:p w14:paraId="42FB2C6F" w14:textId="77777777" w:rsidR="00957765" w:rsidRPr="00957765" w:rsidRDefault="00957765" w:rsidP="00957765">
            <w:pPr>
              <w:rPr>
                <w:rFonts w:asciiTheme="minorHAnsi" w:eastAsia="Times New Roman" w:hAnsiTheme="minorHAnsi" w:cstheme="minorHAnsi"/>
              </w:rPr>
            </w:pPr>
          </w:p>
        </w:tc>
        <w:tc>
          <w:tcPr>
            <w:tcW w:w="3119" w:type="dxa"/>
            <w:tcBorders>
              <w:bottom w:val="single" w:sz="4" w:space="0" w:color="808080" w:themeColor="background1" w:themeShade="80"/>
            </w:tcBorders>
          </w:tcPr>
          <w:p w14:paraId="38E4692E"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Brücken, Kunstbauten (konventionelle Bauweise)</w:t>
            </w:r>
          </w:p>
        </w:tc>
        <w:tc>
          <w:tcPr>
            <w:tcW w:w="2125" w:type="dxa"/>
            <w:tcBorders>
              <w:bottom w:val="single" w:sz="4" w:space="0" w:color="808080" w:themeColor="background1" w:themeShade="80"/>
            </w:tcBorders>
          </w:tcPr>
          <w:p w14:paraId="2DA3CECC"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60 bis 80 Jahre</w:t>
            </w:r>
          </w:p>
        </w:tc>
        <w:tc>
          <w:tcPr>
            <w:tcW w:w="2126" w:type="dxa"/>
            <w:tcBorders>
              <w:bottom w:val="single" w:sz="4" w:space="0" w:color="808080" w:themeColor="background1" w:themeShade="80"/>
            </w:tcBorders>
          </w:tcPr>
          <w:p w14:paraId="00412DB9"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70 Jahre</w:t>
            </w:r>
          </w:p>
        </w:tc>
      </w:tr>
      <w:tr w:rsidR="00957765" w:rsidRPr="00957765" w14:paraId="48606634"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tcBorders>
              <w:top w:val="single" w:sz="4" w:space="0" w:color="808080" w:themeColor="background1" w:themeShade="80"/>
              <w:bottom w:val="single" w:sz="4" w:space="0" w:color="808080" w:themeColor="background1" w:themeShade="80"/>
            </w:tcBorders>
          </w:tcPr>
          <w:p w14:paraId="5BCB0D30" w14:textId="77777777" w:rsidR="00957765" w:rsidRPr="00957765" w:rsidRDefault="00957765" w:rsidP="00957765">
            <w:pPr>
              <w:rPr>
                <w:rFonts w:asciiTheme="minorHAnsi" w:eastAsia="Times New Roman" w:hAnsiTheme="minorHAnsi" w:cstheme="minorHAnsi"/>
              </w:rPr>
            </w:pPr>
          </w:p>
        </w:tc>
        <w:tc>
          <w:tcPr>
            <w:tcW w:w="3119" w:type="dxa"/>
            <w:tcBorders>
              <w:top w:val="single" w:sz="4" w:space="0" w:color="808080" w:themeColor="background1" w:themeShade="80"/>
              <w:bottom w:val="single" w:sz="4" w:space="0" w:color="808080" w:themeColor="background1" w:themeShade="80"/>
            </w:tcBorders>
          </w:tcPr>
          <w:p w14:paraId="17C5D4FD"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Brücken, Kunstbauten (Leichtbauweise)</w:t>
            </w:r>
          </w:p>
        </w:tc>
        <w:tc>
          <w:tcPr>
            <w:tcW w:w="2125" w:type="dxa"/>
            <w:tcBorders>
              <w:top w:val="single" w:sz="4" w:space="0" w:color="808080" w:themeColor="background1" w:themeShade="80"/>
              <w:bottom w:val="single" w:sz="4" w:space="0" w:color="808080" w:themeColor="background1" w:themeShade="80"/>
            </w:tcBorders>
          </w:tcPr>
          <w:p w14:paraId="1B88ACA1"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10 bis 20 Jahre</w:t>
            </w:r>
          </w:p>
        </w:tc>
        <w:tc>
          <w:tcPr>
            <w:tcW w:w="2126" w:type="dxa"/>
            <w:tcBorders>
              <w:top w:val="single" w:sz="4" w:space="0" w:color="808080" w:themeColor="background1" w:themeShade="80"/>
              <w:bottom w:val="single" w:sz="4" w:space="0" w:color="808080" w:themeColor="background1" w:themeShade="80"/>
            </w:tcBorders>
          </w:tcPr>
          <w:p w14:paraId="6553513C"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15 Jahre</w:t>
            </w:r>
          </w:p>
        </w:tc>
      </w:tr>
      <w:tr w:rsidR="00957765" w:rsidRPr="00957765" w14:paraId="4DA24A11" w14:textId="77777777" w:rsidTr="00275CE5">
        <w:tc>
          <w:tcPr>
            <w:tcW w:w="1701" w:type="dxa"/>
            <w:tcBorders>
              <w:top w:val="single" w:sz="4" w:space="0" w:color="808080" w:themeColor="background1" w:themeShade="80"/>
              <w:bottom w:val="single" w:sz="4" w:space="0" w:color="808080" w:themeColor="background1" w:themeShade="80"/>
            </w:tcBorders>
          </w:tcPr>
          <w:p w14:paraId="353DB8F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Wasserbau</w:t>
            </w:r>
          </w:p>
        </w:tc>
        <w:tc>
          <w:tcPr>
            <w:tcW w:w="3119" w:type="dxa"/>
            <w:tcBorders>
              <w:top w:val="single" w:sz="4" w:space="0" w:color="808080" w:themeColor="background1" w:themeShade="80"/>
              <w:bottom w:val="single" w:sz="4" w:space="0" w:color="808080" w:themeColor="background1" w:themeShade="80"/>
            </w:tcBorders>
          </w:tcPr>
          <w:p w14:paraId="1BED16E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Wasserbau</w:t>
            </w:r>
          </w:p>
        </w:tc>
        <w:tc>
          <w:tcPr>
            <w:tcW w:w="2125" w:type="dxa"/>
            <w:tcBorders>
              <w:top w:val="single" w:sz="4" w:space="0" w:color="808080" w:themeColor="background1" w:themeShade="80"/>
              <w:bottom w:val="single" w:sz="4" w:space="0" w:color="808080" w:themeColor="background1" w:themeShade="80"/>
            </w:tcBorders>
          </w:tcPr>
          <w:p w14:paraId="7193459F"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40 bis 60 Jahre</w:t>
            </w:r>
          </w:p>
        </w:tc>
        <w:tc>
          <w:tcPr>
            <w:tcW w:w="2126" w:type="dxa"/>
            <w:tcBorders>
              <w:top w:val="single" w:sz="4" w:space="0" w:color="808080" w:themeColor="background1" w:themeShade="80"/>
              <w:bottom w:val="single" w:sz="4" w:space="0" w:color="808080" w:themeColor="background1" w:themeShade="80"/>
            </w:tcBorders>
          </w:tcPr>
          <w:p w14:paraId="39E2D21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50 Jahre</w:t>
            </w:r>
          </w:p>
        </w:tc>
      </w:tr>
      <w:tr w:rsidR="00957765" w:rsidRPr="00957765" w14:paraId="1550306E"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val="restart"/>
            <w:tcBorders>
              <w:top w:val="single" w:sz="4" w:space="0" w:color="808080" w:themeColor="background1" w:themeShade="80"/>
            </w:tcBorders>
          </w:tcPr>
          <w:p w14:paraId="6600513B"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Übrige Tiefbauten</w:t>
            </w:r>
          </w:p>
        </w:tc>
        <w:tc>
          <w:tcPr>
            <w:tcW w:w="3119" w:type="dxa"/>
            <w:tcBorders>
              <w:top w:val="single" w:sz="4" w:space="0" w:color="808080" w:themeColor="background1" w:themeShade="80"/>
            </w:tcBorders>
          </w:tcPr>
          <w:p w14:paraId="35392338"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Übrige Tiefbauten (z.B. Friedhöfe, Plätze)</w:t>
            </w:r>
          </w:p>
        </w:tc>
        <w:tc>
          <w:tcPr>
            <w:tcW w:w="2125" w:type="dxa"/>
            <w:tcBorders>
              <w:top w:val="single" w:sz="4" w:space="0" w:color="808080" w:themeColor="background1" w:themeShade="80"/>
            </w:tcBorders>
          </w:tcPr>
          <w:p w14:paraId="6C08EC9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40 bis 60 Jahre</w:t>
            </w:r>
          </w:p>
        </w:tc>
        <w:tc>
          <w:tcPr>
            <w:tcW w:w="2126" w:type="dxa"/>
            <w:tcBorders>
              <w:top w:val="single" w:sz="4" w:space="0" w:color="808080" w:themeColor="background1" w:themeShade="80"/>
            </w:tcBorders>
          </w:tcPr>
          <w:p w14:paraId="2D684C9F"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40 Jahre</w:t>
            </w:r>
          </w:p>
        </w:tc>
      </w:tr>
      <w:tr w:rsidR="00957765" w:rsidRPr="00957765" w14:paraId="29316003" w14:textId="77777777" w:rsidTr="00275CE5">
        <w:tc>
          <w:tcPr>
            <w:tcW w:w="1701" w:type="dxa"/>
            <w:vMerge/>
          </w:tcPr>
          <w:p w14:paraId="405E9612" w14:textId="77777777" w:rsidR="00957765" w:rsidRPr="00957765" w:rsidRDefault="00957765" w:rsidP="00957765">
            <w:pPr>
              <w:rPr>
                <w:rFonts w:asciiTheme="minorHAnsi" w:eastAsia="Times New Roman" w:hAnsiTheme="minorHAnsi" w:cstheme="minorHAnsi"/>
              </w:rPr>
            </w:pPr>
          </w:p>
        </w:tc>
        <w:tc>
          <w:tcPr>
            <w:tcW w:w="3119" w:type="dxa"/>
          </w:tcPr>
          <w:p w14:paraId="07B00D87"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Kanal- und Leitungsnetze</w:t>
            </w:r>
          </w:p>
        </w:tc>
        <w:tc>
          <w:tcPr>
            <w:tcW w:w="2125" w:type="dxa"/>
          </w:tcPr>
          <w:p w14:paraId="0803B77B"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40 bis 60 Jahre</w:t>
            </w:r>
          </w:p>
        </w:tc>
        <w:tc>
          <w:tcPr>
            <w:tcW w:w="2126" w:type="dxa"/>
          </w:tcPr>
          <w:p w14:paraId="11A2AF7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50 Jahre</w:t>
            </w:r>
          </w:p>
        </w:tc>
      </w:tr>
      <w:tr w:rsidR="00957765" w:rsidRPr="00957765" w14:paraId="2679D6F0"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tcPr>
          <w:p w14:paraId="663D2463" w14:textId="77777777" w:rsidR="00957765" w:rsidRPr="00957765" w:rsidRDefault="00957765" w:rsidP="00957765">
            <w:pPr>
              <w:rPr>
                <w:rFonts w:asciiTheme="minorHAnsi" w:eastAsia="Times New Roman" w:hAnsiTheme="minorHAnsi" w:cstheme="minorHAnsi"/>
              </w:rPr>
            </w:pPr>
          </w:p>
        </w:tc>
        <w:tc>
          <w:tcPr>
            <w:tcW w:w="3119" w:type="dxa"/>
          </w:tcPr>
          <w:p w14:paraId="52A9C6E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Abwasseranlagen, Abfallanlagen (Tiefbauten)</w:t>
            </w:r>
          </w:p>
        </w:tc>
        <w:tc>
          <w:tcPr>
            <w:tcW w:w="2125" w:type="dxa"/>
          </w:tcPr>
          <w:p w14:paraId="563F6234"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40 bis 60 Jahre</w:t>
            </w:r>
          </w:p>
        </w:tc>
        <w:tc>
          <w:tcPr>
            <w:tcW w:w="2126" w:type="dxa"/>
          </w:tcPr>
          <w:p w14:paraId="58A7552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50 Jahre</w:t>
            </w:r>
          </w:p>
        </w:tc>
      </w:tr>
      <w:tr w:rsidR="00957765" w:rsidRPr="00957765" w14:paraId="138386B1" w14:textId="77777777" w:rsidTr="00275CE5">
        <w:tc>
          <w:tcPr>
            <w:tcW w:w="1701" w:type="dxa"/>
            <w:vMerge w:val="restart"/>
          </w:tcPr>
          <w:p w14:paraId="2B378A0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Hochbauten</w:t>
            </w:r>
          </w:p>
        </w:tc>
        <w:tc>
          <w:tcPr>
            <w:tcW w:w="3119" w:type="dxa"/>
          </w:tcPr>
          <w:p w14:paraId="0CB639E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Gebäude, Hochbauten (konventionelle Bauweise)</w:t>
            </w:r>
          </w:p>
        </w:tc>
        <w:tc>
          <w:tcPr>
            <w:tcW w:w="2125" w:type="dxa"/>
          </w:tcPr>
          <w:p w14:paraId="45D74DB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25 bis 35 Jahre</w:t>
            </w:r>
          </w:p>
        </w:tc>
        <w:tc>
          <w:tcPr>
            <w:tcW w:w="2126" w:type="dxa"/>
          </w:tcPr>
          <w:p w14:paraId="6FCC8126"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30 Jahre</w:t>
            </w:r>
          </w:p>
        </w:tc>
      </w:tr>
      <w:tr w:rsidR="00957765" w:rsidRPr="00957765" w14:paraId="5C31CF3D"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tcPr>
          <w:p w14:paraId="37D2FFC1" w14:textId="77777777" w:rsidR="00957765" w:rsidRPr="00957765" w:rsidRDefault="00957765" w:rsidP="00957765">
            <w:pPr>
              <w:rPr>
                <w:rFonts w:asciiTheme="minorHAnsi" w:eastAsia="Times New Roman" w:hAnsiTheme="minorHAnsi" w:cstheme="minorHAnsi"/>
              </w:rPr>
            </w:pPr>
          </w:p>
        </w:tc>
        <w:tc>
          <w:tcPr>
            <w:tcW w:w="3119" w:type="dxa"/>
          </w:tcPr>
          <w:p w14:paraId="34AA659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Gebäude, Hochbauten (Leichtbauweise)</w:t>
            </w:r>
          </w:p>
        </w:tc>
        <w:tc>
          <w:tcPr>
            <w:tcW w:w="2125" w:type="dxa"/>
          </w:tcPr>
          <w:p w14:paraId="0807D02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20 bis 30 Jahre</w:t>
            </w:r>
          </w:p>
        </w:tc>
        <w:tc>
          <w:tcPr>
            <w:tcW w:w="2126" w:type="dxa"/>
          </w:tcPr>
          <w:p w14:paraId="2EC87B6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25 Jahre</w:t>
            </w:r>
          </w:p>
        </w:tc>
      </w:tr>
      <w:tr w:rsidR="00957765" w:rsidRPr="00957765" w14:paraId="048AAADF" w14:textId="77777777" w:rsidTr="00275CE5">
        <w:tc>
          <w:tcPr>
            <w:tcW w:w="1701" w:type="dxa"/>
            <w:vMerge/>
          </w:tcPr>
          <w:p w14:paraId="7DE84E4B" w14:textId="77777777" w:rsidR="00957765" w:rsidRPr="00957765" w:rsidRDefault="00957765" w:rsidP="00957765">
            <w:pPr>
              <w:rPr>
                <w:rFonts w:asciiTheme="minorHAnsi" w:eastAsia="Times New Roman" w:hAnsiTheme="minorHAnsi" w:cstheme="minorHAnsi"/>
              </w:rPr>
            </w:pPr>
          </w:p>
        </w:tc>
        <w:tc>
          <w:tcPr>
            <w:tcW w:w="3119" w:type="dxa"/>
          </w:tcPr>
          <w:p w14:paraId="54108C1B"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Abwasseranlagen, Abfallanlagen (Hochbauten)</w:t>
            </w:r>
          </w:p>
        </w:tc>
        <w:tc>
          <w:tcPr>
            <w:tcW w:w="2125" w:type="dxa"/>
          </w:tcPr>
          <w:p w14:paraId="19DBC13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25 bis 35 Jahre</w:t>
            </w:r>
          </w:p>
        </w:tc>
        <w:tc>
          <w:tcPr>
            <w:tcW w:w="2126" w:type="dxa"/>
          </w:tcPr>
          <w:p w14:paraId="1E8F8FC1"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30 Jahre</w:t>
            </w:r>
          </w:p>
        </w:tc>
      </w:tr>
      <w:tr w:rsidR="00957765" w:rsidRPr="00957765" w14:paraId="705B3C7B"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tcPr>
          <w:p w14:paraId="56C9D2A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 xml:space="preserve">Waldungen, </w:t>
            </w:r>
            <w:r w:rsidRPr="00957765">
              <w:rPr>
                <w:rFonts w:asciiTheme="minorHAnsi" w:eastAsia="Times New Roman" w:hAnsiTheme="minorHAnsi" w:cstheme="minorHAnsi"/>
              </w:rPr>
              <w:br/>
              <w:t>Alpen</w:t>
            </w:r>
          </w:p>
        </w:tc>
        <w:tc>
          <w:tcPr>
            <w:tcW w:w="3119" w:type="dxa"/>
          </w:tcPr>
          <w:p w14:paraId="17A2250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Waldungen, Alpen</w:t>
            </w:r>
          </w:p>
        </w:tc>
        <w:tc>
          <w:tcPr>
            <w:tcW w:w="2125" w:type="dxa"/>
          </w:tcPr>
          <w:p w14:paraId="4272923F"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c>
          <w:tcPr>
            <w:tcW w:w="2126" w:type="dxa"/>
          </w:tcPr>
          <w:p w14:paraId="40615088"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r>
      <w:tr w:rsidR="00957765" w:rsidRPr="00957765" w14:paraId="4BD8FFB9" w14:textId="77777777" w:rsidTr="00275CE5">
        <w:tc>
          <w:tcPr>
            <w:tcW w:w="1701" w:type="dxa"/>
            <w:vMerge w:val="restart"/>
          </w:tcPr>
          <w:p w14:paraId="772C3B08"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Mobilien</w:t>
            </w:r>
          </w:p>
        </w:tc>
        <w:tc>
          <w:tcPr>
            <w:tcW w:w="3119" w:type="dxa"/>
          </w:tcPr>
          <w:p w14:paraId="76E1A7F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Mobilien</w:t>
            </w:r>
          </w:p>
        </w:tc>
        <w:tc>
          <w:tcPr>
            <w:tcW w:w="2125" w:type="dxa"/>
          </w:tcPr>
          <w:p w14:paraId="49F513D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 bis 10 Jahre</w:t>
            </w:r>
          </w:p>
        </w:tc>
        <w:tc>
          <w:tcPr>
            <w:tcW w:w="2126" w:type="dxa"/>
          </w:tcPr>
          <w:p w14:paraId="5A06A446"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7 Jahre</w:t>
            </w:r>
          </w:p>
        </w:tc>
      </w:tr>
      <w:tr w:rsidR="00957765" w:rsidRPr="00957765" w14:paraId="04E7C959"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tcPr>
          <w:p w14:paraId="5ED7446E" w14:textId="77777777" w:rsidR="00957765" w:rsidRPr="00957765" w:rsidRDefault="00957765" w:rsidP="00957765">
            <w:pPr>
              <w:rPr>
                <w:rFonts w:asciiTheme="minorHAnsi" w:eastAsia="Times New Roman" w:hAnsiTheme="minorHAnsi" w:cstheme="minorHAnsi"/>
              </w:rPr>
            </w:pPr>
          </w:p>
        </w:tc>
        <w:tc>
          <w:tcPr>
            <w:tcW w:w="3119" w:type="dxa"/>
          </w:tcPr>
          <w:p w14:paraId="03692334"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Maschinen</w:t>
            </w:r>
          </w:p>
        </w:tc>
        <w:tc>
          <w:tcPr>
            <w:tcW w:w="2125" w:type="dxa"/>
          </w:tcPr>
          <w:p w14:paraId="7378434D"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 bis 10 Jahre</w:t>
            </w:r>
          </w:p>
        </w:tc>
        <w:tc>
          <w:tcPr>
            <w:tcW w:w="2126" w:type="dxa"/>
          </w:tcPr>
          <w:p w14:paraId="67BAD0C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7 Jahre</w:t>
            </w:r>
          </w:p>
        </w:tc>
      </w:tr>
      <w:tr w:rsidR="00957765" w:rsidRPr="00957765" w14:paraId="31A833D1" w14:textId="77777777" w:rsidTr="00275CE5">
        <w:tc>
          <w:tcPr>
            <w:tcW w:w="1701" w:type="dxa"/>
            <w:vMerge/>
          </w:tcPr>
          <w:p w14:paraId="4B23FC26" w14:textId="77777777" w:rsidR="00957765" w:rsidRPr="00957765" w:rsidRDefault="00957765" w:rsidP="00957765">
            <w:pPr>
              <w:rPr>
                <w:rFonts w:asciiTheme="minorHAnsi" w:eastAsia="Times New Roman" w:hAnsiTheme="minorHAnsi" w:cstheme="minorHAnsi"/>
              </w:rPr>
            </w:pPr>
          </w:p>
        </w:tc>
        <w:tc>
          <w:tcPr>
            <w:tcW w:w="3119" w:type="dxa"/>
          </w:tcPr>
          <w:p w14:paraId="3E8D2D1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Fahrzeuge</w:t>
            </w:r>
          </w:p>
        </w:tc>
        <w:tc>
          <w:tcPr>
            <w:tcW w:w="2125" w:type="dxa"/>
          </w:tcPr>
          <w:p w14:paraId="490701A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 bis 10 Jahre</w:t>
            </w:r>
          </w:p>
        </w:tc>
        <w:tc>
          <w:tcPr>
            <w:tcW w:w="2126" w:type="dxa"/>
          </w:tcPr>
          <w:p w14:paraId="2CD63B28"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7 Jahre</w:t>
            </w:r>
          </w:p>
        </w:tc>
      </w:tr>
      <w:tr w:rsidR="00957765" w:rsidRPr="00957765" w14:paraId="3BDF9560"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tcPr>
          <w:p w14:paraId="1CD89AF1" w14:textId="77777777" w:rsidR="00957765" w:rsidRPr="00957765" w:rsidRDefault="00957765" w:rsidP="00957765">
            <w:pPr>
              <w:rPr>
                <w:rFonts w:asciiTheme="minorHAnsi" w:eastAsia="Times New Roman" w:hAnsiTheme="minorHAnsi" w:cstheme="minorHAnsi"/>
              </w:rPr>
            </w:pPr>
          </w:p>
        </w:tc>
        <w:tc>
          <w:tcPr>
            <w:tcW w:w="3119" w:type="dxa"/>
          </w:tcPr>
          <w:p w14:paraId="3CBCC40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Spezialfahrzeuge</w:t>
            </w:r>
          </w:p>
        </w:tc>
        <w:tc>
          <w:tcPr>
            <w:tcW w:w="2125" w:type="dxa"/>
          </w:tcPr>
          <w:p w14:paraId="30B81389"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10 bis 20 Jahre</w:t>
            </w:r>
          </w:p>
        </w:tc>
        <w:tc>
          <w:tcPr>
            <w:tcW w:w="2126" w:type="dxa"/>
          </w:tcPr>
          <w:p w14:paraId="20D238F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15 Jahre</w:t>
            </w:r>
          </w:p>
        </w:tc>
      </w:tr>
      <w:tr w:rsidR="00957765" w:rsidRPr="00957765" w14:paraId="4875FF33" w14:textId="77777777" w:rsidTr="00275CE5">
        <w:tc>
          <w:tcPr>
            <w:tcW w:w="1701" w:type="dxa"/>
            <w:vMerge/>
          </w:tcPr>
          <w:p w14:paraId="0B724837" w14:textId="77777777" w:rsidR="00957765" w:rsidRPr="00957765" w:rsidRDefault="00957765" w:rsidP="00957765">
            <w:pPr>
              <w:rPr>
                <w:rFonts w:asciiTheme="minorHAnsi" w:eastAsia="Times New Roman" w:hAnsiTheme="minorHAnsi" w:cstheme="minorHAnsi"/>
              </w:rPr>
            </w:pPr>
          </w:p>
        </w:tc>
        <w:tc>
          <w:tcPr>
            <w:tcW w:w="3119" w:type="dxa"/>
          </w:tcPr>
          <w:p w14:paraId="3A490C4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Hardware</w:t>
            </w:r>
          </w:p>
        </w:tc>
        <w:tc>
          <w:tcPr>
            <w:tcW w:w="2125" w:type="dxa"/>
          </w:tcPr>
          <w:p w14:paraId="1F6885F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3 bis 5 Jahre</w:t>
            </w:r>
          </w:p>
        </w:tc>
        <w:tc>
          <w:tcPr>
            <w:tcW w:w="2126" w:type="dxa"/>
          </w:tcPr>
          <w:p w14:paraId="07E71DFC"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 Jahre</w:t>
            </w:r>
          </w:p>
        </w:tc>
      </w:tr>
      <w:tr w:rsidR="00957765" w:rsidRPr="00957765" w14:paraId="64DA565E"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tcPr>
          <w:p w14:paraId="71CC194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Anlagen im Bau</w:t>
            </w:r>
          </w:p>
        </w:tc>
        <w:tc>
          <w:tcPr>
            <w:tcW w:w="3119" w:type="dxa"/>
          </w:tcPr>
          <w:p w14:paraId="3DF272CA"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Anlagen im Bau im Verwaltungsvermögen</w:t>
            </w:r>
          </w:p>
        </w:tc>
        <w:tc>
          <w:tcPr>
            <w:tcW w:w="2125" w:type="dxa"/>
          </w:tcPr>
          <w:p w14:paraId="192A79A4"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 xml:space="preserve">Keine </w:t>
            </w:r>
          </w:p>
        </w:tc>
        <w:tc>
          <w:tcPr>
            <w:tcW w:w="2126" w:type="dxa"/>
          </w:tcPr>
          <w:p w14:paraId="0D893C48"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r>
      <w:tr w:rsidR="00957765" w:rsidRPr="00957765" w14:paraId="4B899D14" w14:textId="77777777" w:rsidTr="00275CE5">
        <w:tc>
          <w:tcPr>
            <w:tcW w:w="1701" w:type="dxa"/>
          </w:tcPr>
          <w:p w14:paraId="2730478A"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Übrige Sachanlagen</w:t>
            </w:r>
          </w:p>
        </w:tc>
        <w:tc>
          <w:tcPr>
            <w:tcW w:w="3119" w:type="dxa"/>
          </w:tcPr>
          <w:p w14:paraId="0235487C"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Übrige Sachanlagen</w:t>
            </w:r>
          </w:p>
        </w:tc>
        <w:tc>
          <w:tcPr>
            <w:tcW w:w="2125" w:type="dxa"/>
          </w:tcPr>
          <w:p w14:paraId="512A7E3C"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Nach erwarteter Nutzungsdauer</w:t>
            </w:r>
          </w:p>
        </w:tc>
        <w:tc>
          <w:tcPr>
            <w:tcW w:w="2126" w:type="dxa"/>
          </w:tcPr>
          <w:p w14:paraId="1089FFE7" w14:textId="77777777" w:rsidR="00957765" w:rsidRDefault="000A61FE" w:rsidP="00957765">
            <w:pPr>
              <w:rPr>
                <w:rFonts w:asciiTheme="minorHAnsi" w:eastAsia="Times New Roman" w:hAnsiTheme="minorHAnsi" w:cstheme="minorHAnsi"/>
              </w:rPr>
            </w:pPr>
            <w:r>
              <w:rPr>
                <w:rFonts w:asciiTheme="minorHAnsi" w:eastAsia="Times New Roman" w:hAnsiTheme="minorHAnsi" w:cstheme="minorHAnsi"/>
              </w:rPr>
              <w:t>N</w:t>
            </w:r>
            <w:r w:rsidR="00163D9F">
              <w:rPr>
                <w:rFonts w:asciiTheme="minorHAnsi" w:eastAsia="Times New Roman" w:hAnsiTheme="minorHAnsi" w:cstheme="minorHAnsi"/>
              </w:rPr>
              <w:t>ach</w:t>
            </w:r>
            <w:r>
              <w:rPr>
                <w:rFonts w:asciiTheme="minorHAnsi" w:eastAsia="Times New Roman" w:hAnsiTheme="minorHAnsi" w:cstheme="minorHAnsi"/>
              </w:rPr>
              <w:t xml:space="preserve"> erwarteter</w:t>
            </w:r>
          </w:p>
          <w:p w14:paraId="66399EAF" w14:textId="4AABDBCF" w:rsidR="000A61FE" w:rsidRPr="00957765" w:rsidRDefault="000A61FE" w:rsidP="00957765">
            <w:pPr>
              <w:rPr>
                <w:rFonts w:asciiTheme="minorHAnsi" w:eastAsia="Times New Roman" w:hAnsiTheme="minorHAnsi" w:cstheme="minorHAnsi"/>
              </w:rPr>
            </w:pPr>
            <w:r>
              <w:rPr>
                <w:rFonts w:asciiTheme="minorHAnsi" w:eastAsia="Times New Roman" w:hAnsiTheme="minorHAnsi" w:cstheme="minorHAnsi"/>
              </w:rPr>
              <w:t>Nutzungsdauer</w:t>
            </w:r>
          </w:p>
        </w:tc>
      </w:tr>
      <w:tr w:rsidR="00957765" w:rsidRPr="00957765" w14:paraId="3D42057F"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val="restart"/>
          </w:tcPr>
          <w:p w14:paraId="795BEB9E"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Immaterielle Anlagen</w:t>
            </w:r>
          </w:p>
        </w:tc>
        <w:tc>
          <w:tcPr>
            <w:tcW w:w="3119" w:type="dxa"/>
          </w:tcPr>
          <w:p w14:paraId="566B070E"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Software</w:t>
            </w:r>
          </w:p>
        </w:tc>
        <w:tc>
          <w:tcPr>
            <w:tcW w:w="2125" w:type="dxa"/>
          </w:tcPr>
          <w:p w14:paraId="62FA8B4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3 bis 5 Jahre</w:t>
            </w:r>
          </w:p>
        </w:tc>
        <w:tc>
          <w:tcPr>
            <w:tcW w:w="2126" w:type="dxa"/>
          </w:tcPr>
          <w:p w14:paraId="40BD67C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4 Jahre</w:t>
            </w:r>
          </w:p>
        </w:tc>
      </w:tr>
      <w:tr w:rsidR="00957765" w:rsidRPr="00957765" w14:paraId="61BEE128" w14:textId="77777777" w:rsidTr="00275CE5">
        <w:tc>
          <w:tcPr>
            <w:tcW w:w="1701" w:type="dxa"/>
            <w:vMerge/>
          </w:tcPr>
          <w:p w14:paraId="28D99D53" w14:textId="77777777" w:rsidR="00957765" w:rsidRPr="00957765" w:rsidRDefault="00957765" w:rsidP="00957765">
            <w:pPr>
              <w:rPr>
                <w:rFonts w:asciiTheme="minorHAnsi" w:eastAsia="Times New Roman" w:hAnsiTheme="minorHAnsi" w:cstheme="minorHAnsi"/>
              </w:rPr>
            </w:pPr>
          </w:p>
        </w:tc>
        <w:tc>
          <w:tcPr>
            <w:tcW w:w="3119" w:type="dxa"/>
          </w:tcPr>
          <w:p w14:paraId="3F7537DE"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Lizenzen, Nutzungsrechte, Markenrechte</w:t>
            </w:r>
          </w:p>
        </w:tc>
        <w:tc>
          <w:tcPr>
            <w:tcW w:w="2125" w:type="dxa"/>
          </w:tcPr>
          <w:p w14:paraId="0EED1AC4"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5 Jahre</w:t>
            </w:r>
          </w:p>
        </w:tc>
        <w:tc>
          <w:tcPr>
            <w:tcW w:w="2126" w:type="dxa"/>
          </w:tcPr>
          <w:p w14:paraId="39287FE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5 Jahre</w:t>
            </w:r>
          </w:p>
        </w:tc>
      </w:tr>
      <w:tr w:rsidR="00957765" w:rsidRPr="00957765" w14:paraId="7DCB5359"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vMerge/>
          </w:tcPr>
          <w:p w14:paraId="72D0B67C" w14:textId="77777777" w:rsidR="00957765" w:rsidRPr="00957765" w:rsidRDefault="00957765" w:rsidP="00957765">
            <w:pPr>
              <w:rPr>
                <w:rFonts w:asciiTheme="minorHAnsi" w:eastAsia="Times New Roman" w:hAnsiTheme="minorHAnsi" w:cstheme="minorHAnsi"/>
              </w:rPr>
            </w:pPr>
          </w:p>
        </w:tc>
        <w:tc>
          <w:tcPr>
            <w:tcW w:w="3119" w:type="dxa"/>
          </w:tcPr>
          <w:p w14:paraId="4BF5B60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Planungskosten</w:t>
            </w:r>
            <w:r w:rsidRPr="00957765">
              <w:rPr>
                <w:rFonts w:asciiTheme="minorHAnsi" w:eastAsia="Times New Roman" w:hAnsiTheme="minorHAnsi" w:cstheme="minorHAnsi"/>
                <w:vertAlign w:val="superscript"/>
              </w:rPr>
              <w:footnoteReference w:id="2"/>
            </w:r>
          </w:p>
        </w:tc>
        <w:tc>
          <w:tcPr>
            <w:tcW w:w="2125" w:type="dxa"/>
          </w:tcPr>
          <w:p w14:paraId="2C54CB2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10 Jahre</w:t>
            </w:r>
          </w:p>
        </w:tc>
        <w:tc>
          <w:tcPr>
            <w:tcW w:w="2126" w:type="dxa"/>
          </w:tcPr>
          <w:p w14:paraId="4C01D814"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10 Jahre</w:t>
            </w:r>
          </w:p>
        </w:tc>
      </w:tr>
      <w:tr w:rsidR="00957765" w:rsidRPr="00957765" w14:paraId="07C22017" w14:textId="77777777" w:rsidTr="00275CE5">
        <w:tc>
          <w:tcPr>
            <w:tcW w:w="1701" w:type="dxa"/>
            <w:vMerge/>
          </w:tcPr>
          <w:p w14:paraId="7C498699" w14:textId="77777777" w:rsidR="00957765" w:rsidRPr="00957765" w:rsidRDefault="00957765" w:rsidP="00957765">
            <w:pPr>
              <w:rPr>
                <w:rFonts w:asciiTheme="minorHAnsi" w:eastAsia="Times New Roman" w:hAnsiTheme="minorHAnsi" w:cstheme="minorHAnsi"/>
              </w:rPr>
            </w:pPr>
          </w:p>
        </w:tc>
        <w:tc>
          <w:tcPr>
            <w:tcW w:w="3119" w:type="dxa"/>
          </w:tcPr>
          <w:p w14:paraId="2BBD92CB"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übrige immaterielle Anlagen</w:t>
            </w:r>
          </w:p>
        </w:tc>
        <w:tc>
          <w:tcPr>
            <w:tcW w:w="2125" w:type="dxa"/>
          </w:tcPr>
          <w:p w14:paraId="22B54F4A"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5 Jahre</w:t>
            </w:r>
          </w:p>
        </w:tc>
        <w:tc>
          <w:tcPr>
            <w:tcW w:w="2126" w:type="dxa"/>
          </w:tcPr>
          <w:p w14:paraId="20AF7FAF"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5 Jahre</w:t>
            </w:r>
          </w:p>
        </w:tc>
      </w:tr>
      <w:tr w:rsidR="00957765" w:rsidRPr="00957765" w14:paraId="4B204B05"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tcPr>
          <w:p w14:paraId="3D55B8B8"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Darlehen</w:t>
            </w:r>
          </w:p>
        </w:tc>
        <w:tc>
          <w:tcPr>
            <w:tcW w:w="3119" w:type="dxa"/>
          </w:tcPr>
          <w:p w14:paraId="1C9C44AF"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Darlehen</w:t>
            </w:r>
          </w:p>
        </w:tc>
        <w:tc>
          <w:tcPr>
            <w:tcW w:w="2125" w:type="dxa"/>
          </w:tcPr>
          <w:p w14:paraId="3203BF3F"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c>
          <w:tcPr>
            <w:tcW w:w="2126" w:type="dxa"/>
          </w:tcPr>
          <w:p w14:paraId="54CCAD46"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r>
      <w:tr w:rsidR="00957765" w:rsidRPr="00957765" w14:paraId="581C9E7B" w14:textId="77777777" w:rsidTr="00275CE5">
        <w:tc>
          <w:tcPr>
            <w:tcW w:w="1701" w:type="dxa"/>
          </w:tcPr>
          <w:p w14:paraId="30EACA92"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Beteiligungen, Grundkapitalien</w:t>
            </w:r>
          </w:p>
        </w:tc>
        <w:tc>
          <w:tcPr>
            <w:tcW w:w="3119" w:type="dxa"/>
          </w:tcPr>
          <w:p w14:paraId="3A6A0F04"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Beteiligungen, Grundkapitalien</w:t>
            </w:r>
          </w:p>
        </w:tc>
        <w:tc>
          <w:tcPr>
            <w:tcW w:w="2125" w:type="dxa"/>
          </w:tcPr>
          <w:p w14:paraId="11CEED57"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c>
          <w:tcPr>
            <w:tcW w:w="2126" w:type="dxa"/>
          </w:tcPr>
          <w:p w14:paraId="4A73D0C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Keine</w:t>
            </w:r>
          </w:p>
        </w:tc>
      </w:tr>
      <w:tr w:rsidR="00957765" w:rsidRPr="00957765" w14:paraId="613BB567" w14:textId="77777777" w:rsidTr="00275CE5">
        <w:trPr>
          <w:cnfStyle w:val="000000100000" w:firstRow="0" w:lastRow="0" w:firstColumn="0" w:lastColumn="0" w:oddVBand="0" w:evenVBand="0" w:oddHBand="1" w:evenHBand="0" w:firstRowFirstColumn="0" w:firstRowLastColumn="0" w:lastRowFirstColumn="0" w:lastRowLastColumn="0"/>
        </w:trPr>
        <w:tc>
          <w:tcPr>
            <w:tcW w:w="1701" w:type="dxa"/>
          </w:tcPr>
          <w:p w14:paraId="5CF8C620"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Investitionsbeiträge</w:t>
            </w:r>
          </w:p>
        </w:tc>
        <w:tc>
          <w:tcPr>
            <w:tcW w:w="3119" w:type="dxa"/>
          </w:tcPr>
          <w:p w14:paraId="4ED5939D"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Investitionsbeiträge</w:t>
            </w:r>
          </w:p>
        </w:tc>
        <w:tc>
          <w:tcPr>
            <w:tcW w:w="2125" w:type="dxa"/>
          </w:tcPr>
          <w:p w14:paraId="728CCDA4"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Gemäss Anlagekategorie des finanzierten Objekts</w:t>
            </w:r>
          </w:p>
        </w:tc>
        <w:tc>
          <w:tcPr>
            <w:tcW w:w="2126" w:type="dxa"/>
          </w:tcPr>
          <w:p w14:paraId="1EBA0417"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Gemäss Anlagekategorie des finanzierten Objekts</w:t>
            </w:r>
          </w:p>
        </w:tc>
      </w:tr>
      <w:tr w:rsidR="00957765" w:rsidRPr="00957765" w14:paraId="5D47F8C4" w14:textId="77777777" w:rsidTr="00275CE5">
        <w:tc>
          <w:tcPr>
            <w:tcW w:w="1701" w:type="dxa"/>
          </w:tcPr>
          <w:p w14:paraId="4AAB2275"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Passivierte Anschlussbeiträge</w:t>
            </w:r>
          </w:p>
        </w:tc>
        <w:tc>
          <w:tcPr>
            <w:tcW w:w="3119" w:type="dxa"/>
          </w:tcPr>
          <w:p w14:paraId="2255CDE1"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Passivierte Anschlussbeiträge</w:t>
            </w:r>
          </w:p>
        </w:tc>
        <w:tc>
          <w:tcPr>
            <w:tcW w:w="2125" w:type="dxa"/>
          </w:tcPr>
          <w:p w14:paraId="50C7EF61"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10 bis 20 Jahre</w:t>
            </w:r>
          </w:p>
        </w:tc>
        <w:tc>
          <w:tcPr>
            <w:tcW w:w="2126" w:type="dxa"/>
          </w:tcPr>
          <w:p w14:paraId="21373063" w14:textId="77777777" w:rsidR="00957765" w:rsidRPr="00957765" w:rsidRDefault="00957765" w:rsidP="00957765">
            <w:pPr>
              <w:rPr>
                <w:rFonts w:asciiTheme="minorHAnsi" w:eastAsia="Times New Roman" w:hAnsiTheme="minorHAnsi" w:cstheme="minorHAnsi"/>
              </w:rPr>
            </w:pPr>
            <w:r w:rsidRPr="00957765">
              <w:rPr>
                <w:rFonts w:asciiTheme="minorHAnsi" w:eastAsia="Times New Roman" w:hAnsiTheme="minorHAnsi" w:cstheme="minorHAnsi"/>
              </w:rPr>
              <w:t>15 Jahre</w:t>
            </w:r>
          </w:p>
        </w:tc>
      </w:tr>
    </w:tbl>
    <w:p w14:paraId="006BD8A3" w14:textId="77777777" w:rsidR="00957765" w:rsidRDefault="00957765" w:rsidP="00957765">
      <w:pPr>
        <w:rPr>
          <w:rFonts w:eastAsia="Times New Roman" w:cs="Arial"/>
        </w:rPr>
      </w:pPr>
    </w:p>
    <w:p w14:paraId="1574EAC3" w14:textId="77777777" w:rsidR="00807EBF" w:rsidRPr="006F7062" w:rsidRDefault="00807EBF" w:rsidP="00807EBF">
      <w:pPr>
        <w:pStyle w:val="ErlassErlasstext"/>
      </w:pPr>
    </w:p>
    <w:p w14:paraId="07A2794C" w14:textId="77777777" w:rsidR="00807EBF" w:rsidRDefault="00807EBF" w:rsidP="00807EBF">
      <w:pPr>
        <w:autoSpaceDE w:val="0"/>
        <w:autoSpaceDN w:val="0"/>
        <w:adjustRightInd w:val="0"/>
        <w:spacing w:line="260" w:lineRule="exact"/>
        <w:rPr>
          <w:rFonts w:eastAsia="Arial Unicode MS" w:cs="Arial"/>
        </w:rPr>
      </w:pPr>
      <w:r>
        <w:rPr>
          <w:rFonts w:eastAsia="Arial Unicode MS" w:cs="Arial"/>
        </w:rPr>
        <w:t>Für Gemeinden, in denen der Rat die Abschreibungsdauer je Anlagekategorie nicht festlegt, gelten die vorgegebenen Abschreibungsdauern gemäss der rechten Spalte.</w:t>
      </w:r>
    </w:p>
    <w:p w14:paraId="5143F80D" w14:textId="77777777" w:rsidR="00807EBF" w:rsidRDefault="00807EBF" w:rsidP="00807EBF">
      <w:pPr>
        <w:autoSpaceDE w:val="0"/>
        <w:autoSpaceDN w:val="0"/>
        <w:adjustRightInd w:val="0"/>
        <w:spacing w:line="260" w:lineRule="exact"/>
        <w:rPr>
          <w:rFonts w:eastAsia="Arial Unicode MS" w:cs="Arial"/>
        </w:rPr>
      </w:pPr>
    </w:p>
    <w:p w14:paraId="378FECF4" w14:textId="2F9C4325" w:rsidR="00807EBF" w:rsidRDefault="00345258" w:rsidP="00807EBF">
      <w:pPr>
        <w:autoSpaceDE w:val="0"/>
        <w:autoSpaceDN w:val="0"/>
        <w:adjustRightInd w:val="0"/>
        <w:spacing w:line="260" w:lineRule="exact"/>
        <w:rPr>
          <w:rFonts w:eastAsia="Arial Unicode MS" w:cs="Arial"/>
        </w:rPr>
      </w:pPr>
      <w:r>
        <w:rPr>
          <w:rFonts w:eastAsia="Arial Unicode MS" w:cs="Arial"/>
        </w:rPr>
        <w:t xml:space="preserve">Für bestimmte Branchen wie Abwasser, Alters- und Pflegeheime, Elektrizitätsversorgungen </w:t>
      </w:r>
      <w:r w:rsidR="00BF72A1">
        <w:rPr>
          <w:rFonts w:eastAsia="Arial Unicode MS" w:cs="Arial"/>
        </w:rPr>
        <w:t>usw</w:t>
      </w:r>
      <w:r>
        <w:rPr>
          <w:rFonts w:eastAsia="Arial Unicode MS" w:cs="Arial"/>
        </w:rPr>
        <w:t>. können die branchenspezifischen Anlagekategorien und Abschreibungsdauern angewendet werden.</w:t>
      </w:r>
    </w:p>
    <w:p w14:paraId="73C7B60F" w14:textId="77777777" w:rsidR="00BC4F79" w:rsidRDefault="00BC4F79" w:rsidP="004557AD">
      <w:pPr>
        <w:autoSpaceDE w:val="0"/>
        <w:autoSpaceDN w:val="0"/>
        <w:adjustRightInd w:val="0"/>
        <w:spacing w:line="260" w:lineRule="exact"/>
        <w:rPr>
          <w:rFonts w:eastAsia="Arial Unicode MS" w:cs="Arial"/>
        </w:rPr>
      </w:pPr>
    </w:p>
    <w:p w14:paraId="4FA05F60" w14:textId="77777777" w:rsidR="00A134F0" w:rsidRDefault="00A134F0" w:rsidP="004557AD">
      <w:pPr>
        <w:autoSpaceDE w:val="0"/>
        <w:autoSpaceDN w:val="0"/>
        <w:adjustRightInd w:val="0"/>
        <w:spacing w:line="260" w:lineRule="exact"/>
        <w:rPr>
          <w:rFonts w:eastAsia="Arial Unicode MS" w:cs="Arial"/>
        </w:rPr>
      </w:pPr>
    </w:p>
    <w:p w14:paraId="5677BE84" w14:textId="77777777" w:rsidR="00BC4F79" w:rsidRPr="00A134F0" w:rsidRDefault="00A134F0" w:rsidP="004557AD">
      <w:pPr>
        <w:autoSpaceDE w:val="0"/>
        <w:autoSpaceDN w:val="0"/>
        <w:adjustRightInd w:val="0"/>
        <w:spacing w:line="260" w:lineRule="exact"/>
        <w:rPr>
          <w:rFonts w:eastAsia="Arial Unicode MS" w:cs="Arial"/>
          <w:b/>
        </w:rPr>
      </w:pPr>
      <w:r w:rsidRPr="00A134F0">
        <w:rPr>
          <w:rFonts w:eastAsia="Arial Unicode MS" w:cs="Arial"/>
          <w:b/>
        </w:rPr>
        <w:t>Beschluss</w:t>
      </w:r>
    </w:p>
    <w:p w14:paraId="4AD4A339" w14:textId="77777777" w:rsidR="00A134F0" w:rsidRDefault="00A134F0" w:rsidP="004557AD">
      <w:pPr>
        <w:autoSpaceDE w:val="0"/>
        <w:autoSpaceDN w:val="0"/>
        <w:adjustRightInd w:val="0"/>
        <w:spacing w:line="260" w:lineRule="exact"/>
        <w:rPr>
          <w:rFonts w:eastAsia="Arial Unicode MS" w:cs="Arial"/>
        </w:rPr>
      </w:pPr>
    </w:p>
    <w:p w14:paraId="0BBC7922" w14:textId="70CD3EC1" w:rsidR="00807EBF" w:rsidRPr="00807EBF" w:rsidRDefault="003F78C1" w:rsidP="00BA4051">
      <w:pPr>
        <w:pStyle w:val="Listenabsatz"/>
        <w:numPr>
          <w:ilvl w:val="0"/>
          <w:numId w:val="41"/>
        </w:numPr>
        <w:autoSpaceDE w:val="0"/>
        <w:autoSpaceDN w:val="0"/>
        <w:adjustRightInd w:val="0"/>
        <w:spacing w:line="260" w:lineRule="exact"/>
        <w:ind w:left="227" w:hanging="227"/>
        <w:rPr>
          <w:rFonts w:eastAsia="Arial Unicode MS" w:cs="Arial"/>
        </w:rPr>
      </w:pPr>
      <w:r>
        <w:rPr>
          <w:rFonts w:eastAsia="Arial Unicode MS" w:cs="Arial"/>
        </w:rPr>
        <w:t>F</w:t>
      </w:r>
      <w:r w:rsidR="00345258">
        <w:rPr>
          <w:rFonts w:eastAsia="Arial Unicode MS" w:cs="Arial"/>
        </w:rPr>
        <w:t xml:space="preserve">ür den Gemeindehaushalt </w:t>
      </w:r>
      <w:r>
        <w:rPr>
          <w:rFonts w:eastAsia="Arial Unicode MS" w:cs="Arial"/>
        </w:rPr>
        <w:t>w</w:t>
      </w:r>
      <w:r w:rsidR="00B767E3">
        <w:rPr>
          <w:rFonts w:eastAsia="Arial Unicode MS" w:cs="Arial"/>
        </w:rPr>
        <w:t xml:space="preserve">erden </w:t>
      </w:r>
      <w:r w:rsidR="00807EBF" w:rsidRPr="00807EBF">
        <w:rPr>
          <w:rFonts w:eastAsia="Arial Unicode MS" w:cs="Arial"/>
        </w:rPr>
        <w:t>ab dem Rechnungsjahr 201</w:t>
      </w:r>
      <w:r w:rsidR="0016184F">
        <w:rPr>
          <w:rFonts w:eastAsia="Arial Unicode MS" w:cs="Arial"/>
        </w:rPr>
        <w:t>9</w:t>
      </w:r>
      <w:r w:rsidR="00807EBF" w:rsidRPr="00807EBF">
        <w:rPr>
          <w:rFonts w:eastAsia="Arial Unicode MS" w:cs="Arial"/>
        </w:rPr>
        <w:t xml:space="preserve"> folgende Abschreibungsdauer</w:t>
      </w:r>
      <w:r w:rsidR="00345258">
        <w:rPr>
          <w:rFonts w:eastAsia="Arial Unicode MS" w:cs="Arial"/>
        </w:rPr>
        <w:t>n</w:t>
      </w:r>
      <w:r w:rsidR="00807EBF" w:rsidRPr="00807EBF">
        <w:rPr>
          <w:rFonts w:eastAsia="Arial Unicode MS" w:cs="Arial"/>
        </w:rPr>
        <w:t xml:space="preserve"> je Anlagekategorie verbindlich fest</w:t>
      </w:r>
      <w:r>
        <w:rPr>
          <w:rFonts w:eastAsia="Arial Unicode MS" w:cs="Arial"/>
        </w:rPr>
        <w:t>gelegt</w:t>
      </w:r>
      <w:r w:rsidR="00807EBF" w:rsidRPr="00807EBF">
        <w:rPr>
          <w:rFonts w:eastAsia="Arial Unicode MS" w:cs="Arial"/>
        </w:rPr>
        <w:t>:</w:t>
      </w:r>
    </w:p>
    <w:p w14:paraId="587FD2BC" w14:textId="77777777" w:rsidR="00807EBF" w:rsidRDefault="00807EBF" w:rsidP="00807EBF">
      <w:pPr>
        <w:overflowPunct w:val="0"/>
        <w:autoSpaceDE w:val="0"/>
        <w:autoSpaceDN w:val="0"/>
        <w:adjustRightInd w:val="0"/>
        <w:textAlignment w:val="baseline"/>
        <w:rPr>
          <w:rFonts w:eastAsia="Arial Unicode MS" w:cs="Arial"/>
        </w:rPr>
      </w:pPr>
    </w:p>
    <w:tbl>
      <w:tblPr>
        <w:tblStyle w:val="EinfacheTabelle2"/>
        <w:tblW w:w="0" w:type="auto"/>
        <w:tblBorders>
          <w:insideH w:val="single" w:sz="4" w:space="0" w:color="7F7F7F" w:themeColor="text1" w:themeTint="80"/>
        </w:tblBorders>
        <w:tblLook w:val="0420" w:firstRow="1" w:lastRow="0" w:firstColumn="0" w:lastColumn="0" w:noHBand="0" w:noVBand="1"/>
      </w:tblPr>
      <w:tblGrid>
        <w:gridCol w:w="2835"/>
        <w:gridCol w:w="3828"/>
        <w:gridCol w:w="1728"/>
      </w:tblGrid>
      <w:tr w:rsidR="00345258" w:rsidRPr="008610E5" w14:paraId="01207034" w14:textId="77777777" w:rsidTr="002C4C23">
        <w:trPr>
          <w:cnfStyle w:val="100000000000" w:firstRow="1" w:lastRow="0" w:firstColumn="0" w:lastColumn="0" w:oddVBand="0" w:evenVBand="0" w:oddHBand="0" w:evenHBand="0" w:firstRowFirstColumn="0" w:firstRowLastColumn="0" w:lastRowFirstColumn="0" w:lastRowLastColumn="0"/>
          <w:trHeight w:val="734"/>
          <w:tblHeader/>
        </w:trPr>
        <w:tc>
          <w:tcPr>
            <w:tcW w:w="2835" w:type="dxa"/>
            <w:tcBorders>
              <w:bottom w:val="none" w:sz="0" w:space="0" w:color="auto"/>
            </w:tcBorders>
            <w:vAlign w:val="center"/>
          </w:tcPr>
          <w:p w14:paraId="218C2D4C"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Bilanzkontogruppen</w:t>
            </w:r>
          </w:p>
        </w:tc>
        <w:tc>
          <w:tcPr>
            <w:tcW w:w="3828" w:type="dxa"/>
            <w:tcBorders>
              <w:bottom w:val="none" w:sz="0" w:space="0" w:color="auto"/>
            </w:tcBorders>
            <w:vAlign w:val="center"/>
          </w:tcPr>
          <w:p w14:paraId="19B276E8"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Anlagekategorie</w:t>
            </w:r>
          </w:p>
        </w:tc>
        <w:tc>
          <w:tcPr>
            <w:tcW w:w="1728" w:type="dxa"/>
            <w:tcBorders>
              <w:bottom w:val="none" w:sz="0" w:space="0" w:color="auto"/>
            </w:tcBorders>
            <w:vAlign w:val="center"/>
          </w:tcPr>
          <w:p w14:paraId="6E8861E5" w14:textId="77777777" w:rsidR="00345258" w:rsidRPr="008610E5" w:rsidRDefault="00345258" w:rsidP="00C4156E">
            <w:pPr>
              <w:jc w:val="center"/>
              <w:rPr>
                <w:rFonts w:asciiTheme="minorHAnsi" w:eastAsia="Times New Roman" w:hAnsiTheme="minorHAnsi" w:cstheme="minorHAnsi"/>
              </w:rPr>
            </w:pPr>
            <w:r w:rsidRPr="008610E5">
              <w:rPr>
                <w:rFonts w:asciiTheme="minorHAnsi" w:eastAsia="Times New Roman" w:hAnsiTheme="minorHAnsi" w:cstheme="minorHAnsi"/>
              </w:rPr>
              <w:t>Abschreibungsdauer</w:t>
            </w:r>
          </w:p>
        </w:tc>
      </w:tr>
      <w:tr w:rsidR="00345258" w:rsidRPr="008610E5" w14:paraId="1FA8CD06"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tcBorders>
              <w:top w:val="none" w:sz="0" w:space="0" w:color="auto"/>
              <w:bottom w:val="none" w:sz="0" w:space="0" w:color="auto"/>
            </w:tcBorders>
          </w:tcPr>
          <w:p w14:paraId="691D70E2"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Böden</w:t>
            </w:r>
          </w:p>
        </w:tc>
        <w:tc>
          <w:tcPr>
            <w:tcW w:w="3828" w:type="dxa"/>
            <w:tcBorders>
              <w:top w:val="none" w:sz="0" w:space="0" w:color="auto"/>
              <w:bottom w:val="none" w:sz="0" w:space="0" w:color="auto"/>
            </w:tcBorders>
          </w:tcPr>
          <w:p w14:paraId="2980862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Böden</w:t>
            </w:r>
          </w:p>
        </w:tc>
        <w:tc>
          <w:tcPr>
            <w:tcW w:w="1728" w:type="dxa"/>
            <w:tcBorders>
              <w:top w:val="none" w:sz="0" w:space="0" w:color="auto"/>
              <w:bottom w:val="none" w:sz="0" w:space="0" w:color="auto"/>
            </w:tcBorders>
          </w:tcPr>
          <w:p w14:paraId="130AC809"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Keine</w:t>
            </w:r>
          </w:p>
        </w:tc>
      </w:tr>
      <w:tr w:rsidR="00345258" w:rsidRPr="008610E5" w14:paraId="0B863B85" w14:textId="77777777" w:rsidTr="002C4C23">
        <w:tc>
          <w:tcPr>
            <w:tcW w:w="2835" w:type="dxa"/>
            <w:vMerge w:val="restart"/>
          </w:tcPr>
          <w:p w14:paraId="29CE2B29"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Strassen, Verkehrswege</w:t>
            </w:r>
          </w:p>
        </w:tc>
        <w:tc>
          <w:tcPr>
            <w:tcW w:w="3828" w:type="dxa"/>
          </w:tcPr>
          <w:p w14:paraId="655A7E69"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Strassen, Verkehrswege</w:t>
            </w:r>
          </w:p>
        </w:tc>
        <w:tc>
          <w:tcPr>
            <w:tcW w:w="1728" w:type="dxa"/>
          </w:tcPr>
          <w:p w14:paraId="1CB94B30" w14:textId="682D3A0A" w:rsidR="00345258" w:rsidRPr="008610E5" w:rsidRDefault="00345258" w:rsidP="00C4156E">
            <w:pPr>
              <w:rPr>
                <w:rFonts w:asciiTheme="minorHAnsi" w:eastAsia="Times New Roman" w:hAnsiTheme="minorHAnsi" w:cstheme="minorHAnsi"/>
              </w:rPr>
            </w:pPr>
            <w:r>
              <w:rPr>
                <w:rFonts w:asciiTheme="minorHAnsi" w:eastAsia="Times New Roman" w:hAnsiTheme="minorHAnsi" w:cstheme="minorHAnsi"/>
              </w:rPr>
              <w:t>30</w:t>
            </w:r>
            <w:r w:rsidRPr="008610E5">
              <w:rPr>
                <w:rFonts w:asciiTheme="minorHAnsi" w:eastAsia="Times New Roman" w:hAnsiTheme="minorHAnsi" w:cstheme="minorHAnsi"/>
              </w:rPr>
              <w:t xml:space="preserve"> Jahre</w:t>
            </w:r>
          </w:p>
        </w:tc>
      </w:tr>
      <w:tr w:rsidR="00345258" w:rsidRPr="008610E5" w14:paraId="73CE401C"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tcBorders>
              <w:top w:val="none" w:sz="0" w:space="0" w:color="auto"/>
              <w:bottom w:val="none" w:sz="0" w:space="0" w:color="auto"/>
            </w:tcBorders>
          </w:tcPr>
          <w:p w14:paraId="37A610F1" w14:textId="77777777" w:rsidR="00345258" w:rsidRPr="008610E5" w:rsidRDefault="00345258" w:rsidP="00C4156E">
            <w:pPr>
              <w:rPr>
                <w:rFonts w:asciiTheme="minorHAnsi" w:eastAsia="Times New Roman" w:hAnsiTheme="minorHAnsi" w:cstheme="minorHAnsi"/>
              </w:rPr>
            </w:pPr>
          </w:p>
        </w:tc>
        <w:tc>
          <w:tcPr>
            <w:tcW w:w="3828" w:type="dxa"/>
            <w:tcBorders>
              <w:top w:val="none" w:sz="0" w:space="0" w:color="auto"/>
              <w:bottom w:val="none" w:sz="0" w:space="0" w:color="auto"/>
            </w:tcBorders>
          </w:tcPr>
          <w:p w14:paraId="78E4CD28" w14:textId="123D9A1F"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Brücken, Kunstbauten</w:t>
            </w:r>
            <w:r w:rsidR="008E4182">
              <w:rPr>
                <w:rFonts w:asciiTheme="minorHAnsi" w:eastAsia="Times New Roman" w:hAnsiTheme="minorHAnsi" w:cstheme="minorHAnsi"/>
              </w:rPr>
              <w:t xml:space="preserve"> (konventionelle Bauweise)</w:t>
            </w:r>
          </w:p>
        </w:tc>
        <w:tc>
          <w:tcPr>
            <w:tcW w:w="1728" w:type="dxa"/>
            <w:tcBorders>
              <w:top w:val="none" w:sz="0" w:space="0" w:color="auto"/>
              <w:bottom w:val="none" w:sz="0" w:space="0" w:color="auto"/>
            </w:tcBorders>
          </w:tcPr>
          <w:p w14:paraId="0B73C80D"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70 Jahre</w:t>
            </w:r>
          </w:p>
        </w:tc>
      </w:tr>
      <w:tr w:rsidR="008E4182" w:rsidRPr="008610E5" w14:paraId="404AD797" w14:textId="77777777" w:rsidTr="002C4C23">
        <w:tc>
          <w:tcPr>
            <w:tcW w:w="2835" w:type="dxa"/>
          </w:tcPr>
          <w:p w14:paraId="7194D9A4" w14:textId="77777777" w:rsidR="008E4182" w:rsidRPr="008610E5" w:rsidRDefault="008E4182" w:rsidP="00C4156E">
            <w:pPr>
              <w:rPr>
                <w:rFonts w:asciiTheme="minorHAnsi" w:eastAsia="Times New Roman" w:hAnsiTheme="minorHAnsi" w:cstheme="minorHAnsi"/>
              </w:rPr>
            </w:pPr>
          </w:p>
        </w:tc>
        <w:tc>
          <w:tcPr>
            <w:tcW w:w="3828" w:type="dxa"/>
          </w:tcPr>
          <w:p w14:paraId="766E5466" w14:textId="604E432B" w:rsidR="008E4182" w:rsidRPr="008610E5" w:rsidRDefault="008E4182" w:rsidP="00C4156E">
            <w:pPr>
              <w:rPr>
                <w:rFonts w:asciiTheme="minorHAnsi" w:eastAsia="Times New Roman" w:hAnsiTheme="minorHAnsi" w:cstheme="minorHAnsi"/>
              </w:rPr>
            </w:pPr>
            <w:r>
              <w:rPr>
                <w:rFonts w:asciiTheme="minorHAnsi" w:eastAsia="Times New Roman" w:hAnsiTheme="minorHAnsi" w:cstheme="minorHAnsi"/>
              </w:rPr>
              <w:t>Brücken, Kunstbauten (Leichtbauweise)</w:t>
            </w:r>
          </w:p>
        </w:tc>
        <w:tc>
          <w:tcPr>
            <w:tcW w:w="1728" w:type="dxa"/>
          </w:tcPr>
          <w:p w14:paraId="01A8B595" w14:textId="3573B365" w:rsidR="008E4182" w:rsidRPr="008610E5" w:rsidRDefault="008E4182" w:rsidP="00C4156E">
            <w:pPr>
              <w:rPr>
                <w:rFonts w:asciiTheme="minorHAnsi" w:eastAsia="Times New Roman" w:hAnsiTheme="minorHAnsi" w:cstheme="minorHAnsi"/>
              </w:rPr>
            </w:pPr>
            <w:r>
              <w:rPr>
                <w:rFonts w:asciiTheme="minorHAnsi" w:eastAsia="Times New Roman" w:hAnsiTheme="minorHAnsi" w:cstheme="minorHAnsi"/>
              </w:rPr>
              <w:t>15 Jahre</w:t>
            </w:r>
          </w:p>
        </w:tc>
      </w:tr>
      <w:tr w:rsidR="00345258" w:rsidRPr="008610E5" w14:paraId="09F70BF6"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tcPr>
          <w:p w14:paraId="4A7E648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Wasserbau</w:t>
            </w:r>
          </w:p>
        </w:tc>
        <w:tc>
          <w:tcPr>
            <w:tcW w:w="3828" w:type="dxa"/>
          </w:tcPr>
          <w:p w14:paraId="6DE2D69F"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Wasserbau</w:t>
            </w:r>
          </w:p>
        </w:tc>
        <w:tc>
          <w:tcPr>
            <w:tcW w:w="1728" w:type="dxa"/>
          </w:tcPr>
          <w:p w14:paraId="538755E5"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50 Jahre</w:t>
            </w:r>
          </w:p>
        </w:tc>
      </w:tr>
      <w:tr w:rsidR="00345258" w:rsidRPr="008610E5" w14:paraId="70F1B580" w14:textId="77777777" w:rsidTr="002C4C23">
        <w:tc>
          <w:tcPr>
            <w:tcW w:w="2835" w:type="dxa"/>
            <w:vMerge w:val="restart"/>
          </w:tcPr>
          <w:p w14:paraId="659280B5"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Übrige Tiefbauten</w:t>
            </w:r>
          </w:p>
        </w:tc>
        <w:tc>
          <w:tcPr>
            <w:tcW w:w="3828" w:type="dxa"/>
          </w:tcPr>
          <w:p w14:paraId="40607D44"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Übrige Tiefbauten (z.B. Friedhöfe, Plätze)</w:t>
            </w:r>
          </w:p>
        </w:tc>
        <w:tc>
          <w:tcPr>
            <w:tcW w:w="1728" w:type="dxa"/>
          </w:tcPr>
          <w:p w14:paraId="673B81DC"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40 Jahre</w:t>
            </w:r>
          </w:p>
        </w:tc>
      </w:tr>
      <w:tr w:rsidR="00345258" w:rsidRPr="008610E5" w14:paraId="28EF791D"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tcPr>
          <w:p w14:paraId="03CCF4E0" w14:textId="77777777" w:rsidR="00345258" w:rsidRPr="008610E5" w:rsidRDefault="00345258" w:rsidP="00C4156E">
            <w:pPr>
              <w:rPr>
                <w:rFonts w:asciiTheme="minorHAnsi" w:eastAsia="Times New Roman" w:hAnsiTheme="minorHAnsi" w:cstheme="minorHAnsi"/>
              </w:rPr>
            </w:pPr>
          </w:p>
        </w:tc>
        <w:tc>
          <w:tcPr>
            <w:tcW w:w="3828" w:type="dxa"/>
          </w:tcPr>
          <w:p w14:paraId="68DAF52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Kanal- und Leitungsnetze</w:t>
            </w:r>
          </w:p>
        </w:tc>
        <w:tc>
          <w:tcPr>
            <w:tcW w:w="1728" w:type="dxa"/>
          </w:tcPr>
          <w:p w14:paraId="6960281B"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50 Jahre</w:t>
            </w:r>
          </w:p>
        </w:tc>
      </w:tr>
      <w:tr w:rsidR="00345258" w:rsidRPr="008610E5" w14:paraId="097C5C60" w14:textId="77777777" w:rsidTr="002C4C23">
        <w:tc>
          <w:tcPr>
            <w:tcW w:w="2835" w:type="dxa"/>
            <w:vMerge/>
          </w:tcPr>
          <w:p w14:paraId="06061732" w14:textId="77777777" w:rsidR="00345258" w:rsidRPr="008610E5" w:rsidRDefault="00345258" w:rsidP="00C4156E">
            <w:pPr>
              <w:rPr>
                <w:rFonts w:asciiTheme="minorHAnsi" w:eastAsia="Times New Roman" w:hAnsiTheme="minorHAnsi" w:cstheme="minorHAnsi"/>
              </w:rPr>
            </w:pPr>
          </w:p>
        </w:tc>
        <w:tc>
          <w:tcPr>
            <w:tcW w:w="3828" w:type="dxa"/>
          </w:tcPr>
          <w:p w14:paraId="32B47B7B"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Abwasseranlagen, Abfallanlagen (Tiefbauten)</w:t>
            </w:r>
          </w:p>
        </w:tc>
        <w:tc>
          <w:tcPr>
            <w:tcW w:w="1728" w:type="dxa"/>
          </w:tcPr>
          <w:p w14:paraId="6ECB54AD"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50 Jahre</w:t>
            </w:r>
          </w:p>
        </w:tc>
      </w:tr>
      <w:tr w:rsidR="00345258" w:rsidRPr="008610E5" w14:paraId="283F5788"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val="restart"/>
          </w:tcPr>
          <w:p w14:paraId="02F0752B"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lastRenderedPageBreak/>
              <w:t>Hochbauten</w:t>
            </w:r>
          </w:p>
        </w:tc>
        <w:tc>
          <w:tcPr>
            <w:tcW w:w="3828" w:type="dxa"/>
          </w:tcPr>
          <w:p w14:paraId="5DCB9F21"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Gebäude, Hochbauten (konventionelle Bauweise)</w:t>
            </w:r>
          </w:p>
        </w:tc>
        <w:tc>
          <w:tcPr>
            <w:tcW w:w="1728" w:type="dxa"/>
          </w:tcPr>
          <w:p w14:paraId="2E6D0AAD" w14:textId="0AA29BCC" w:rsidR="00345258" w:rsidRPr="008610E5" w:rsidRDefault="00345258" w:rsidP="00C4156E">
            <w:pPr>
              <w:rPr>
                <w:rFonts w:asciiTheme="minorHAnsi" w:eastAsia="Times New Roman" w:hAnsiTheme="minorHAnsi" w:cstheme="minorHAnsi"/>
              </w:rPr>
            </w:pPr>
            <w:r>
              <w:rPr>
                <w:rFonts w:asciiTheme="minorHAnsi" w:eastAsia="Times New Roman" w:hAnsiTheme="minorHAnsi" w:cstheme="minorHAnsi"/>
              </w:rPr>
              <w:t>33</w:t>
            </w:r>
            <w:r w:rsidRPr="008610E5">
              <w:rPr>
                <w:rFonts w:asciiTheme="minorHAnsi" w:eastAsia="Times New Roman" w:hAnsiTheme="minorHAnsi" w:cstheme="minorHAnsi"/>
              </w:rPr>
              <w:t xml:space="preserve"> Jahre</w:t>
            </w:r>
          </w:p>
        </w:tc>
      </w:tr>
      <w:tr w:rsidR="00345258" w:rsidRPr="008610E5" w14:paraId="4517465E" w14:textId="77777777" w:rsidTr="002C4C23">
        <w:tc>
          <w:tcPr>
            <w:tcW w:w="2835" w:type="dxa"/>
            <w:vMerge/>
          </w:tcPr>
          <w:p w14:paraId="210DB73A" w14:textId="77777777" w:rsidR="00345258" w:rsidRPr="008610E5" w:rsidRDefault="00345258" w:rsidP="00C4156E">
            <w:pPr>
              <w:rPr>
                <w:rFonts w:asciiTheme="minorHAnsi" w:eastAsia="Times New Roman" w:hAnsiTheme="minorHAnsi" w:cstheme="minorHAnsi"/>
              </w:rPr>
            </w:pPr>
          </w:p>
        </w:tc>
        <w:tc>
          <w:tcPr>
            <w:tcW w:w="3828" w:type="dxa"/>
          </w:tcPr>
          <w:p w14:paraId="263AF61A"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Gebäude, Hochbauten (Leichtbauweise)</w:t>
            </w:r>
          </w:p>
        </w:tc>
        <w:tc>
          <w:tcPr>
            <w:tcW w:w="1728" w:type="dxa"/>
          </w:tcPr>
          <w:p w14:paraId="7F56EEE2"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25 Jahre</w:t>
            </w:r>
          </w:p>
        </w:tc>
      </w:tr>
      <w:tr w:rsidR="00345258" w:rsidRPr="008610E5" w14:paraId="7D3683FC"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tcPr>
          <w:p w14:paraId="28F35E24" w14:textId="77777777" w:rsidR="00345258" w:rsidRPr="008610E5" w:rsidRDefault="00345258" w:rsidP="00C4156E">
            <w:pPr>
              <w:rPr>
                <w:rFonts w:asciiTheme="minorHAnsi" w:eastAsia="Times New Roman" w:hAnsiTheme="minorHAnsi" w:cstheme="minorHAnsi"/>
              </w:rPr>
            </w:pPr>
          </w:p>
        </w:tc>
        <w:tc>
          <w:tcPr>
            <w:tcW w:w="3828" w:type="dxa"/>
          </w:tcPr>
          <w:p w14:paraId="1B6F445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Abwasseranlagen, Abfallanlagen (Hochbauten)</w:t>
            </w:r>
          </w:p>
        </w:tc>
        <w:tc>
          <w:tcPr>
            <w:tcW w:w="1728" w:type="dxa"/>
          </w:tcPr>
          <w:p w14:paraId="1E7B59F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30 Jahre</w:t>
            </w:r>
          </w:p>
        </w:tc>
      </w:tr>
      <w:tr w:rsidR="00345258" w:rsidRPr="008610E5" w14:paraId="51180A29" w14:textId="77777777" w:rsidTr="002C4C23">
        <w:tc>
          <w:tcPr>
            <w:tcW w:w="2835" w:type="dxa"/>
          </w:tcPr>
          <w:p w14:paraId="2F724A0B"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 xml:space="preserve">Waldungen, </w:t>
            </w:r>
            <w:r>
              <w:rPr>
                <w:rFonts w:asciiTheme="minorHAnsi" w:eastAsia="Times New Roman" w:hAnsiTheme="minorHAnsi" w:cstheme="minorHAnsi"/>
              </w:rPr>
              <w:br/>
            </w:r>
            <w:r w:rsidRPr="008610E5">
              <w:rPr>
                <w:rFonts w:asciiTheme="minorHAnsi" w:eastAsia="Times New Roman" w:hAnsiTheme="minorHAnsi" w:cstheme="minorHAnsi"/>
              </w:rPr>
              <w:t>Alpen</w:t>
            </w:r>
          </w:p>
        </w:tc>
        <w:tc>
          <w:tcPr>
            <w:tcW w:w="3828" w:type="dxa"/>
          </w:tcPr>
          <w:p w14:paraId="4E8F464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Waldungen, Alpen</w:t>
            </w:r>
          </w:p>
        </w:tc>
        <w:tc>
          <w:tcPr>
            <w:tcW w:w="1728" w:type="dxa"/>
          </w:tcPr>
          <w:p w14:paraId="0715242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Keine</w:t>
            </w:r>
          </w:p>
        </w:tc>
      </w:tr>
      <w:tr w:rsidR="00345258" w:rsidRPr="008610E5" w14:paraId="389F8669"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val="restart"/>
          </w:tcPr>
          <w:p w14:paraId="224AB09F"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Mobilien</w:t>
            </w:r>
          </w:p>
        </w:tc>
        <w:tc>
          <w:tcPr>
            <w:tcW w:w="3828" w:type="dxa"/>
          </w:tcPr>
          <w:p w14:paraId="2666828E"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Mobilien</w:t>
            </w:r>
          </w:p>
        </w:tc>
        <w:tc>
          <w:tcPr>
            <w:tcW w:w="1728" w:type="dxa"/>
          </w:tcPr>
          <w:p w14:paraId="555BAA42" w14:textId="6F3E881A" w:rsidR="00345258" w:rsidRPr="008610E5" w:rsidRDefault="00345258" w:rsidP="00C4156E">
            <w:pPr>
              <w:rPr>
                <w:rFonts w:asciiTheme="minorHAnsi" w:eastAsia="Times New Roman" w:hAnsiTheme="minorHAnsi" w:cstheme="minorHAnsi"/>
              </w:rPr>
            </w:pPr>
            <w:r>
              <w:rPr>
                <w:rFonts w:asciiTheme="minorHAnsi" w:eastAsia="Times New Roman" w:hAnsiTheme="minorHAnsi" w:cstheme="minorHAnsi"/>
              </w:rPr>
              <w:t>5</w:t>
            </w:r>
            <w:r w:rsidRPr="008610E5">
              <w:rPr>
                <w:rFonts w:asciiTheme="minorHAnsi" w:eastAsia="Times New Roman" w:hAnsiTheme="minorHAnsi" w:cstheme="minorHAnsi"/>
              </w:rPr>
              <w:t xml:space="preserve"> Jahre</w:t>
            </w:r>
          </w:p>
        </w:tc>
      </w:tr>
      <w:tr w:rsidR="00345258" w:rsidRPr="008610E5" w14:paraId="3F17C543" w14:textId="77777777" w:rsidTr="002C4C23">
        <w:tc>
          <w:tcPr>
            <w:tcW w:w="2835" w:type="dxa"/>
            <w:vMerge/>
          </w:tcPr>
          <w:p w14:paraId="5AF43B37" w14:textId="77777777" w:rsidR="00345258" w:rsidRPr="008610E5" w:rsidRDefault="00345258" w:rsidP="00C4156E">
            <w:pPr>
              <w:rPr>
                <w:rFonts w:asciiTheme="minorHAnsi" w:eastAsia="Times New Roman" w:hAnsiTheme="minorHAnsi" w:cstheme="minorHAnsi"/>
              </w:rPr>
            </w:pPr>
          </w:p>
        </w:tc>
        <w:tc>
          <w:tcPr>
            <w:tcW w:w="3828" w:type="dxa"/>
          </w:tcPr>
          <w:p w14:paraId="66909B59"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Maschinen</w:t>
            </w:r>
          </w:p>
        </w:tc>
        <w:tc>
          <w:tcPr>
            <w:tcW w:w="1728" w:type="dxa"/>
          </w:tcPr>
          <w:p w14:paraId="48E2C7CC" w14:textId="6B045F6E" w:rsidR="00345258" w:rsidRPr="008610E5" w:rsidRDefault="00345258" w:rsidP="00C4156E">
            <w:pPr>
              <w:rPr>
                <w:rFonts w:asciiTheme="minorHAnsi" w:eastAsia="Times New Roman" w:hAnsiTheme="minorHAnsi" w:cstheme="minorHAnsi"/>
              </w:rPr>
            </w:pPr>
            <w:r>
              <w:rPr>
                <w:rFonts w:asciiTheme="minorHAnsi" w:eastAsia="Times New Roman" w:hAnsiTheme="minorHAnsi" w:cstheme="minorHAnsi"/>
              </w:rPr>
              <w:t>5</w:t>
            </w:r>
            <w:r w:rsidRPr="008610E5">
              <w:rPr>
                <w:rFonts w:asciiTheme="minorHAnsi" w:eastAsia="Times New Roman" w:hAnsiTheme="minorHAnsi" w:cstheme="minorHAnsi"/>
              </w:rPr>
              <w:t xml:space="preserve"> Jahre</w:t>
            </w:r>
          </w:p>
        </w:tc>
      </w:tr>
      <w:tr w:rsidR="00345258" w:rsidRPr="008610E5" w14:paraId="4120B31A"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tcPr>
          <w:p w14:paraId="0DF76140" w14:textId="77777777" w:rsidR="00345258" w:rsidRPr="008610E5" w:rsidRDefault="00345258" w:rsidP="00C4156E">
            <w:pPr>
              <w:rPr>
                <w:rFonts w:asciiTheme="minorHAnsi" w:eastAsia="Times New Roman" w:hAnsiTheme="minorHAnsi" w:cstheme="minorHAnsi"/>
              </w:rPr>
            </w:pPr>
          </w:p>
        </w:tc>
        <w:tc>
          <w:tcPr>
            <w:tcW w:w="3828" w:type="dxa"/>
          </w:tcPr>
          <w:p w14:paraId="665A99C8"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Fahrzeuge</w:t>
            </w:r>
          </w:p>
        </w:tc>
        <w:tc>
          <w:tcPr>
            <w:tcW w:w="1728" w:type="dxa"/>
          </w:tcPr>
          <w:p w14:paraId="3F2D1F90" w14:textId="724213F0" w:rsidR="00345258" w:rsidRPr="008610E5" w:rsidRDefault="00345258" w:rsidP="00C4156E">
            <w:pPr>
              <w:rPr>
                <w:rFonts w:asciiTheme="minorHAnsi" w:eastAsia="Times New Roman" w:hAnsiTheme="minorHAnsi" w:cstheme="minorHAnsi"/>
              </w:rPr>
            </w:pPr>
            <w:r>
              <w:rPr>
                <w:rFonts w:asciiTheme="minorHAnsi" w:eastAsia="Times New Roman" w:hAnsiTheme="minorHAnsi" w:cstheme="minorHAnsi"/>
              </w:rPr>
              <w:t>5</w:t>
            </w:r>
            <w:r w:rsidRPr="008610E5">
              <w:rPr>
                <w:rFonts w:asciiTheme="minorHAnsi" w:eastAsia="Times New Roman" w:hAnsiTheme="minorHAnsi" w:cstheme="minorHAnsi"/>
              </w:rPr>
              <w:t xml:space="preserve"> Jahre</w:t>
            </w:r>
          </w:p>
        </w:tc>
      </w:tr>
      <w:tr w:rsidR="00345258" w:rsidRPr="008610E5" w14:paraId="549D65AD" w14:textId="77777777" w:rsidTr="002C4C23">
        <w:tc>
          <w:tcPr>
            <w:tcW w:w="2835" w:type="dxa"/>
            <w:vMerge/>
          </w:tcPr>
          <w:p w14:paraId="1E83B37B" w14:textId="77777777" w:rsidR="00345258" w:rsidRPr="008610E5" w:rsidRDefault="00345258" w:rsidP="00C4156E">
            <w:pPr>
              <w:rPr>
                <w:rFonts w:asciiTheme="minorHAnsi" w:eastAsia="Times New Roman" w:hAnsiTheme="minorHAnsi" w:cstheme="minorHAnsi"/>
              </w:rPr>
            </w:pPr>
          </w:p>
        </w:tc>
        <w:tc>
          <w:tcPr>
            <w:tcW w:w="3828" w:type="dxa"/>
          </w:tcPr>
          <w:p w14:paraId="3D8930A7"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Spezialfahrzeuge</w:t>
            </w:r>
          </w:p>
        </w:tc>
        <w:tc>
          <w:tcPr>
            <w:tcW w:w="1728" w:type="dxa"/>
          </w:tcPr>
          <w:p w14:paraId="0001802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15 Jahre</w:t>
            </w:r>
          </w:p>
        </w:tc>
      </w:tr>
      <w:tr w:rsidR="00345258" w:rsidRPr="008610E5" w14:paraId="08B8F882"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tcPr>
          <w:p w14:paraId="35528913" w14:textId="77777777" w:rsidR="00345258" w:rsidRPr="008610E5" w:rsidRDefault="00345258" w:rsidP="00C4156E">
            <w:pPr>
              <w:rPr>
                <w:rFonts w:asciiTheme="minorHAnsi" w:eastAsia="Times New Roman" w:hAnsiTheme="minorHAnsi" w:cstheme="minorHAnsi"/>
              </w:rPr>
            </w:pPr>
          </w:p>
        </w:tc>
        <w:tc>
          <w:tcPr>
            <w:tcW w:w="3828" w:type="dxa"/>
          </w:tcPr>
          <w:p w14:paraId="3A615C78"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Hardware</w:t>
            </w:r>
          </w:p>
        </w:tc>
        <w:tc>
          <w:tcPr>
            <w:tcW w:w="1728" w:type="dxa"/>
          </w:tcPr>
          <w:p w14:paraId="626646DA"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4 Jahre</w:t>
            </w:r>
          </w:p>
        </w:tc>
      </w:tr>
      <w:tr w:rsidR="00345258" w:rsidRPr="008610E5" w14:paraId="6156A481" w14:textId="77777777" w:rsidTr="002C4C23">
        <w:tc>
          <w:tcPr>
            <w:tcW w:w="2835" w:type="dxa"/>
          </w:tcPr>
          <w:p w14:paraId="3B224880"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Anlagen im Bau</w:t>
            </w:r>
          </w:p>
        </w:tc>
        <w:tc>
          <w:tcPr>
            <w:tcW w:w="3828" w:type="dxa"/>
          </w:tcPr>
          <w:p w14:paraId="2D4435F6"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Anlagen im Bau im Verwaltungsvermögen</w:t>
            </w:r>
          </w:p>
        </w:tc>
        <w:tc>
          <w:tcPr>
            <w:tcW w:w="1728" w:type="dxa"/>
          </w:tcPr>
          <w:p w14:paraId="4A98C1FB"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Keine</w:t>
            </w:r>
          </w:p>
        </w:tc>
      </w:tr>
      <w:tr w:rsidR="00345258" w:rsidRPr="008610E5" w14:paraId="692CF197"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tcPr>
          <w:p w14:paraId="53F1DF66"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Übrige Sachanlagen</w:t>
            </w:r>
          </w:p>
        </w:tc>
        <w:tc>
          <w:tcPr>
            <w:tcW w:w="3828" w:type="dxa"/>
          </w:tcPr>
          <w:p w14:paraId="01143389"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Übrige Sachanlagen</w:t>
            </w:r>
          </w:p>
        </w:tc>
        <w:tc>
          <w:tcPr>
            <w:tcW w:w="1728" w:type="dxa"/>
          </w:tcPr>
          <w:p w14:paraId="338AA6C7" w14:textId="5FD7574D" w:rsidR="00345258" w:rsidRPr="008610E5" w:rsidRDefault="000A61FE" w:rsidP="00C4156E">
            <w:pPr>
              <w:rPr>
                <w:rFonts w:asciiTheme="minorHAnsi" w:eastAsia="Times New Roman" w:hAnsiTheme="minorHAnsi" w:cstheme="minorHAnsi"/>
              </w:rPr>
            </w:pPr>
            <w:r>
              <w:rPr>
                <w:rFonts w:asciiTheme="minorHAnsi" w:eastAsia="Times New Roman" w:hAnsiTheme="minorHAnsi" w:cstheme="minorHAnsi"/>
              </w:rPr>
              <w:t>Nach erwarteter Nutzungsdauer</w:t>
            </w:r>
          </w:p>
        </w:tc>
      </w:tr>
      <w:tr w:rsidR="00345258" w:rsidRPr="008610E5" w14:paraId="19891D0A" w14:textId="77777777" w:rsidTr="002C4C23">
        <w:tc>
          <w:tcPr>
            <w:tcW w:w="2835" w:type="dxa"/>
            <w:vMerge w:val="restart"/>
          </w:tcPr>
          <w:p w14:paraId="7C3D0AC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Immaterielle Anlagen</w:t>
            </w:r>
          </w:p>
        </w:tc>
        <w:tc>
          <w:tcPr>
            <w:tcW w:w="3828" w:type="dxa"/>
          </w:tcPr>
          <w:p w14:paraId="4CD2E408"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Software</w:t>
            </w:r>
          </w:p>
        </w:tc>
        <w:tc>
          <w:tcPr>
            <w:tcW w:w="1728" w:type="dxa"/>
          </w:tcPr>
          <w:p w14:paraId="28532A4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4 Jahre</w:t>
            </w:r>
          </w:p>
        </w:tc>
      </w:tr>
      <w:tr w:rsidR="00345258" w:rsidRPr="008610E5" w14:paraId="59EBF2BF"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tcPr>
          <w:p w14:paraId="3C2BD429" w14:textId="77777777" w:rsidR="00345258" w:rsidRPr="008610E5" w:rsidRDefault="00345258" w:rsidP="00C4156E">
            <w:pPr>
              <w:rPr>
                <w:rFonts w:asciiTheme="minorHAnsi" w:eastAsia="Times New Roman" w:hAnsiTheme="minorHAnsi" w:cstheme="minorHAnsi"/>
              </w:rPr>
            </w:pPr>
          </w:p>
        </w:tc>
        <w:tc>
          <w:tcPr>
            <w:tcW w:w="3828" w:type="dxa"/>
          </w:tcPr>
          <w:p w14:paraId="78770654"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Lizenzen, Nutzungsrechte, Markenrechte</w:t>
            </w:r>
          </w:p>
        </w:tc>
        <w:tc>
          <w:tcPr>
            <w:tcW w:w="1728" w:type="dxa"/>
          </w:tcPr>
          <w:p w14:paraId="2BC25963"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5 Jahre</w:t>
            </w:r>
          </w:p>
        </w:tc>
      </w:tr>
      <w:tr w:rsidR="00345258" w:rsidRPr="008610E5" w14:paraId="5A259335" w14:textId="77777777" w:rsidTr="002C4C23">
        <w:tc>
          <w:tcPr>
            <w:tcW w:w="2835" w:type="dxa"/>
            <w:vMerge/>
          </w:tcPr>
          <w:p w14:paraId="4BCC63AD" w14:textId="77777777" w:rsidR="00345258" w:rsidRPr="008610E5" w:rsidRDefault="00345258" w:rsidP="00C4156E">
            <w:pPr>
              <w:rPr>
                <w:rFonts w:asciiTheme="minorHAnsi" w:eastAsia="Times New Roman" w:hAnsiTheme="minorHAnsi" w:cstheme="minorHAnsi"/>
              </w:rPr>
            </w:pPr>
          </w:p>
        </w:tc>
        <w:tc>
          <w:tcPr>
            <w:tcW w:w="3828" w:type="dxa"/>
          </w:tcPr>
          <w:p w14:paraId="7B18B8F7" w14:textId="5C6432CC" w:rsidR="00345258" w:rsidRPr="008610E5" w:rsidRDefault="00345258" w:rsidP="003F78C1">
            <w:pPr>
              <w:rPr>
                <w:rFonts w:asciiTheme="minorHAnsi" w:eastAsia="Times New Roman" w:hAnsiTheme="minorHAnsi" w:cstheme="minorHAnsi"/>
              </w:rPr>
            </w:pPr>
            <w:r w:rsidRPr="008610E5">
              <w:rPr>
                <w:rFonts w:asciiTheme="minorHAnsi" w:eastAsia="Times New Roman" w:hAnsiTheme="minorHAnsi" w:cstheme="minorHAnsi"/>
              </w:rPr>
              <w:t>Planungskosten</w:t>
            </w:r>
          </w:p>
        </w:tc>
        <w:tc>
          <w:tcPr>
            <w:tcW w:w="1728" w:type="dxa"/>
          </w:tcPr>
          <w:p w14:paraId="13485D07"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10 Jahre</w:t>
            </w:r>
          </w:p>
        </w:tc>
      </w:tr>
      <w:tr w:rsidR="00345258" w:rsidRPr="008610E5" w14:paraId="2DBB6FCD"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vMerge/>
          </w:tcPr>
          <w:p w14:paraId="6E8D44E6" w14:textId="77777777" w:rsidR="00345258" w:rsidRPr="008610E5" w:rsidRDefault="00345258" w:rsidP="00C4156E">
            <w:pPr>
              <w:rPr>
                <w:rFonts w:asciiTheme="minorHAnsi" w:eastAsia="Times New Roman" w:hAnsiTheme="minorHAnsi" w:cstheme="minorHAnsi"/>
              </w:rPr>
            </w:pPr>
          </w:p>
        </w:tc>
        <w:tc>
          <w:tcPr>
            <w:tcW w:w="3828" w:type="dxa"/>
          </w:tcPr>
          <w:p w14:paraId="3C9913EE"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 xml:space="preserve">übrige </w:t>
            </w:r>
            <w:r>
              <w:rPr>
                <w:rFonts w:asciiTheme="minorHAnsi" w:eastAsia="Times New Roman" w:hAnsiTheme="minorHAnsi" w:cstheme="minorHAnsi"/>
              </w:rPr>
              <w:t>i</w:t>
            </w:r>
            <w:r w:rsidRPr="008610E5">
              <w:rPr>
                <w:rFonts w:asciiTheme="minorHAnsi" w:eastAsia="Times New Roman" w:hAnsiTheme="minorHAnsi" w:cstheme="minorHAnsi"/>
              </w:rPr>
              <w:t>mmaterielle Anlagen</w:t>
            </w:r>
          </w:p>
        </w:tc>
        <w:tc>
          <w:tcPr>
            <w:tcW w:w="1728" w:type="dxa"/>
          </w:tcPr>
          <w:p w14:paraId="73AF78D5"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5 Jahre</w:t>
            </w:r>
          </w:p>
        </w:tc>
      </w:tr>
      <w:tr w:rsidR="00345258" w:rsidRPr="008610E5" w14:paraId="0A080A05" w14:textId="77777777" w:rsidTr="002C4C23">
        <w:tc>
          <w:tcPr>
            <w:tcW w:w="2835" w:type="dxa"/>
          </w:tcPr>
          <w:p w14:paraId="0ABCDF05"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Darlehen</w:t>
            </w:r>
          </w:p>
        </w:tc>
        <w:tc>
          <w:tcPr>
            <w:tcW w:w="3828" w:type="dxa"/>
          </w:tcPr>
          <w:p w14:paraId="0AC48A9A"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Darlehen</w:t>
            </w:r>
          </w:p>
        </w:tc>
        <w:tc>
          <w:tcPr>
            <w:tcW w:w="1728" w:type="dxa"/>
          </w:tcPr>
          <w:p w14:paraId="4AE9E521"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Keine</w:t>
            </w:r>
          </w:p>
        </w:tc>
      </w:tr>
      <w:tr w:rsidR="00345258" w:rsidRPr="008610E5" w14:paraId="65191EB1"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tcPr>
          <w:p w14:paraId="71750BEC"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Beteiligungen, Grundkapitalien</w:t>
            </w:r>
          </w:p>
        </w:tc>
        <w:tc>
          <w:tcPr>
            <w:tcW w:w="3828" w:type="dxa"/>
          </w:tcPr>
          <w:p w14:paraId="32576016"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Beteiligungen, Grundkapitalien</w:t>
            </w:r>
          </w:p>
        </w:tc>
        <w:tc>
          <w:tcPr>
            <w:tcW w:w="1728" w:type="dxa"/>
          </w:tcPr>
          <w:p w14:paraId="7AA9F496"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Keine</w:t>
            </w:r>
          </w:p>
        </w:tc>
      </w:tr>
      <w:tr w:rsidR="00345258" w:rsidRPr="008610E5" w14:paraId="7DC4EF29" w14:textId="77777777" w:rsidTr="002C4C23">
        <w:tc>
          <w:tcPr>
            <w:tcW w:w="2835" w:type="dxa"/>
          </w:tcPr>
          <w:p w14:paraId="0FBB646A"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Investitionsbeiträge</w:t>
            </w:r>
          </w:p>
        </w:tc>
        <w:tc>
          <w:tcPr>
            <w:tcW w:w="3828" w:type="dxa"/>
          </w:tcPr>
          <w:p w14:paraId="2307F081"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Investitionsbeiträge</w:t>
            </w:r>
          </w:p>
        </w:tc>
        <w:tc>
          <w:tcPr>
            <w:tcW w:w="1728" w:type="dxa"/>
          </w:tcPr>
          <w:p w14:paraId="27BC4C39"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Gemäss Anlagekategorie des finanzierten Objekts</w:t>
            </w:r>
          </w:p>
        </w:tc>
      </w:tr>
      <w:tr w:rsidR="00345258" w:rsidRPr="008610E5" w14:paraId="3DCE3AE1" w14:textId="77777777" w:rsidTr="002C4C23">
        <w:trPr>
          <w:cnfStyle w:val="000000100000" w:firstRow="0" w:lastRow="0" w:firstColumn="0" w:lastColumn="0" w:oddVBand="0" w:evenVBand="0" w:oddHBand="1" w:evenHBand="0" w:firstRowFirstColumn="0" w:firstRowLastColumn="0" w:lastRowFirstColumn="0" w:lastRowLastColumn="0"/>
        </w:trPr>
        <w:tc>
          <w:tcPr>
            <w:tcW w:w="2835" w:type="dxa"/>
          </w:tcPr>
          <w:p w14:paraId="0718018B"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Passivierte Anschlussbeiträge</w:t>
            </w:r>
          </w:p>
        </w:tc>
        <w:tc>
          <w:tcPr>
            <w:tcW w:w="3828" w:type="dxa"/>
          </w:tcPr>
          <w:p w14:paraId="3EFFD889"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Passivierte Anschlussbeiträge</w:t>
            </w:r>
          </w:p>
        </w:tc>
        <w:tc>
          <w:tcPr>
            <w:tcW w:w="1728" w:type="dxa"/>
          </w:tcPr>
          <w:p w14:paraId="69E97F87" w14:textId="77777777" w:rsidR="00345258" w:rsidRPr="008610E5" w:rsidRDefault="00345258" w:rsidP="00C4156E">
            <w:pPr>
              <w:rPr>
                <w:rFonts w:asciiTheme="minorHAnsi" w:eastAsia="Times New Roman" w:hAnsiTheme="minorHAnsi" w:cstheme="minorHAnsi"/>
              </w:rPr>
            </w:pPr>
            <w:r w:rsidRPr="008610E5">
              <w:rPr>
                <w:rFonts w:asciiTheme="minorHAnsi" w:eastAsia="Times New Roman" w:hAnsiTheme="minorHAnsi" w:cstheme="minorHAnsi"/>
              </w:rPr>
              <w:t>15 Jahre</w:t>
            </w:r>
          </w:p>
        </w:tc>
      </w:tr>
    </w:tbl>
    <w:p w14:paraId="3FA3D8AF" w14:textId="77777777" w:rsidR="00807EBF" w:rsidRDefault="00807EBF" w:rsidP="00A134F0">
      <w:pPr>
        <w:autoSpaceDE w:val="0"/>
        <w:autoSpaceDN w:val="0"/>
        <w:adjustRightInd w:val="0"/>
        <w:spacing w:line="260" w:lineRule="exact"/>
        <w:rPr>
          <w:rFonts w:eastAsia="Arial Unicode MS" w:cs="Arial"/>
        </w:rPr>
      </w:pPr>
    </w:p>
    <w:p w14:paraId="1B3FA585" w14:textId="5FC3FB14" w:rsidR="00345258" w:rsidRPr="003F78C1" w:rsidRDefault="00345258" w:rsidP="00BA4051">
      <w:pPr>
        <w:pStyle w:val="Listenabsatz"/>
        <w:numPr>
          <w:ilvl w:val="0"/>
          <w:numId w:val="41"/>
        </w:numPr>
        <w:autoSpaceDE w:val="0"/>
        <w:autoSpaceDN w:val="0"/>
        <w:adjustRightInd w:val="0"/>
        <w:spacing w:line="260" w:lineRule="exact"/>
        <w:ind w:left="227" w:hanging="227"/>
        <w:rPr>
          <w:rFonts w:eastAsia="Arial Unicode MS" w:cs="Arial"/>
        </w:rPr>
      </w:pPr>
      <w:r>
        <w:rPr>
          <w:rFonts w:eastAsia="Arial Unicode MS" w:cs="Arial"/>
        </w:rPr>
        <w:t>Für d</w:t>
      </w:r>
      <w:r w:rsidR="003F78C1">
        <w:rPr>
          <w:rFonts w:eastAsia="Arial Unicode MS" w:cs="Arial"/>
        </w:rPr>
        <w:t xml:space="preserve">as </w:t>
      </w:r>
      <w:r>
        <w:rPr>
          <w:rFonts w:eastAsia="Arial Unicode MS" w:cs="Arial"/>
        </w:rPr>
        <w:t xml:space="preserve">unselbständige Gemeindeunternehmen Alters- und Pflegeheim Muster </w:t>
      </w:r>
      <w:r w:rsidR="003F78C1">
        <w:rPr>
          <w:rFonts w:eastAsia="Arial Unicode MS" w:cs="Arial"/>
        </w:rPr>
        <w:t>werden ab dem Rechnungsjahr 201</w:t>
      </w:r>
      <w:r w:rsidR="0016184F">
        <w:rPr>
          <w:rFonts w:eastAsia="Arial Unicode MS" w:cs="Arial"/>
        </w:rPr>
        <w:t>9</w:t>
      </w:r>
      <w:r w:rsidR="003F78C1">
        <w:rPr>
          <w:rFonts w:eastAsia="Arial Unicode MS" w:cs="Arial"/>
        </w:rPr>
        <w:t xml:space="preserve"> die branchenspezifischen Anlagekategorien und Abschreibungsdauern gemäss Vorgaben der Koordinationsgruppe für Langzeitpflege Schweiz (</w:t>
      </w:r>
      <w:proofErr w:type="spellStart"/>
      <w:r w:rsidR="003F78C1">
        <w:rPr>
          <w:rFonts w:eastAsia="Arial Unicode MS" w:cs="Arial"/>
        </w:rPr>
        <w:t>Curaviva</w:t>
      </w:r>
      <w:proofErr w:type="spellEnd"/>
      <w:r w:rsidR="003F78C1">
        <w:rPr>
          <w:rFonts w:eastAsia="Arial Unicode MS" w:cs="Arial"/>
        </w:rPr>
        <w:t>) angewendet.</w:t>
      </w:r>
    </w:p>
    <w:sectPr w:rsidR="00345258" w:rsidRPr="003F78C1" w:rsidSect="008E4182">
      <w:headerReference w:type="default" r:id="rId8"/>
      <w:footerReference w:type="default" r:id="rId9"/>
      <w:headerReference w:type="first" r:id="rId10"/>
      <w:footerReference w:type="first" r:id="rId11"/>
      <w:pgSz w:w="11906" w:h="16838" w:code="9"/>
      <w:pgMar w:top="3090" w:right="1814" w:bottom="1219" w:left="1701"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6C68A" w14:textId="77777777" w:rsidR="0018640E" w:rsidRDefault="0018640E" w:rsidP="00F950AA">
      <w:pPr>
        <w:spacing w:line="240" w:lineRule="auto"/>
      </w:pPr>
      <w:r>
        <w:separator/>
      </w:r>
    </w:p>
  </w:endnote>
  <w:endnote w:type="continuationSeparator" w:id="0">
    <w:p w14:paraId="0173CE96" w14:textId="77777777" w:rsidR="0018640E" w:rsidRDefault="0018640E"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042C" w14:textId="77777777" w:rsidR="00183966" w:rsidRDefault="00FD499D">
    <w:pPr>
      <w:pStyle w:val="Fuzeile"/>
    </w:pPr>
    <w:r>
      <w:rPr>
        <w:noProof/>
      </w:rPr>
      <mc:AlternateContent>
        <mc:Choice Requires="wps">
          <w:drawing>
            <wp:anchor distT="0" distB="0" distL="114300" distR="114300" simplePos="0" relativeHeight="251661312" behindDoc="0" locked="1" layoutInCell="1" allowOverlap="1" wp14:anchorId="34EA2BED" wp14:editId="16A3EDF4">
              <wp:simplePos x="0" y="0"/>
              <wp:positionH relativeFrom="page">
                <wp:posOffset>6480810</wp:posOffset>
              </wp:positionH>
              <wp:positionV relativeFrom="page">
                <wp:posOffset>10153015</wp:posOffset>
              </wp:positionV>
              <wp:extent cx="756285" cy="360045"/>
              <wp:effectExtent l="3810" t="0" r="1905" b="254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74A6" w14:textId="77777777" w:rsidR="009D31F8" w:rsidRDefault="004D7E91" w:rsidP="009D31F8">
                          <w:pPr>
                            <w:jc w:val="right"/>
                          </w:pPr>
                          <w:r w:rsidRPr="008E2142">
                            <w:fldChar w:fldCharType="begin"/>
                          </w:r>
                          <w:r w:rsidR="008E2142" w:rsidRPr="008E2142">
                            <w:instrText xml:space="preserve"> IF </w:instrText>
                          </w:r>
                          <w:fldSimple w:instr=" NUMPAGES  \* Arabic ">
                            <w:r w:rsidR="0057288C">
                              <w:rPr>
                                <w:noProof/>
                              </w:rPr>
                              <w:instrText>3</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57288C">
                            <w:rPr>
                              <w:noProof/>
                            </w:rPr>
                            <w:instrText>3</w:instrText>
                          </w:r>
                          <w:r w:rsidR="00DD7245">
                            <w:rPr>
                              <w:noProof/>
                            </w:rPr>
                            <w:fldChar w:fldCharType="end"/>
                          </w:r>
                          <w:r w:rsidR="008E2142" w:rsidRPr="008E2142">
                            <w:instrText>/</w:instrText>
                          </w:r>
                          <w:fldSimple w:instr=" NUMPAGES  \* Arabic \* MERGEFORMAT ">
                            <w:r w:rsidR="0057288C">
                              <w:rPr>
                                <w:noProof/>
                              </w:rPr>
                              <w:instrText>3</w:instrText>
                            </w:r>
                          </w:fldSimple>
                          <w:r w:rsidR="008E2142" w:rsidRPr="008E2142">
                            <w:instrText xml:space="preserve">" "" </w:instrText>
                          </w:r>
                          <w:r w:rsidRPr="008E2142">
                            <w:fldChar w:fldCharType="separate"/>
                          </w:r>
                          <w:r w:rsidR="0057288C">
                            <w:rPr>
                              <w:noProof/>
                            </w:rPr>
                            <w:t>3</w:t>
                          </w:r>
                          <w:r w:rsidR="0057288C" w:rsidRPr="008E2142">
                            <w:rPr>
                              <w:noProof/>
                            </w:rPr>
                            <w:t>/</w:t>
                          </w:r>
                          <w:r w:rsidR="0057288C">
                            <w:rPr>
                              <w:noProof/>
                            </w:rPr>
                            <w:t>3</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A2BED" id="_x0000_t202" coordsize="21600,21600" o:spt="202" path="m,l,21600r21600,l21600,xe">
              <v:stroke joinstyle="miter"/>
              <v:path gradientshapeok="t" o:connecttype="rect"/>
            </v:shapetype>
            <v:shape id="Text Box 6" o:spid="_x0000_s1027"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" filled="f" stroked="f">
              <o:lock v:ext="edit" aspectratio="t"/>
              <v:textbox inset="1mm,1mm,1mm,1mm">
                <w:txbxContent>
                  <w:p w14:paraId="210C74A6" w14:textId="77777777" w:rsidR="009D31F8" w:rsidRDefault="004D7E91" w:rsidP="009D31F8">
                    <w:pPr>
                      <w:jc w:val="right"/>
                    </w:pPr>
                    <w:r w:rsidRPr="008E2142">
                      <w:fldChar w:fldCharType="begin"/>
                    </w:r>
                    <w:r w:rsidR="008E2142" w:rsidRPr="008E2142">
                      <w:instrText xml:space="preserve"> IF </w:instrText>
                    </w:r>
                    <w:fldSimple w:instr=" NUMPAGES  \* Arabic ">
                      <w:r w:rsidR="0057288C">
                        <w:rPr>
                          <w:noProof/>
                        </w:rPr>
                        <w:instrText>3</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57288C">
                      <w:rPr>
                        <w:noProof/>
                      </w:rPr>
                      <w:instrText>3</w:instrText>
                    </w:r>
                    <w:r w:rsidR="00DD7245">
                      <w:rPr>
                        <w:noProof/>
                      </w:rPr>
                      <w:fldChar w:fldCharType="end"/>
                    </w:r>
                    <w:r w:rsidR="008E2142" w:rsidRPr="008E2142">
                      <w:instrText>/</w:instrText>
                    </w:r>
                    <w:fldSimple w:instr=" NUMPAGES  \* Arabic \* MERGEFORMAT ">
                      <w:r w:rsidR="0057288C">
                        <w:rPr>
                          <w:noProof/>
                        </w:rPr>
                        <w:instrText>3</w:instrText>
                      </w:r>
                    </w:fldSimple>
                    <w:r w:rsidR="008E2142" w:rsidRPr="008E2142">
                      <w:instrText xml:space="preserve">" "" </w:instrText>
                    </w:r>
                    <w:r w:rsidRPr="008E2142">
                      <w:fldChar w:fldCharType="separate"/>
                    </w:r>
                    <w:r w:rsidR="0057288C">
                      <w:rPr>
                        <w:noProof/>
                      </w:rPr>
                      <w:t>3</w:t>
                    </w:r>
                    <w:r w:rsidR="0057288C" w:rsidRPr="008E2142">
                      <w:rPr>
                        <w:noProof/>
                      </w:rPr>
                      <w:t>/</w:t>
                    </w:r>
                    <w:r w:rsidR="0057288C">
                      <w:rPr>
                        <w:noProof/>
                      </w:rPr>
                      <w:t>3</w:t>
                    </w:r>
                    <w:r w:rsidRPr="008E2142">
                      <w:fldChar w:fldCharType="end"/>
                    </w:r>
                  </w:p>
                </w:txbxContent>
              </v:textbox>
              <w10:wrap anchorx="page" anchory="page"/>
              <w10:anchorlock/>
            </v:shape>
          </w:pict>
        </mc:Fallback>
      </mc:AlternateContent>
    </w:r>
    <w:fldSimple w:instr=" FILENAME   \* MERGEFORMAT ">
      <w:r w:rsidR="008E4182">
        <w:rPr>
          <w:noProof/>
        </w:rPr>
        <w:t>Musterbeschluss Abschreibungsdauern</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708D" w14:textId="77777777" w:rsidR="00183966" w:rsidRDefault="00FD499D">
    <w:pPr>
      <w:pStyle w:val="Fuzeile"/>
    </w:pPr>
    <w:r>
      <w:rPr>
        <w:noProof/>
      </w:rPr>
      <mc:AlternateContent>
        <mc:Choice Requires="wps">
          <w:drawing>
            <wp:anchor distT="0" distB="0" distL="114300" distR="114300" simplePos="0" relativeHeight="251660288" behindDoc="0" locked="1" layoutInCell="1" allowOverlap="1" wp14:anchorId="0B2E03BD" wp14:editId="7F521CD5">
              <wp:simplePos x="0" y="0"/>
              <wp:positionH relativeFrom="page">
                <wp:posOffset>6480810</wp:posOffset>
              </wp:positionH>
              <wp:positionV relativeFrom="page">
                <wp:posOffset>10153015</wp:posOffset>
              </wp:positionV>
              <wp:extent cx="756285" cy="360045"/>
              <wp:effectExtent l="3810" t="0" r="1905" b="254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3E58" w14:textId="77777777" w:rsidR="009D31F8" w:rsidRDefault="004D7E91" w:rsidP="009D31F8">
                          <w:pPr>
                            <w:jc w:val="right"/>
                          </w:pPr>
                          <w:r w:rsidRPr="008E2142">
                            <w:fldChar w:fldCharType="begin"/>
                          </w:r>
                          <w:r w:rsidR="008E2142" w:rsidRPr="008E2142">
                            <w:instrText xml:space="preserve"> IF </w:instrText>
                          </w:r>
                          <w:fldSimple w:instr=" NUMPAGES  \* Arabic ">
                            <w:r w:rsidR="0057288C">
                              <w:rPr>
                                <w:noProof/>
                              </w:rPr>
                              <w:instrText>3</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57288C">
                            <w:rPr>
                              <w:noProof/>
                            </w:rPr>
                            <w:instrText>1</w:instrText>
                          </w:r>
                          <w:r w:rsidR="00DD7245">
                            <w:rPr>
                              <w:noProof/>
                            </w:rPr>
                            <w:fldChar w:fldCharType="end"/>
                          </w:r>
                          <w:r w:rsidR="008E2142" w:rsidRPr="008E2142">
                            <w:instrText>/</w:instrText>
                          </w:r>
                          <w:fldSimple w:instr=" NUMPAGES  \* Arabic \* MERGEFORMAT ">
                            <w:r w:rsidR="0057288C">
                              <w:rPr>
                                <w:noProof/>
                              </w:rPr>
                              <w:instrText>3</w:instrText>
                            </w:r>
                          </w:fldSimple>
                          <w:r w:rsidR="008E2142" w:rsidRPr="008E2142">
                            <w:instrText xml:space="preserve">" "" </w:instrText>
                          </w:r>
                          <w:r w:rsidR="0057288C">
                            <w:fldChar w:fldCharType="separate"/>
                          </w:r>
                          <w:r w:rsidR="0057288C">
                            <w:rPr>
                              <w:noProof/>
                            </w:rPr>
                            <w:t>1</w:t>
                          </w:r>
                          <w:r w:rsidR="0057288C" w:rsidRPr="008E2142">
                            <w:rPr>
                              <w:noProof/>
                            </w:rPr>
                            <w:t>/</w:t>
                          </w:r>
                          <w:r w:rsidR="0057288C">
                            <w:rPr>
                              <w:noProof/>
                            </w:rPr>
                            <w:t>3</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03BD" id="_x0000_t202" coordsize="21600,21600" o:spt="202" path="m,l,21600r21600,l21600,xe">
              <v:stroke joinstyle="miter"/>
              <v:path gradientshapeok="t" o:connecttype="rect"/>
            </v:shapetype>
            <v:shape id="Text Box 5" o:spid="_x0000_s1029"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" filled="f" stroked="f">
              <o:lock v:ext="edit" aspectratio="t"/>
              <v:textbox inset="1mm,1mm,1mm,1mm">
                <w:txbxContent>
                  <w:p w14:paraId="36893E58" w14:textId="77777777" w:rsidR="009D31F8" w:rsidRDefault="004D7E91" w:rsidP="009D31F8">
                    <w:pPr>
                      <w:jc w:val="right"/>
                    </w:pPr>
                    <w:r w:rsidRPr="008E2142">
                      <w:fldChar w:fldCharType="begin"/>
                    </w:r>
                    <w:r w:rsidR="008E2142" w:rsidRPr="008E2142">
                      <w:instrText xml:space="preserve"> IF </w:instrText>
                    </w:r>
                    <w:fldSimple w:instr=" NUMPAGES  \* Arabic ">
                      <w:r w:rsidR="0057288C">
                        <w:rPr>
                          <w:noProof/>
                        </w:rPr>
                        <w:instrText>3</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57288C">
                      <w:rPr>
                        <w:noProof/>
                      </w:rPr>
                      <w:instrText>1</w:instrText>
                    </w:r>
                    <w:r w:rsidR="00DD7245">
                      <w:rPr>
                        <w:noProof/>
                      </w:rPr>
                      <w:fldChar w:fldCharType="end"/>
                    </w:r>
                    <w:r w:rsidR="008E2142" w:rsidRPr="008E2142">
                      <w:instrText>/</w:instrText>
                    </w:r>
                    <w:fldSimple w:instr=" NUMPAGES  \* Arabic \* MERGEFORMAT ">
                      <w:r w:rsidR="0057288C">
                        <w:rPr>
                          <w:noProof/>
                        </w:rPr>
                        <w:instrText>3</w:instrText>
                      </w:r>
                    </w:fldSimple>
                    <w:r w:rsidR="008E2142" w:rsidRPr="008E2142">
                      <w:instrText xml:space="preserve">" "" </w:instrText>
                    </w:r>
                    <w:r w:rsidR="0057288C">
                      <w:fldChar w:fldCharType="separate"/>
                    </w:r>
                    <w:r w:rsidR="0057288C">
                      <w:rPr>
                        <w:noProof/>
                      </w:rPr>
                      <w:t>1</w:t>
                    </w:r>
                    <w:r w:rsidR="0057288C" w:rsidRPr="008E2142">
                      <w:rPr>
                        <w:noProof/>
                      </w:rPr>
                      <w:t>/</w:t>
                    </w:r>
                    <w:r w:rsidR="0057288C">
                      <w:rPr>
                        <w:noProof/>
                      </w:rPr>
                      <w:t>3</w:t>
                    </w:r>
                    <w:r w:rsidRPr="008E2142">
                      <w:fldChar w:fldCharType="end"/>
                    </w:r>
                  </w:p>
                </w:txbxContent>
              </v:textbox>
              <w10:wrap anchorx="page" anchory="page"/>
              <w10:anchorlock/>
            </v:shape>
          </w:pict>
        </mc:Fallback>
      </mc:AlternateContent>
    </w:r>
    <w:fldSimple w:instr=" FILENAME   \* MERGEFORMAT ">
      <w:r w:rsidR="008E4182">
        <w:rPr>
          <w:noProof/>
        </w:rPr>
        <w:t>Musterbeschluss Abschreibungsdauern</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EF3E" w14:textId="77777777" w:rsidR="0018640E" w:rsidRDefault="0018640E" w:rsidP="00F950AA">
      <w:pPr>
        <w:spacing w:line="240" w:lineRule="auto"/>
      </w:pPr>
      <w:r>
        <w:separator/>
      </w:r>
    </w:p>
  </w:footnote>
  <w:footnote w:type="continuationSeparator" w:id="0">
    <w:p w14:paraId="2616F4C2" w14:textId="77777777" w:rsidR="0018640E" w:rsidRDefault="0018640E" w:rsidP="00F950AA">
      <w:pPr>
        <w:spacing w:line="240" w:lineRule="auto"/>
      </w:pPr>
      <w:r>
        <w:continuationSeparator/>
      </w:r>
    </w:p>
  </w:footnote>
  <w:footnote w:id="1">
    <w:p w14:paraId="26551A95" w14:textId="77777777" w:rsidR="00957765" w:rsidRDefault="00957765" w:rsidP="00957765">
      <w:pPr>
        <w:pStyle w:val="Funotentext"/>
      </w:pPr>
      <w:r>
        <w:rPr>
          <w:rStyle w:val="Funotenzeichen"/>
        </w:rPr>
        <w:footnoteRef/>
      </w:r>
      <w:r>
        <w:tab/>
        <w:t>M</w:t>
      </w:r>
      <w:r w:rsidRPr="001C5E87">
        <w:t xml:space="preserve">it Ausnahme von </w:t>
      </w:r>
      <w:r>
        <w:t>Boden</w:t>
      </w:r>
      <w:r w:rsidRPr="001C5E87">
        <w:t xml:space="preserve"> für Strassen, Wege, Brücken und Wasserbauten</w:t>
      </w:r>
      <w:r>
        <w:t xml:space="preserve"> wird Boden nicht abgeschrieben</w:t>
      </w:r>
      <w:r w:rsidRPr="001C5E87">
        <w:t>.</w:t>
      </w:r>
    </w:p>
  </w:footnote>
  <w:footnote w:id="2">
    <w:p w14:paraId="29E990FC" w14:textId="77777777" w:rsidR="00957765" w:rsidRDefault="00957765" w:rsidP="00957765">
      <w:pPr>
        <w:pStyle w:val="Funotentext"/>
      </w:pPr>
      <w:r>
        <w:rPr>
          <w:rStyle w:val="Funotenzeichen"/>
        </w:rPr>
        <w:footnoteRef/>
      </w:r>
      <w:r>
        <w:tab/>
        <w:t>N</w:t>
      </w:r>
      <w:r w:rsidRPr="001C5E87">
        <w:t>ur Planungskosten, die keinem anderen Objekt zugeordnet werden können (z.B. Ortsplanung)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CD57" w14:textId="77777777" w:rsidR="00002231" w:rsidRDefault="00FD499D">
    <w:pPr>
      <w:pStyle w:val="Kopfzeile"/>
    </w:pPr>
    <w:r>
      <w:rPr>
        <w:noProof/>
      </w:rPr>
      <mc:AlternateContent>
        <mc:Choice Requires="wps">
          <w:drawing>
            <wp:anchor distT="0" distB="0" distL="114300" distR="114300" simplePos="0" relativeHeight="251659264" behindDoc="0" locked="1" layoutInCell="1" allowOverlap="1" wp14:anchorId="79F2DC07" wp14:editId="74EFF72B">
              <wp:simplePos x="0" y="0"/>
              <wp:positionH relativeFrom="page">
                <wp:posOffset>6588760</wp:posOffset>
              </wp:positionH>
              <wp:positionV relativeFrom="page">
                <wp:posOffset>323850</wp:posOffset>
              </wp:positionV>
              <wp:extent cx="647700" cy="791845"/>
              <wp:effectExtent l="0" t="0" r="2540" b="0"/>
              <wp:wrapNone/>
              <wp:docPr id="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1FB0A" w14:textId="77777777" w:rsidR="00002231" w:rsidRDefault="005736FE" w:rsidP="005736FE">
                          <w:pPr>
                            <w:jc w:val="right"/>
                          </w:pPr>
                          <w:r>
                            <w:rPr>
                              <w:noProof/>
                            </w:rPr>
                            <w:drawing>
                              <wp:inline distT="0" distB="0" distL="0" distR="0" wp14:anchorId="4B1AB7DA" wp14:editId="5B0BF4DE">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2DC07" id="_x0000_t202" coordsize="21600,21600" o:spt="202" path="m,l,21600r21600,l21600,xe">
              <v:stroke joinstyle="miter"/>
              <v:path gradientshapeok="t" o:connecttype="rect"/>
            </v:shapetype>
            <v:shape id="Text Box 2"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M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Y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7vFbzLYC&#10;AADLBQAADgAAAAAAAAAAAAAAAAAuAgAAZHJzL2Uyb0RvYy54bWxQSwECLQAUAAYACAAAACEAHrvJ&#10;Z+EAAAAMAQAADwAAAAAAAAAAAAAAAAAQBQAAZHJzL2Rvd25yZXYueG1sUEsFBgAAAAAEAAQA8wAA&#10;AB4GAAAAAA==&#10;" filled="f" stroked="f">
              <o:lock v:ext="edit" aspectratio="t"/>
              <v:textbox inset="1mm,1mm,1mm,1mm">
                <w:txbxContent>
                  <w:p w14:paraId="6E41FB0A" w14:textId="77777777" w:rsidR="00002231" w:rsidRDefault="005736FE" w:rsidP="005736FE">
                    <w:pPr>
                      <w:jc w:val="right"/>
                    </w:pPr>
                    <w:r>
                      <w:rPr>
                        <w:noProof/>
                      </w:rPr>
                      <w:drawing>
                        <wp:inline distT="0" distB="0" distL="0" distR="0" wp14:anchorId="4B1AB7DA" wp14:editId="5B0BF4DE">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AAD8" w14:textId="77777777" w:rsidR="00F950AA" w:rsidRDefault="00FD499D">
    <w:pPr>
      <w:pStyle w:val="Kopfzeile"/>
    </w:pPr>
    <w:r>
      <w:rPr>
        <w:noProof/>
      </w:rPr>
      <mc:AlternateContent>
        <mc:Choice Requires="wps">
          <w:drawing>
            <wp:anchor distT="0" distB="0" distL="114300" distR="114300" simplePos="0" relativeHeight="251658240" behindDoc="0" locked="1" layoutInCell="1" allowOverlap="1" wp14:anchorId="29EC6EBA" wp14:editId="6E609B2D">
              <wp:simplePos x="0" y="0"/>
              <wp:positionH relativeFrom="page">
                <wp:posOffset>6588760</wp:posOffset>
              </wp:positionH>
              <wp:positionV relativeFrom="page">
                <wp:posOffset>323850</wp:posOffset>
              </wp:positionV>
              <wp:extent cx="647700" cy="791845"/>
              <wp:effectExtent l="0" t="0" r="2540" b="0"/>
              <wp:wrapNone/>
              <wp:docPr id="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54F6" w14:textId="77777777" w:rsidR="00183966" w:rsidRDefault="00002231" w:rsidP="00002231">
                          <w:pPr>
                            <w:jc w:val="right"/>
                          </w:pPr>
                          <w:r>
                            <w:rPr>
                              <w:noProof/>
                            </w:rPr>
                            <w:drawing>
                              <wp:inline distT="0" distB="0" distL="0" distR="0" wp14:anchorId="74BDDE35" wp14:editId="3302973C">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6EBA" id="_x0000_t202" coordsize="21600,21600" o:spt="202" path="m,l,21600r21600,l21600,xe">
              <v:stroke joinstyle="miter"/>
              <v:path gradientshapeok="t" o:connecttype="rect"/>
            </v:shapetype>
            <v:shape id="Text Box 1" o:spid="_x0000_s1028"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" filled="f" stroked="f">
              <o:lock v:ext="edit" aspectratio="t"/>
              <v:textbox inset="1mm,1mm,1mm,1mm">
                <w:txbxContent>
                  <w:p w14:paraId="404154F6" w14:textId="77777777" w:rsidR="00183966" w:rsidRDefault="00002231" w:rsidP="00002231">
                    <w:pPr>
                      <w:jc w:val="right"/>
                    </w:pPr>
                    <w:r>
                      <w:rPr>
                        <w:noProof/>
                      </w:rPr>
                      <w:drawing>
                        <wp:inline distT="0" distB="0" distL="0" distR="0" wp14:anchorId="74BDDE35" wp14:editId="3302973C">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183966">
      <w:t>Kanton St.Gallen</w:t>
    </w:r>
  </w:p>
  <w:p w14:paraId="6C13E926" w14:textId="77777777" w:rsidR="00F950AA" w:rsidRDefault="0018640E">
    <w:pPr>
      <w:pStyle w:val="Kopfzeile"/>
    </w:pPr>
    <w:bookmarkStart w:id="1" w:name="Tab1Name"/>
    <w:r>
      <w:t>Departement des Innern</w:t>
    </w:r>
    <w:bookmarkEnd w:id="1"/>
  </w:p>
  <w:p w14:paraId="52E437FC" w14:textId="77777777" w:rsidR="00F950AA" w:rsidRDefault="00F950AA">
    <w:pPr>
      <w:pStyle w:val="Kopfzeile"/>
    </w:pPr>
  </w:p>
  <w:p w14:paraId="1844AF04" w14:textId="77777777" w:rsidR="00F950AA" w:rsidRPr="00F33D45" w:rsidRDefault="0018640E">
    <w:pPr>
      <w:pStyle w:val="Kopfzeile"/>
      <w:rPr>
        <w:b/>
      </w:rPr>
    </w:pPr>
    <w:bookmarkStart w:id="2" w:name="Tab2Name"/>
    <w:r>
      <w:rPr>
        <w:b/>
      </w:rPr>
      <w:t>Amt für Gemeinden</w:t>
    </w:r>
    <w:bookmarkEnd w:id="2"/>
  </w:p>
  <w:p w14:paraId="1DFAF895" w14:textId="77777777" w:rsidR="00F950AA" w:rsidRDefault="00F950AA">
    <w:pPr>
      <w:pStyle w:val="Kopfzeile"/>
    </w:pPr>
  </w:p>
  <w:p w14:paraId="401F3496" w14:textId="77777777" w:rsidR="00F950AA" w:rsidRDefault="00F950AA" w:rsidP="00782468">
    <w:pPr>
      <w:pStyle w:val="Kopfzeile"/>
    </w:pPr>
  </w:p>
  <w:p w14:paraId="08312AC6" w14:textId="77777777" w:rsidR="001C0069" w:rsidRPr="00782468" w:rsidRDefault="001C0069" w:rsidP="00782468">
    <w:pPr>
      <w:pStyle w:val="Kopfzeile"/>
    </w:pPr>
  </w:p>
  <w:p w14:paraId="61429DF5" w14:textId="77777777" w:rsidR="00225FA4" w:rsidRDefault="00225FA4" w:rsidP="00782468">
    <w:pPr>
      <w:pStyle w:val="Kopfzeile"/>
      <w:rPr>
        <w:szCs w:val="4"/>
      </w:rPr>
    </w:pPr>
  </w:p>
  <w:p w14:paraId="53B2AA67" w14:textId="77777777" w:rsidR="0018640E" w:rsidRDefault="0018640E" w:rsidP="0018640E">
    <w:pPr>
      <w:pStyle w:val="Kopfzeile"/>
      <w:spacing w:line="240" w:lineRule="auto"/>
      <w:rPr>
        <w:b/>
        <w:sz w:val="28"/>
        <w:szCs w:val="28"/>
      </w:rPr>
    </w:pPr>
    <w:r>
      <w:rPr>
        <w:b/>
        <w:sz w:val="28"/>
        <w:szCs w:val="28"/>
      </w:rPr>
      <w:t>Musterbeschluss RMSG</w:t>
    </w:r>
  </w:p>
  <w:p w14:paraId="08400890" w14:textId="77777777" w:rsidR="0018640E" w:rsidRDefault="0018640E" w:rsidP="0018640E">
    <w:pPr>
      <w:pStyle w:val="Kopfzeile"/>
      <w:spacing w:line="240" w:lineRule="auto"/>
      <w:rPr>
        <w:b/>
        <w:sz w:val="28"/>
        <w:szCs w:val="28"/>
      </w:rPr>
    </w:pPr>
  </w:p>
  <w:p w14:paraId="1B95394F" w14:textId="407E495F" w:rsidR="00782468" w:rsidRPr="0018640E" w:rsidRDefault="0018640E" w:rsidP="0018640E">
    <w:pPr>
      <w:pStyle w:val="Kopfzeile"/>
      <w:spacing w:line="240" w:lineRule="auto"/>
      <w:rPr>
        <w:b/>
        <w:sz w:val="28"/>
        <w:szCs w:val="28"/>
      </w:rPr>
    </w:pPr>
    <w:r w:rsidRPr="0018640E">
      <w:rPr>
        <w:b/>
        <w:sz w:val="28"/>
        <w:szCs w:val="28"/>
      </w:rPr>
      <w:t xml:space="preserve">Festlegung </w:t>
    </w:r>
    <w:r w:rsidR="00807EBF">
      <w:rPr>
        <w:b/>
        <w:sz w:val="28"/>
        <w:szCs w:val="28"/>
      </w:rPr>
      <w:t>der Abschreibungsdauern je Anlagekategorie</w:t>
    </w:r>
  </w:p>
  <w:p w14:paraId="46C439A1" w14:textId="77777777" w:rsidR="0018640E" w:rsidRDefault="0018640E" w:rsidP="0018640E">
    <w:pPr>
      <w:pStyle w:val="Kopfzeile"/>
      <w:pBdr>
        <w:bottom w:val="single" w:sz="4" w:space="1" w:color="auto"/>
      </w:pBdr>
      <w:rPr>
        <w:b/>
        <w:sz w:val="28"/>
        <w:szCs w:val="28"/>
      </w:rPr>
    </w:pPr>
  </w:p>
  <w:p w14:paraId="70E3BC96" w14:textId="77777777" w:rsidR="0018640E" w:rsidRPr="00782468" w:rsidRDefault="0018640E" w:rsidP="0018640E">
    <w:pPr>
      <w:pStyle w:val="Kopfzeile"/>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15:restartNumberingAfterBreak="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15:restartNumberingAfterBreak="0">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07672DAE"/>
    <w:multiLevelType w:val="hybridMultilevel"/>
    <w:tmpl w:val="404642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DE83442"/>
    <w:multiLevelType w:val="multilevel"/>
    <w:tmpl w:val="6F6620F4"/>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none"/>
      <w:pStyle w:val="berschrift5"/>
      <w:suff w:val="nothing"/>
      <w:lvlText w:val=""/>
      <w:lvlJc w:val="left"/>
      <w:pPr>
        <w:ind w:left="907" w:hanging="907"/>
      </w:pPr>
      <w:rPr>
        <w:rFonts w:hint="default"/>
      </w:rPr>
    </w:lvl>
    <w:lvl w:ilvl="5">
      <w:start w:val="1"/>
      <w:numFmt w:val="none"/>
      <w:pStyle w:val="berschrift6"/>
      <w:suff w:val="nothing"/>
      <w:lvlText w:val=""/>
      <w:lvlJc w:val="left"/>
      <w:pPr>
        <w:ind w:left="907" w:hanging="907"/>
      </w:pPr>
      <w:rPr>
        <w:rFonts w:hint="default"/>
      </w:rPr>
    </w:lvl>
    <w:lvl w:ilvl="6">
      <w:start w:val="1"/>
      <w:numFmt w:val="none"/>
      <w:pStyle w:val="berschrift7"/>
      <w:suff w:val="nothing"/>
      <w:lvlText w:val="%7"/>
      <w:lvlJc w:val="left"/>
      <w:pPr>
        <w:ind w:left="907" w:hanging="907"/>
      </w:pPr>
      <w:rPr>
        <w:rFonts w:hint="default"/>
      </w:rPr>
    </w:lvl>
    <w:lvl w:ilvl="7">
      <w:start w:val="1"/>
      <w:numFmt w:val="none"/>
      <w:pStyle w:val="berschrift8"/>
      <w:suff w:val="nothing"/>
      <w:lvlText w:val="%8"/>
      <w:lvlJc w:val="left"/>
      <w:pPr>
        <w:ind w:left="907" w:hanging="907"/>
      </w:pPr>
      <w:rPr>
        <w:rFonts w:hint="default"/>
      </w:rPr>
    </w:lvl>
    <w:lvl w:ilvl="8">
      <w:start w:val="1"/>
      <w:numFmt w:val="none"/>
      <w:pStyle w:val="berschrift9"/>
      <w:suff w:val="nothing"/>
      <w:lvlText w:val="%9"/>
      <w:lvlJc w:val="left"/>
      <w:pPr>
        <w:ind w:left="907" w:hanging="907"/>
      </w:pPr>
      <w:rPr>
        <w:rFonts w:hint="default"/>
      </w:rPr>
    </w:lvl>
  </w:abstractNum>
  <w:abstractNum w:abstractNumId="15" w15:restartNumberingAfterBreak="0">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2314754E"/>
    <w:multiLevelType w:val="hybridMultilevel"/>
    <w:tmpl w:val="24FC29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6DC742F"/>
    <w:multiLevelType w:val="hybridMultilevel"/>
    <w:tmpl w:val="044AD5E2"/>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7043BF"/>
    <w:multiLevelType w:val="hybridMultilevel"/>
    <w:tmpl w:val="0E60BD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7E26EAB"/>
    <w:multiLevelType w:val="hybridMultilevel"/>
    <w:tmpl w:val="295ADEC8"/>
    <w:lvl w:ilvl="0" w:tplc="3C8074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4B11FB"/>
    <w:multiLevelType w:val="hybridMultilevel"/>
    <w:tmpl w:val="F9C49DF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C9D681E"/>
    <w:multiLevelType w:val="hybridMultilevel"/>
    <w:tmpl w:val="1C8EBF7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7044BD7"/>
    <w:multiLevelType w:val="multilevel"/>
    <w:tmpl w:val="08AABF20"/>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31" w15:restartNumberingAfterBreak="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33" w15:restartNumberingAfterBreak="0">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1"/>
  </w:num>
  <w:num w:numId="2">
    <w:abstractNumId w:val="15"/>
  </w:num>
  <w:num w:numId="3">
    <w:abstractNumId w:val="33"/>
  </w:num>
  <w:num w:numId="4">
    <w:abstractNumId w:val="21"/>
  </w:num>
  <w:num w:numId="5">
    <w:abstractNumId w:val="9"/>
  </w:num>
  <w:num w:numId="6">
    <w:abstractNumId w:val="7"/>
  </w:num>
  <w:num w:numId="7">
    <w:abstractNumId w:val="6"/>
  </w:num>
  <w:num w:numId="8">
    <w:abstractNumId w:val="5"/>
  </w:num>
  <w:num w:numId="9">
    <w:abstractNumId w:val="4"/>
  </w:num>
  <w:num w:numId="10">
    <w:abstractNumId w:val="27"/>
  </w:num>
  <w:num w:numId="11">
    <w:abstractNumId w:val="23"/>
  </w:num>
  <w:num w:numId="12">
    <w:abstractNumId w:val="19"/>
  </w:num>
  <w:num w:numId="13">
    <w:abstractNumId w:val="8"/>
  </w:num>
  <w:num w:numId="14">
    <w:abstractNumId w:val="3"/>
  </w:num>
  <w:num w:numId="15">
    <w:abstractNumId w:val="2"/>
  </w:num>
  <w:num w:numId="16">
    <w:abstractNumId w:val="1"/>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0"/>
  </w:num>
  <w:num w:numId="21">
    <w:abstractNumId w:val="12"/>
  </w:num>
  <w:num w:numId="22">
    <w:abstractNumId w:val="32"/>
  </w:num>
  <w:num w:numId="23">
    <w:abstractNumId w:val="25"/>
  </w:num>
  <w:num w:numId="24">
    <w:abstractNumId w:val="10"/>
  </w:num>
  <w:num w:numId="25">
    <w:abstractNumId w:val="16"/>
  </w:num>
  <w:num w:numId="26">
    <w:abstractNumId w:val="22"/>
  </w:num>
  <w:num w:numId="27">
    <w:abstractNumId w:val="20"/>
  </w:num>
  <w:num w:numId="28">
    <w:abstractNumId w:val="11"/>
  </w:num>
  <w:num w:numId="29">
    <w:abstractNumId w:val="7"/>
  </w:num>
  <w:num w:numId="30">
    <w:abstractNumId w:val="7"/>
    <w:lvlOverride w:ilvl="0">
      <w:startOverride w:val="1"/>
    </w:lvlOverride>
  </w:num>
  <w:num w:numId="31">
    <w:abstractNumId w:val="3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18"/>
  </w:num>
  <w:num w:numId="39">
    <w:abstractNumId w:val="29"/>
  </w:num>
  <w:num w:numId="40">
    <w:abstractNumId w:val="28"/>
  </w:num>
  <w:num w:numId="41">
    <w:abstractNumId w:val="1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680"/>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E"/>
    <w:rsid w:val="00002231"/>
    <w:rsid w:val="00020F17"/>
    <w:rsid w:val="00043B4C"/>
    <w:rsid w:val="00094AB5"/>
    <w:rsid w:val="000A61FE"/>
    <w:rsid w:val="000D0484"/>
    <w:rsid w:val="000D7DF3"/>
    <w:rsid w:val="000E0F92"/>
    <w:rsid w:val="000E7EAA"/>
    <w:rsid w:val="001022B8"/>
    <w:rsid w:val="001153DF"/>
    <w:rsid w:val="001275FC"/>
    <w:rsid w:val="00136D95"/>
    <w:rsid w:val="00150E09"/>
    <w:rsid w:val="001577CA"/>
    <w:rsid w:val="0016184F"/>
    <w:rsid w:val="00163CA6"/>
    <w:rsid w:val="00163D9F"/>
    <w:rsid w:val="00167994"/>
    <w:rsid w:val="001706DB"/>
    <w:rsid w:val="00183966"/>
    <w:rsid w:val="00186230"/>
    <w:rsid w:val="0018640E"/>
    <w:rsid w:val="001A0E8E"/>
    <w:rsid w:val="001A6ADE"/>
    <w:rsid w:val="001B6329"/>
    <w:rsid w:val="001C0069"/>
    <w:rsid w:val="001C55D7"/>
    <w:rsid w:val="001D0464"/>
    <w:rsid w:val="001F27B1"/>
    <w:rsid w:val="001F29D8"/>
    <w:rsid w:val="001F71B6"/>
    <w:rsid w:val="002039F6"/>
    <w:rsid w:val="002209E6"/>
    <w:rsid w:val="00224406"/>
    <w:rsid w:val="00225FA4"/>
    <w:rsid w:val="00242095"/>
    <w:rsid w:val="0024761C"/>
    <w:rsid w:val="00260856"/>
    <w:rsid w:val="00263015"/>
    <w:rsid w:val="00264D4E"/>
    <w:rsid w:val="00266934"/>
    <w:rsid w:val="002725AA"/>
    <w:rsid w:val="00274060"/>
    <w:rsid w:val="00274442"/>
    <w:rsid w:val="00275924"/>
    <w:rsid w:val="00281B3C"/>
    <w:rsid w:val="002B0C42"/>
    <w:rsid w:val="002C4C23"/>
    <w:rsid w:val="002E1138"/>
    <w:rsid w:val="002E62DC"/>
    <w:rsid w:val="002F34B3"/>
    <w:rsid w:val="002F4EA8"/>
    <w:rsid w:val="0030001D"/>
    <w:rsid w:val="00305245"/>
    <w:rsid w:val="00310EB6"/>
    <w:rsid w:val="00322543"/>
    <w:rsid w:val="00335654"/>
    <w:rsid w:val="00343AD6"/>
    <w:rsid w:val="00345258"/>
    <w:rsid w:val="003541F5"/>
    <w:rsid w:val="003801F0"/>
    <w:rsid w:val="0038106E"/>
    <w:rsid w:val="003813B6"/>
    <w:rsid w:val="00387F76"/>
    <w:rsid w:val="003A1D6B"/>
    <w:rsid w:val="003A7A0D"/>
    <w:rsid w:val="003B3C9C"/>
    <w:rsid w:val="003D1B11"/>
    <w:rsid w:val="003D25A1"/>
    <w:rsid w:val="003E39A9"/>
    <w:rsid w:val="003F78C1"/>
    <w:rsid w:val="00420909"/>
    <w:rsid w:val="00434C01"/>
    <w:rsid w:val="0045415B"/>
    <w:rsid w:val="004557AD"/>
    <w:rsid w:val="00457FFE"/>
    <w:rsid w:val="00473144"/>
    <w:rsid w:val="00475B10"/>
    <w:rsid w:val="0048751B"/>
    <w:rsid w:val="004911AC"/>
    <w:rsid w:val="004B56C5"/>
    <w:rsid w:val="004D7E91"/>
    <w:rsid w:val="004F5BF2"/>
    <w:rsid w:val="004F6743"/>
    <w:rsid w:val="00510ACB"/>
    <w:rsid w:val="00527AF4"/>
    <w:rsid w:val="00535D71"/>
    <w:rsid w:val="005645A5"/>
    <w:rsid w:val="00570B7C"/>
    <w:rsid w:val="0057288C"/>
    <w:rsid w:val="005736FE"/>
    <w:rsid w:val="00591766"/>
    <w:rsid w:val="005A5476"/>
    <w:rsid w:val="005C1D4F"/>
    <w:rsid w:val="005D0669"/>
    <w:rsid w:val="005D15A7"/>
    <w:rsid w:val="005D7DC1"/>
    <w:rsid w:val="005E2C8B"/>
    <w:rsid w:val="0062265E"/>
    <w:rsid w:val="0062691E"/>
    <w:rsid w:val="00645D4E"/>
    <w:rsid w:val="00652866"/>
    <w:rsid w:val="00653099"/>
    <w:rsid w:val="00660EBA"/>
    <w:rsid w:val="00674AB3"/>
    <w:rsid w:val="006818BC"/>
    <w:rsid w:val="00682BDF"/>
    <w:rsid w:val="006B3AAA"/>
    <w:rsid w:val="006B438C"/>
    <w:rsid w:val="006B6E33"/>
    <w:rsid w:val="006C6795"/>
    <w:rsid w:val="006E7AC6"/>
    <w:rsid w:val="006F5AD7"/>
    <w:rsid w:val="0070407C"/>
    <w:rsid w:val="007055B1"/>
    <w:rsid w:val="00716B9A"/>
    <w:rsid w:val="007221FF"/>
    <w:rsid w:val="00723576"/>
    <w:rsid w:val="00782468"/>
    <w:rsid w:val="00786FD9"/>
    <w:rsid w:val="007919BF"/>
    <w:rsid w:val="007A45ED"/>
    <w:rsid w:val="007A502E"/>
    <w:rsid w:val="007A5657"/>
    <w:rsid w:val="007A6BE6"/>
    <w:rsid w:val="007B5413"/>
    <w:rsid w:val="007C5C26"/>
    <w:rsid w:val="007C7C71"/>
    <w:rsid w:val="007D26E2"/>
    <w:rsid w:val="007D7944"/>
    <w:rsid w:val="007E0AB6"/>
    <w:rsid w:val="007E7E1C"/>
    <w:rsid w:val="007F321C"/>
    <w:rsid w:val="007F413D"/>
    <w:rsid w:val="007F4780"/>
    <w:rsid w:val="0080365C"/>
    <w:rsid w:val="00807EBF"/>
    <w:rsid w:val="00814995"/>
    <w:rsid w:val="00815FF7"/>
    <w:rsid w:val="00816536"/>
    <w:rsid w:val="00831246"/>
    <w:rsid w:val="00831C97"/>
    <w:rsid w:val="00865EDF"/>
    <w:rsid w:val="0086630E"/>
    <w:rsid w:val="008715DA"/>
    <w:rsid w:val="00871954"/>
    <w:rsid w:val="0089024B"/>
    <w:rsid w:val="00895002"/>
    <w:rsid w:val="00896FF1"/>
    <w:rsid w:val="008B6F8A"/>
    <w:rsid w:val="008C0EC0"/>
    <w:rsid w:val="008D0C91"/>
    <w:rsid w:val="008D1AAE"/>
    <w:rsid w:val="008D344F"/>
    <w:rsid w:val="008E2142"/>
    <w:rsid w:val="008E4182"/>
    <w:rsid w:val="008F3EDA"/>
    <w:rsid w:val="0093453E"/>
    <w:rsid w:val="00941E71"/>
    <w:rsid w:val="0094470A"/>
    <w:rsid w:val="009470A7"/>
    <w:rsid w:val="009538EA"/>
    <w:rsid w:val="00957765"/>
    <w:rsid w:val="009725F3"/>
    <w:rsid w:val="00974832"/>
    <w:rsid w:val="009B2BB0"/>
    <w:rsid w:val="009D0BE3"/>
    <w:rsid w:val="009D31F8"/>
    <w:rsid w:val="009E557B"/>
    <w:rsid w:val="009F6714"/>
    <w:rsid w:val="009F721F"/>
    <w:rsid w:val="00A02147"/>
    <w:rsid w:val="00A134F0"/>
    <w:rsid w:val="00A24AC0"/>
    <w:rsid w:val="00A449E3"/>
    <w:rsid w:val="00A501BC"/>
    <w:rsid w:val="00A506C7"/>
    <w:rsid w:val="00A54B63"/>
    <w:rsid w:val="00A705B1"/>
    <w:rsid w:val="00AA32B5"/>
    <w:rsid w:val="00AB38D6"/>
    <w:rsid w:val="00AC500F"/>
    <w:rsid w:val="00AC6F07"/>
    <w:rsid w:val="00AD006F"/>
    <w:rsid w:val="00AD4320"/>
    <w:rsid w:val="00B05469"/>
    <w:rsid w:val="00B0693E"/>
    <w:rsid w:val="00B1302B"/>
    <w:rsid w:val="00B2067D"/>
    <w:rsid w:val="00B255CA"/>
    <w:rsid w:val="00B5677C"/>
    <w:rsid w:val="00B64902"/>
    <w:rsid w:val="00B64C4C"/>
    <w:rsid w:val="00B665AC"/>
    <w:rsid w:val="00B72875"/>
    <w:rsid w:val="00B767E3"/>
    <w:rsid w:val="00B95854"/>
    <w:rsid w:val="00BA4051"/>
    <w:rsid w:val="00BC043E"/>
    <w:rsid w:val="00BC4F79"/>
    <w:rsid w:val="00BD1F5D"/>
    <w:rsid w:val="00BD5992"/>
    <w:rsid w:val="00BD6A49"/>
    <w:rsid w:val="00BE7264"/>
    <w:rsid w:val="00BF51AD"/>
    <w:rsid w:val="00BF72A1"/>
    <w:rsid w:val="00C065A2"/>
    <w:rsid w:val="00C23FB5"/>
    <w:rsid w:val="00C2664D"/>
    <w:rsid w:val="00C726C1"/>
    <w:rsid w:val="00C975F7"/>
    <w:rsid w:val="00CA3BCA"/>
    <w:rsid w:val="00CA6880"/>
    <w:rsid w:val="00CD41EE"/>
    <w:rsid w:val="00CE30D4"/>
    <w:rsid w:val="00CE3DBF"/>
    <w:rsid w:val="00D000C7"/>
    <w:rsid w:val="00D00A11"/>
    <w:rsid w:val="00D15A40"/>
    <w:rsid w:val="00D239C2"/>
    <w:rsid w:val="00D27645"/>
    <w:rsid w:val="00D32EF4"/>
    <w:rsid w:val="00D468C3"/>
    <w:rsid w:val="00D46B67"/>
    <w:rsid w:val="00D542AE"/>
    <w:rsid w:val="00D65956"/>
    <w:rsid w:val="00D81485"/>
    <w:rsid w:val="00D87AA4"/>
    <w:rsid w:val="00D907EE"/>
    <w:rsid w:val="00D90D3A"/>
    <w:rsid w:val="00D93CDF"/>
    <w:rsid w:val="00D979EE"/>
    <w:rsid w:val="00DC2141"/>
    <w:rsid w:val="00DC3AF1"/>
    <w:rsid w:val="00DD57AB"/>
    <w:rsid w:val="00DD7245"/>
    <w:rsid w:val="00DF3879"/>
    <w:rsid w:val="00E03572"/>
    <w:rsid w:val="00E03700"/>
    <w:rsid w:val="00E0484A"/>
    <w:rsid w:val="00E220EE"/>
    <w:rsid w:val="00E354F3"/>
    <w:rsid w:val="00E35D41"/>
    <w:rsid w:val="00E43BC4"/>
    <w:rsid w:val="00E72A1B"/>
    <w:rsid w:val="00E745FB"/>
    <w:rsid w:val="00E829EA"/>
    <w:rsid w:val="00E927B8"/>
    <w:rsid w:val="00E963F9"/>
    <w:rsid w:val="00EA4DBA"/>
    <w:rsid w:val="00EB3B4D"/>
    <w:rsid w:val="00EB4E13"/>
    <w:rsid w:val="00EC4DD4"/>
    <w:rsid w:val="00ED1080"/>
    <w:rsid w:val="00EE4021"/>
    <w:rsid w:val="00EF1721"/>
    <w:rsid w:val="00EF2C3D"/>
    <w:rsid w:val="00F0414F"/>
    <w:rsid w:val="00F211D5"/>
    <w:rsid w:val="00F226F1"/>
    <w:rsid w:val="00F26576"/>
    <w:rsid w:val="00F33D45"/>
    <w:rsid w:val="00F60665"/>
    <w:rsid w:val="00F6781D"/>
    <w:rsid w:val="00F8080E"/>
    <w:rsid w:val="00F8398B"/>
    <w:rsid w:val="00F85585"/>
    <w:rsid w:val="00F950AA"/>
    <w:rsid w:val="00FA3A9F"/>
    <w:rsid w:val="00FA4010"/>
    <w:rsid w:val="00FB3752"/>
    <w:rsid w:val="00FB6B27"/>
    <w:rsid w:val="00FB78F1"/>
    <w:rsid w:val="00FC68D9"/>
    <w:rsid w:val="00FD436A"/>
    <w:rsid w:val="00FD499D"/>
    <w:rsid w:val="00FE2BCD"/>
    <w:rsid w:val="00FE431B"/>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5709591"/>
  <w15:docId w15:val="{72DBD293-7F72-4BAB-AAED-D3E82334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40E"/>
  </w:style>
  <w:style w:type="paragraph" w:styleId="berschrift1">
    <w:name w:val="heading 1"/>
    <w:basedOn w:val="Standard"/>
    <w:next w:val="Standard"/>
    <w:link w:val="berschrift1Zchn"/>
    <w:uiPriority w:val="9"/>
    <w:qFormat/>
    <w:rsid w:val="002E62DC"/>
    <w:pPr>
      <w:keepNext/>
      <w:keepLines/>
      <w:numPr>
        <w:numId w:val="19"/>
      </w:numPr>
      <w:spacing w:line="340" w:lineRule="atLeas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E62DC"/>
    <w:pPr>
      <w:keepNext/>
      <w:keepLines/>
      <w:numPr>
        <w:ilvl w:val="1"/>
        <w:numId w:val="19"/>
      </w:numPr>
      <w:spacing w:line="320" w:lineRule="atLeas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2E62DC"/>
    <w:pPr>
      <w:keepNext/>
      <w:keepLines/>
      <w:numPr>
        <w:ilvl w:val="2"/>
        <w:numId w:val="19"/>
      </w:numPr>
      <w:spacing w:line="300" w:lineRule="atLeas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2E62DC"/>
    <w:pPr>
      <w:keepNext/>
      <w:keepLines/>
      <w:numPr>
        <w:ilvl w:val="3"/>
        <w:numId w:val="19"/>
      </w:numPr>
      <w:spacing w:line="300" w:lineRule="atLeast"/>
      <w:outlineLvl w:val="3"/>
    </w:pPr>
    <w:rPr>
      <w:rFonts w:eastAsiaTheme="majorEastAsia" w:cstheme="majorBidi"/>
      <w:bCs/>
      <w:iCs/>
      <w:sz w:val="24"/>
    </w:rPr>
  </w:style>
  <w:style w:type="paragraph" w:styleId="berschrift5">
    <w:name w:val="heading 5"/>
    <w:basedOn w:val="Standard"/>
    <w:next w:val="Standard"/>
    <w:link w:val="berschrift5Zchn"/>
    <w:uiPriority w:val="9"/>
    <w:semiHidden/>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semiHidden/>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0099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226" w:themeFill="accent1" w:themeFillShade="BF"/>
      </w:tcPr>
    </w:tblStylePr>
    <w:tblStylePr w:type="band1Vert">
      <w:tblPr/>
      <w:tcPr>
        <w:tcBorders>
          <w:top w:val="nil"/>
          <w:left w:val="nil"/>
          <w:bottom w:val="nil"/>
          <w:right w:val="nil"/>
          <w:insideH w:val="nil"/>
          <w:insideV w:val="nil"/>
        </w:tcBorders>
        <w:shd w:val="clear" w:color="auto" w:fill="007226" w:themeFill="accent1" w:themeFillShade="BF"/>
      </w:tcPr>
    </w:tblStylePr>
    <w:tblStylePr w:type="band1Horz">
      <w:tblPr/>
      <w:tcPr>
        <w:tcBorders>
          <w:top w:val="nil"/>
          <w:left w:val="nil"/>
          <w:bottom w:val="nil"/>
          <w:right w:val="nil"/>
          <w:insideH w:val="nil"/>
          <w:insideV w:val="nil"/>
        </w:tcBorders>
        <w:shd w:val="clear" w:color="auto" w:fill="007226"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0066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C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C72" w:themeFill="accent2" w:themeFillShade="BF"/>
      </w:tcPr>
    </w:tblStylePr>
    <w:tblStylePr w:type="band1Vert">
      <w:tblPr/>
      <w:tcPr>
        <w:tcBorders>
          <w:top w:val="nil"/>
          <w:left w:val="nil"/>
          <w:bottom w:val="nil"/>
          <w:right w:val="nil"/>
          <w:insideH w:val="nil"/>
          <w:insideV w:val="nil"/>
        </w:tcBorders>
        <w:shd w:val="clear" w:color="auto" w:fill="004C72" w:themeFill="accent2" w:themeFillShade="BF"/>
      </w:tcPr>
    </w:tblStylePr>
    <w:tblStylePr w:type="band1Horz">
      <w:tblPr/>
      <w:tcPr>
        <w:tcBorders>
          <w:top w:val="nil"/>
          <w:left w:val="nil"/>
          <w:bottom w:val="nil"/>
          <w:right w:val="nil"/>
          <w:insideH w:val="nil"/>
          <w:insideV w:val="nil"/>
        </w:tcBorders>
        <w:shd w:val="clear" w:color="auto" w:fill="004C72"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CC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8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82626" w:themeFill="accent3" w:themeFillShade="BF"/>
      </w:tcPr>
    </w:tblStylePr>
    <w:tblStylePr w:type="band1Vert">
      <w:tblPr/>
      <w:tcPr>
        <w:tcBorders>
          <w:top w:val="nil"/>
          <w:left w:val="nil"/>
          <w:bottom w:val="nil"/>
          <w:right w:val="nil"/>
          <w:insideH w:val="nil"/>
          <w:insideV w:val="nil"/>
        </w:tcBorders>
        <w:shd w:val="clear" w:color="auto" w:fill="982626" w:themeFill="accent3" w:themeFillShade="BF"/>
      </w:tcPr>
    </w:tblStylePr>
    <w:tblStylePr w:type="band1Horz">
      <w:tblPr/>
      <w:tcPr>
        <w:tcBorders>
          <w:top w:val="nil"/>
          <w:left w:val="nil"/>
          <w:bottom w:val="nil"/>
          <w:right w:val="nil"/>
          <w:insideH w:val="nil"/>
          <w:insideV w:val="nil"/>
        </w:tcBorders>
        <w:shd w:val="clear" w:color="auto" w:fill="982626"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CCCC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8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800" w:themeFill="accent4" w:themeFillShade="BF"/>
      </w:tcPr>
    </w:tblStylePr>
    <w:tblStylePr w:type="band1Vert">
      <w:tblPr/>
      <w:tcPr>
        <w:tcBorders>
          <w:top w:val="nil"/>
          <w:left w:val="nil"/>
          <w:bottom w:val="nil"/>
          <w:right w:val="nil"/>
          <w:insideH w:val="nil"/>
          <w:insideV w:val="nil"/>
        </w:tcBorders>
        <w:shd w:val="clear" w:color="auto" w:fill="989800" w:themeFill="accent4" w:themeFillShade="BF"/>
      </w:tcPr>
    </w:tblStylePr>
    <w:tblStylePr w:type="band1Horz">
      <w:tblPr/>
      <w:tcPr>
        <w:tcBorders>
          <w:top w:val="nil"/>
          <w:left w:val="nil"/>
          <w:bottom w:val="nil"/>
          <w:right w:val="nil"/>
          <w:insideH w:val="nil"/>
          <w:insideV w:val="nil"/>
        </w:tcBorders>
        <w:shd w:val="clear" w:color="auto" w:fill="989800"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66CC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6B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AE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AEFF" w:themeFill="accent5" w:themeFillShade="BF"/>
      </w:tcPr>
    </w:tblStylePr>
    <w:tblStylePr w:type="band1Vert">
      <w:tblPr/>
      <w:tcPr>
        <w:tcBorders>
          <w:top w:val="nil"/>
          <w:left w:val="nil"/>
          <w:bottom w:val="nil"/>
          <w:right w:val="nil"/>
          <w:insideH w:val="nil"/>
          <w:insideV w:val="nil"/>
        </w:tcBorders>
        <w:shd w:val="clear" w:color="auto" w:fill="0CAEFF" w:themeFill="accent5" w:themeFillShade="BF"/>
      </w:tcPr>
    </w:tblStylePr>
    <w:tblStylePr w:type="band1Horz">
      <w:tblPr/>
      <w:tcPr>
        <w:tcBorders>
          <w:top w:val="nil"/>
          <w:left w:val="nil"/>
          <w:bottom w:val="nil"/>
          <w:right w:val="nil"/>
          <w:insideH w:val="nil"/>
          <w:insideV w:val="nil"/>
        </w:tcBorders>
        <w:shd w:val="clear" w:color="auto" w:fill="0CAEFF"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F9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7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7200" w:themeFill="accent6" w:themeFillShade="BF"/>
      </w:tcPr>
    </w:tblStylePr>
    <w:tblStylePr w:type="band1Vert">
      <w:tblPr/>
      <w:tcPr>
        <w:tcBorders>
          <w:top w:val="nil"/>
          <w:left w:val="nil"/>
          <w:bottom w:val="nil"/>
          <w:right w:val="nil"/>
          <w:insideH w:val="nil"/>
          <w:insideV w:val="nil"/>
        </w:tcBorders>
        <w:shd w:val="clear" w:color="auto" w:fill="BF7200" w:themeFill="accent6" w:themeFillShade="BF"/>
      </w:tcPr>
    </w:tblStylePr>
    <w:tblStylePr w:type="band1Horz">
      <w:tblPr/>
      <w:tcPr>
        <w:tcBorders>
          <w:top w:val="nil"/>
          <w:left w:val="nil"/>
          <w:bottom w:val="nil"/>
          <w:right w:val="nil"/>
          <w:insideH w:val="nil"/>
          <w:insideV w:val="nil"/>
        </w:tcBorders>
        <w:shd w:val="clear" w:color="auto" w:fill="BF7200" w:themeFill="accent6" w:themeFillShade="BF"/>
      </w:tcPr>
    </w:tblStylePr>
  </w:style>
  <w:style w:type="paragraph" w:styleId="Endnotentext">
    <w:name w:val="endnote text"/>
    <w:basedOn w:val="Standard"/>
    <w:link w:val="EndnotentextZchn"/>
    <w:uiPriority w:val="99"/>
    <w:semiHidden/>
    <w:unhideWhenUsed/>
    <w:rsid w:val="00EF1721"/>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99"/>
    <w:semiHidden/>
    <w:rsid w:val="00EF1721"/>
    <w:rPr>
      <w:sz w:val="17"/>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DCFFE7" w:themeFill="accent1"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4" w:themeFill="accent1" w:themeFillTint="3F"/>
      </w:tcPr>
    </w:tblStylePr>
    <w:tblStylePr w:type="band1Horz">
      <w:tblPr/>
      <w:tcPr>
        <w:shd w:val="clear" w:color="auto" w:fill="B7FFCF"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DCF3FF" w:themeFill="accent2"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1FF" w:themeFill="accent2" w:themeFillTint="3F"/>
      </w:tcPr>
    </w:tblStylePr>
    <w:tblStylePr w:type="band1Horz">
      <w:tblPr/>
      <w:tcPr>
        <w:shd w:val="clear" w:color="auto" w:fill="B7E7FF"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AEBEB" w:themeFill="accent3" w:themeFillTint="19"/>
    </w:tcPr>
    <w:tblStylePr w:type="firstRow">
      <w:rPr>
        <w:b/>
        <w:bCs/>
        <w:color w:val="FFFFFF" w:themeColor="background1"/>
      </w:rPr>
      <w:tblPr/>
      <w:tcPr>
        <w:tcBorders>
          <w:bottom w:val="single" w:sz="12" w:space="0" w:color="FFFFFF" w:themeColor="background1"/>
        </w:tcBorders>
        <w:shd w:val="clear" w:color="auto" w:fill="A3A300" w:themeFill="accent4" w:themeFillShade="CC"/>
      </w:tcPr>
    </w:tblStylePr>
    <w:tblStylePr w:type="lastRow">
      <w:rPr>
        <w:b/>
        <w:bCs/>
        <w:color w:val="A3A3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CCC" w:themeFill="accent3" w:themeFillTint="3F"/>
      </w:tcPr>
    </w:tblStylePr>
    <w:tblStylePr w:type="band1Horz">
      <w:tblPr/>
      <w:tcPr>
        <w:shd w:val="clear" w:color="auto" w:fill="F4D6D6"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FFFE1" w:themeFill="accent4" w:themeFillTint="19"/>
    </w:tcPr>
    <w:tblStylePr w:type="firstRow">
      <w:rPr>
        <w:b/>
        <w:bCs/>
        <w:color w:val="FFFFFF" w:themeColor="background1"/>
      </w:rPr>
      <w:tblPr/>
      <w:tcPr>
        <w:tcBorders>
          <w:bottom w:val="single" w:sz="12" w:space="0" w:color="FFFFFF" w:themeColor="background1"/>
        </w:tcBorders>
        <w:shd w:val="clear" w:color="auto" w:fill="A32828" w:themeFill="accent3" w:themeFillShade="CC"/>
      </w:tcPr>
    </w:tblStylePr>
    <w:tblStylePr w:type="lastRow">
      <w:rPr>
        <w:b/>
        <w:bCs/>
        <w:color w:val="A3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B3" w:themeFill="accent4" w:themeFillTint="3F"/>
      </w:tcPr>
    </w:tblStylePr>
    <w:tblStylePr w:type="band1Horz">
      <w:tblPr/>
      <w:tcPr>
        <w:shd w:val="clear" w:color="auto" w:fill="FFFFC1"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F0FAFF" w:themeFill="accent5" w:themeFillTint="19"/>
    </w:tcPr>
    <w:tblStylePr w:type="firstRow">
      <w:rPr>
        <w:b/>
        <w:bCs/>
        <w:color w:val="FFFFFF" w:themeColor="background1"/>
      </w:rPr>
      <w:tblPr/>
      <w:tcPr>
        <w:tcBorders>
          <w:bottom w:val="single" w:sz="12" w:space="0" w:color="FFFFFF" w:themeColor="background1"/>
        </w:tcBorders>
        <w:shd w:val="clear" w:color="auto" w:fill="CC7A00" w:themeFill="accent6" w:themeFillShade="CC"/>
      </w:tcPr>
    </w:tblStylePr>
    <w:tblStylePr w:type="lastRow">
      <w:rPr>
        <w:b/>
        <w:bCs/>
        <w:color w:val="CC7A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2FF" w:themeFill="accent5" w:themeFillTint="3F"/>
      </w:tcPr>
    </w:tblStylePr>
    <w:tblStylePr w:type="band1Horz">
      <w:tblPr/>
      <w:tcPr>
        <w:shd w:val="clear" w:color="auto" w:fill="E0F4FF"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FF5E6" w:themeFill="accent6" w:themeFillTint="19"/>
    </w:tcPr>
    <w:tblStylePr w:type="firstRow">
      <w:rPr>
        <w:b/>
        <w:bCs/>
        <w:color w:val="FFFFFF" w:themeColor="background1"/>
      </w:rPr>
      <w:tblPr/>
      <w:tcPr>
        <w:tcBorders>
          <w:bottom w:val="single" w:sz="12" w:space="0" w:color="FFFFFF" w:themeColor="background1"/>
        </w:tcBorders>
        <w:shd w:val="clear" w:color="auto" w:fill="1EB4FF" w:themeFill="accent5" w:themeFillShade="CC"/>
      </w:tcPr>
    </w:tblStylePr>
    <w:tblStylePr w:type="lastRow">
      <w:rPr>
        <w:b/>
        <w:bCs/>
        <w:color w:val="1EB4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C0" w:themeFill="accent6" w:themeFillTint="3F"/>
      </w:tcPr>
    </w:tblStylePr>
    <w:tblStylePr w:type="band1Horz">
      <w:tblPr/>
      <w:tcPr>
        <w:shd w:val="clear" w:color="auto" w:fill="FFEACC"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9933" w:themeColor="accent1"/>
        <w:bottom w:val="single" w:sz="4" w:space="0" w:color="009933" w:themeColor="accent1"/>
        <w:right w:val="single" w:sz="4" w:space="0" w:color="009933" w:themeColor="accent1"/>
        <w:insideH w:val="single" w:sz="4" w:space="0" w:color="FFFFFF" w:themeColor="background1"/>
        <w:insideV w:val="single" w:sz="4" w:space="0" w:color="FFFFFF" w:themeColor="background1"/>
      </w:tblBorders>
    </w:tblPr>
    <w:tcPr>
      <w:shd w:val="clear" w:color="auto" w:fill="DCFFE7" w:themeFill="accent1"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1E" w:themeFill="accent1" w:themeFillShade="99"/>
      </w:tcPr>
    </w:tblStylePr>
    <w:tblStylePr w:type="firstCol">
      <w:rPr>
        <w:color w:val="FFFFFF" w:themeColor="background1"/>
      </w:rPr>
      <w:tblPr/>
      <w:tcPr>
        <w:tcBorders>
          <w:top w:val="nil"/>
          <w:left w:val="nil"/>
          <w:bottom w:val="nil"/>
          <w:right w:val="nil"/>
          <w:insideH w:val="single" w:sz="4" w:space="0" w:color="005B1E" w:themeColor="accent1" w:themeShade="99"/>
          <w:insideV w:val="nil"/>
        </w:tcBorders>
        <w:shd w:val="clear" w:color="auto" w:fill="005B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1E" w:themeFill="accent1" w:themeFillShade="99"/>
      </w:tcPr>
    </w:tblStylePr>
    <w:tblStylePr w:type="band1Vert">
      <w:tblPr/>
      <w:tcPr>
        <w:shd w:val="clear" w:color="auto" w:fill="70FF9F" w:themeFill="accent1" w:themeFillTint="66"/>
      </w:tcPr>
    </w:tblStylePr>
    <w:tblStylePr w:type="band1Horz">
      <w:tblPr/>
      <w:tcPr>
        <w:shd w:val="clear" w:color="auto" w:fill="4DFF8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6699" w:themeColor="accent2"/>
        <w:bottom w:val="single" w:sz="4" w:space="0" w:color="006699" w:themeColor="accent2"/>
        <w:right w:val="single" w:sz="4" w:space="0" w:color="006699" w:themeColor="accent2"/>
        <w:insideH w:val="single" w:sz="4" w:space="0" w:color="FFFFFF" w:themeColor="background1"/>
        <w:insideV w:val="single" w:sz="4" w:space="0" w:color="FFFFFF" w:themeColor="background1"/>
      </w:tblBorders>
    </w:tblPr>
    <w:tcPr>
      <w:shd w:val="clear" w:color="auto" w:fill="DCF3FF" w:themeFill="accent2"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5B" w:themeFill="accent2" w:themeFillShade="99"/>
      </w:tcPr>
    </w:tblStylePr>
    <w:tblStylePr w:type="firstCol">
      <w:rPr>
        <w:color w:val="FFFFFF" w:themeColor="background1"/>
      </w:rPr>
      <w:tblPr/>
      <w:tcPr>
        <w:tcBorders>
          <w:top w:val="nil"/>
          <w:left w:val="nil"/>
          <w:bottom w:val="nil"/>
          <w:right w:val="nil"/>
          <w:insideH w:val="single" w:sz="4" w:space="0" w:color="003D5B" w:themeColor="accent2" w:themeShade="99"/>
          <w:insideV w:val="nil"/>
        </w:tcBorders>
        <w:shd w:val="clear" w:color="auto" w:fill="003D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D5B" w:themeFill="accent2" w:themeFillShade="99"/>
      </w:tcPr>
    </w:tblStylePr>
    <w:tblStylePr w:type="band1Vert">
      <w:tblPr/>
      <w:tcPr>
        <w:shd w:val="clear" w:color="auto" w:fill="70CFFF" w:themeFill="accent2" w:themeFillTint="66"/>
      </w:tcPr>
    </w:tblStylePr>
    <w:tblStylePr w:type="band1Horz">
      <w:tblPr/>
      <w:tcPr>
        <w:shd w:val="clear" w:color="auto" w:fill="4DC3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CCCC00" w:themeColor="accent4"/>
        <w:left w:val="single" w:sz="4" w:space="0" w:color="CC3333" w:themeColor="accent3"/>
        <w:bottom w:val="single" w:sz="4" w:space="0" w:color="CC3333" w:themeColor="accent3"/>
        <w:right w:val="single" w:sz="4" w:space="0" w:color="CC3333" w:themeColor="accent3"/>
        <w:insideH w:val="single" w:sz="4" w:space="0" w:color="FFFFFF" w:themeColor="background1"/>
        <w:insideV w:val="single" w:sz="4" w:space="0" w:color="FFFFFF" w:themeColor="background1"/>
      </w:tblBorders>
    </w:tblPr>
    <w:tcPr>
      <w:shd w:val="clear" w:color="auto" w:fill="FAEBEB" w:themeFill="accent3" w:themeFillTint="19"/>
    </w:tcPr>
    <w:tblStylePr w:type="firstRow">
      <w:rPr>
        <w:b/>
        <w:bCs/>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E1E" w:themeFill="accent3" w:themeFillShade="99"/>
      </w:tcPr>
    </w:tblStylePr>
    <w:tblStylePr w:type="firstCol">
      <w:rPr>
        <w:color w:val="FFFFFF" w:themeColor="background1"/>
      </w:rPr>
      <w:tblPr/>
      <w:tcPr>
        <w:tcBorders>
          <w:top w:val="nil"/>
          <w:left w:val="nil"/>
          <w:bottom w:val="nil"/>
          <w:right w:val="nil"/>
          <w:insideH w:val="single" w:sz="4" w:space="0" w:color="7A1E1E" w:themeColor="accent3" w:themeShade="99"/>
          <w:insideV w:val="nil"/>
        </w:tcBorders>
        <w:shd w:val="clear" w:color="auto" w:fill="7A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1E1E" w:themeFill="accent3" w:themeFillShade="99"/>
      </w:tcPr>
    </w:tblStylePr>
    <w:tblStylePr w:type="band1Vert">
      <w:tblPr/>
      <w:tcPr>
        <w:shd w:val="clear" w:color="auto" w:fill="EAADAD" w:themeFill="accent3" w:themeFillTint="66"/>
      </w:tcPr>
    </w:tblStylePr>
    <w:tblStylePr w:type="band1Horz">
      <w:tblPr/>
      <w:tcPr>
        <w:shd w:val="clear" w:color="auto" w:fill="E59999"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CC3333" w:themeColor="accent3"/>
        <w:left w:val="single" w:sz="4" w:space="0" w:color="CCCC00" w:themeColor="accent4"/>
        <w:bottom w:val="single" w:sz="4" w:space="0" w:color="CCCC00" w:themeColor="accent4"/>
        <w:right w:val="single" w:sz="4" w:space="0" w:color="CCCC00" w:themeColor="accent4"/>
        <w:insideH w:val="single" w:sz="4" w:space="0" w:color="FFFFFF" w:themeColor="background1"/>
        <w:insideV w:val="single" w:sz="4" w:space="0" w:color="FFFFFF" w:themeColor="background1"/>
      </w:tblBorders>
    </w:tblPr>
    <w:tcPr>
      <w:shd w:val="clear" w:color="auto" w:fill="FFFFE1" w:themeFill="accent4" w:themeFillTint="19"/>
    </w:tcPr>
    <w:tblStylePr w:type="firstRow">
      <w:rPr>
        <w:b/>
        <w:bCs/>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7A00" w:themeFill="accent4" w:themeFillShade="99"/>
      </w:tcPr>
    </w:tblStylePr>
    <w:tblStylePr w:type="firstCol">
      <w:rPr>
        <w:color w:val="FFFFFF" w:themeColor="background1"/>
      </w:rPr>
      <w:tblPr/>
      <w:tcPr>
        <w:tcBorders>
          <w:top w:val="nil"/>
          <w:left w:val="nil"/>
          <w:bottom w:val="nil"/>
          <w:right w:val="nil"/>
          <w:insideH w:val="single" w:sz="4" w:space="0" w:color="7A7A00" w:themeColor="accent4" w:themeShade="99"/>
          <w:insideV w:val="nil"/>
        </w:tcBorders>
        <w:shd w:val="clear" w:color="auto" w:fill="7A7A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7A00" w:themeFill="accent4" w:themeFillShade="99"/>
      </w:tcPr>
    </w:tblStylePr>
    <w:tblStylePr w:type="band1Vert">
      <w:tblPr/>
      <w:tcPr>
        <w:shd w:val="clear" w:color="auto" w:fill="FFFF84" w:themeFill="accent4" w:themeFillTint="66"/>
      </w:tcPr>
    </w:tblStylePr>
    <w:tblStylePr w:type="band1Horz">
      <w:tblPr/>
      <w:tcPr>
        <w:shd w:val="clear" w:color="auto" w:fill="FFFF66"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F9900" w:themeColor="accent6"/>
        <w:left w:val="single" w:sz="4" w:space="0" w:color="66CCFF" w:themeColor="accent5"/>
        <w:bottom w:val="single" w:sz="4" w:space="0" w:color="66CCFF" w:themeColor="accent5"/>
        <w:right w:val="single" w:sz="4" w:space="0" w:color="66CCFF" w:themeColor="accent5"/>
        <w:insideH w:val="single" w:sz="4" w:space="0" w:color="FFFFFF" w:themeColor="background1"/>
        <w:insideV w:val="single" w:sz="4" w:space="0" w:color="FFFFFF" w:themeColor="background1"/>
      </w:tblBorders>
    </w:tblPr>
    <w:tcPr>
      <w:shd w:val="clear" w:color="auto" w:fill="F0FAFF" w:themeFill="accent5" w:themeFillTint="19"/>
    </w:tcPr>
    <w:tblStylePr w:type="firstRow">
      <w:rPr>
        <w:b/>
        <w:bCs/>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ED6" w:themeFill="accent5" w:themeFillShade="99"/>
      </w:tcPr>
    </w:tblStylePr>
    <w:tblStylePr w:type="firstCol">
      <w:rPr>
        <w:color w:val="FFFFFF" w:themeColor="background1"/>
      </w:rPr>
      <w:tblPr/>
      <w:tcPr>
        <w:tcBorders>
          <w:top w:val="nil"/>
          <w:left w:val="nil"/>
          <w:bottom w:val="nil"/>
          <w:right w:val="nil"/>
          <w:insideH w:val="single" w:sz="4" w:space="0" w:color="008ED6" w:themeColor="accent5" w:themeShade="99"/>
          <w:insideV w:val="nil"/>
        </w:tcBorders>
        <w:shd w:val="clear" w:color="auto" w:fill="008ED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ED6" w:themeFill="accent5" w:themeFillShade="99"/>
      </w:tcPr>
    </w:tblStylePr>
    <w:tblStylePr w:type="band1Vert">
      <w:tblPr/>
      <w:tcPr>
        <w:shd w:val="clear" w:color="auto" w:fill="C1EAFF" w:themeFill="accent5" w:themeFillTint="66"/>
      </w:tcPr>
    </w:tblStylePr>
    <w:tblStylePr w:type="band1Horz">
      <w:tblPr/>
      <w:tcPr>
        <w:shd w:val="clear" w:color="auto" w:fill="B2E5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66CCFF" w:themeColor="accent5"/>
        <w:left w:val="single" w:sz="4" w:space="0" w:color="FF9900" w:themeColor="accent6"/>
        <w:bottom w:val="single" w:sz="4" w:space="0" w:color="FF9900" w:themeColor="accent6"/>
        <w:right w:val="single" w:sz="4" w:space="0" w:color="FF9900" w:themeColor="accent6"/>
        <w:insideH w:val="single" w:sz="4" w:space="0" w:color="FFFFFF" w:themeColor="background1"/>
        <w:insideV w:val="single" w:sz="4" w:space="0" w:color="FFFFFF" w:themeColor="background1"/>
      </w:tblBorders>
    </w:tblPr>
    <w:tcPr>
      <w:shd w:val="clear" w:color="auto" w:fill="FFF5E6" w:themeFill="accent6" w:themeFillTint="19"/>
    </w:tcPr>
    <w:tblStylePr w:type="firstRow">
      <w:rPr>
        <w:b/>
        <w:bCs/>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B00" w:themeFill="accent6" w:themeFillShade="99"/>
      </w:tcPr>
    </w:tblStylePr>
    <w:tblStylePr w:type="firstCol">
      <w:rPr>
        <w:color w:val="FFFFFF" w:themeColor="background1"/>
      </w:rPr>
      <w:tblPr/>
      <w:tcPr>
        <w:tcBorders>
          <w:top w:val="nil"/>
          <w:left w:val="nil"/>
          <w:bottom w:val="nil"/>
          <w:right w:val="nil"/>
          <w:insideH w:val="single" w:sz="4" w:space="0" w:color="995B00" w:themeColor="accent6" w:themeShade="99"/>
          <w:insideV w:val="nil"/>
        </w:tcBorders>
        <w:shd w:val="clear" w:color="auto" w:fill="99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5B00" w:themeFill="accent6" w:themeFillShade="99"/>
      </w:tcPr>
    </w:tblStylePr>
    <w:tblStylePr w:type="band1Vert">
      <w:tblPr/>
      <w:tcPr>
        <w:shd w:val="clear" w:color="auto" w:fill="FFD699" w:themeFill="accent6" w:themeFillTint="66"/>
      </w:tcPr>
    </w:tblStylePr>
    <w:tblStylePr w:type="band1Horz">
      <w:tblPr/>
      <w:tcPr>
        <w:shd w:val="clear" w:color="auto" w:fill="FFCC80"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FFCF" w:themeFill="accent1" w:themeFillTint="33"/>
    </w:tcPr>
    <w:tblStylePr w:type="firstRow">
      <w:rPr>
        <w:b/>
        <w:bCs/>
      </w:rPr>
      <w:tblPr/>
      <w:tcPr>
        <w:shd w:val="clear" w:color="auto" w:fill="70FF9F" w:themeFill="accent1" w:themeFillTint="66"/>
      </w:tcPr>
    </w:tblStylePr>
    <w:tblStylePr w:type="lastRow">
      <w:rPr>
        <w:b/>
        <w:bCs/>
        <w:color w:val="000000" w:themeColor="text1"/>
      </w:rPr>
      <w:tblPr/>
      <w:tcPr>
        <w:shd w:val="clear" w:color="auto" w:fill="70FF9F" w:themeFill="accent1" w:themeFillTint="66"/>
      </w:tcPr>
    </w:tblStylePr>
    <w:tblStylePr w:type="firstCol">
      <w:rPr>
        <w:color w:val="FFFFFF" w:themeColor="background1"/>
      </w:rPr>
      <w:tblPr/>
      <w:tcPr>
        <w:shd w:val="clear" w:color="auto" w:fill="007226" w:themeFill="accent1" w:themeFillShade="BF"/>
      </w:tcPr>
    </w:tblStylePr>
    <w:tblStylePr w:type="lastCol">
      <w:rPr>
        <w:color w:val="FFFFFF" w:themeColor="background1"/>
      </w:rPr>
      <w:tblPr/>
      <w:tcPr>
        <w:shd w:val="clear" w:color="auto" w:fill="007226" w:themeFill="accent1" w:themeFillShade="BF"/>
      </w:tcPr>
    </w:tblStylePr>
    <w:tblStylePr w:type="band1Vert">
      <w:tblPr/>
      <w:tcPr>
        <w:shd w:val="clear" w:color="auto" w:fill="4DFF88" w:themeFill="accent1" w:themeFillTint="7F"/>
      </w:tcPr>
    </w:tblStylePr>
    <w:tblStylePr w:type="band1Horz">
      <w:tblPr/>
      <w:tcPr>
        <w:shd w:val="clear" w:color="auto" w:fill="4DFF88"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E7FF" w:themeFill="accent2" w:themeFillTint="33"/>
    </w:tcPr>
    <w:tblStylePr w:type="firstRow">
      <w:rPr>
        <w:b/>
        <w:bCs/>
      </w:rPr>
      <w:tblPr/>
      <w:tcPr>
        <w:shd w:val="clear" w:color="auto" w:fill="70CFFF" w:themeFill="accent2" w:themeFillTint="66"/>
      </w:tcPr>
    </w:tblStylePr>
    <w:tblStylePr w:type="lastRow">
      <w:rPr>
        <w:b/>
        <w:bCs/>
        <w:color w:val="000000" w:themeColor="text1"/>
      </w:rPr>
      <w:tblPr/>
      <w:tcPr>
        <w:shd w:val="clear" w:color="auto" w:fill="70CFFF" w:themeFill="accent2" w:themeFillTint="66"/>
      </w:tcPr>
    </w:tblStylePr>
    <w:tblStylePr w:type="firstCol">
      <w:rPr>
        <w:color w:val="FFFFFF" w:themeColor="background1"/>
      </w:rPr>
      <w:tblPr/>
      <w:tcPr>
        <w:shd w:val="clear" w:color="auto" w:fill="004C72" w:themeFill="accent2" w:themeFillShade="BF"/>
      </w:tcPr>
    </w:tblStylePr>
    <w:tblStylePr w:type="lastCol">
      <w:rPr>
        <w:color w:val="FFFFFF" w:themeColor="background1"/>
      </w:rPr>
      <w:tblPr/>
      <w:tcPr>
        <w:shd w:val="clear" w:color="auto" w:fill="004C72" w:themeFill="accent2" w:themeFillShade="BF"/>
      </w:tcPr>
    </w:tblStylePr>
    <w:tblStylePr w:type="band1Vert">
      <w:tblPr/>
      <w:tcPr>
        <w:shd w:val="clear" w:color="auto" w:fill="4DC3FF" w:themeFill="accent2" w:themeFillTint="7F"/>
      </w:tcPr>
    </w:tblStylePr>
    <w:tblStylePr w:type="band1Horz">
      <w:tblPr/>
      <w:tcPr>
        <w:shd w:val="clear" w:color="auto" w:fill="4DC3FF"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6D6" w:themeFill="accent3" w:themeFillTint="33"/>
    </w:tcPr>
    <w:tblStylePr w:type="firstRow">
      <w:rPr>
        <w:b/>
        <w:bCs/>
      </w:rPr>
      <w:tblPr/>
      <w:tcPr>
        <w:shd w:val="clear" w:color="auto" w:fill="EAADAD" w:themeFill="accent3" w:themeFillTint="66"/>
      </w:tcPr>
    </w:tblStylePr>
    <w:tblStylePr w:type="lastRow">
      <w:rPr>
        <w:b/>
        <w:bCs/>
        <w:color w:val="000000" w:themeColor="text1"/>
      </w:rPr>
      <w:tblPr/>
      <w:tcPr>
        <w:shd w:val="clear" w:color="auto" w:fill="EAADAD" w:themeFill="accent3" w:themeFillTint="66"/>
      </w:tcPr>
    </w:tblStylePr>
    <w:tblStylePr w:type="firstCol">
      <w:rPr>
        <w:color w:val="FFFFFF" w:themeColor="background1"/>
      </w:rPr>
      <w:tblPr/>
      <w:tcPr>
        <w:shd w:val="clear" w:color="auto" w:fill="982626" w:themeFill="accent3" w:themeFillShade="BF"/>
      </w:tcPr>
    </w:tblStylePr>
    <w:tblStylePr w:type="lastCol">
      <w:rPr>
        <w:color w:val="FFFFFF" w:themeColor="background1"/>
      </w:rPr>
      <w:tblPr/>
      <w:tcPr>
        <w:shd w:val="clear" w:color="auto" w:fill="982626" w:themeFill="accent3" w:themeFillShade="BF"/>
      </w:tcPr>
    </w:tblStylePr>
    <w:tblStylePr w:type="band1Vert">
      <w:tblPr/>
      <w:tcPr>
        <w:shd w:val="clear" w:color="auto" w:fill="E59999" w:themeFill="accent3" w:themeFillTint="7F"/>
      </w:tcPr>
    </w:tblStylePr>
    <w:tblStylePr w:type="band1Horz">
      <w:tblPr/>
      <w:tcPr>
        <w:shd w:val="clear" w:color="auto" w:fill="E59999"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FC1" w:themeFill="accent4" w:themeFillTint="33"/>
    </w:tcPr>
    <w:tblStylePr w:type="firstRow">
      <w:rPr>
        <w:b/>
        <w:bCs/>
      </w:rPr>
      <w:tblPr/>
      <w:tcPr>
        <w:shd w:val="clear" w:color="auto" w:fill="FFFF84" w:themeFill="accent4" w:themeFillTint="66"/>
      </w:tcPr>
    </w:tblStylePr>
    <w:tblStylePr w:type="lastRow">
      <w:rPr>
        <w:b/>
        <w:bCs/>
        <w:color w:val="000000" w:themeColor="text1"/>
      </w:rPr>
      <w:tblPr/>
      <w:tcPr>
        <w:shd w:val="clear" w:color="auto" w:fill="FFFF84" w:themeFill="accent4" w:themeFillTint="66"/>
      </w:tcPr>
    </w:tblStylePr>
    <w:tblStylePr w:type="firstCol">
      <w:rPr>
        <w:color w:val="FFFFFF" w:themeColor="background1"/>
      </w:rPr>
      <w:tblPr/>
      <w:tcPr>
        <w:shd w:val="clear" w:color="auto" w:fill="989800" w:themeFill="accent4" w:themeFillShade="BF"/>
      </w:tcPr>
    </w:tblStylePr>
    <w:tblStylePr w:type="lastCol">
      <w:rPr>
        <w:color w:val="FFFFFF" w:themeColor="background1"/>
      </w:rPr>
      <w:tblPr/>
      <w:tcPr>
        <w:shd w:val="clear" w:color="auto" w:fill="989800" w:themeFill="accent4" w:themeFillShade="BF"/>
      </w:tcPr>
    </w:tblStylePr>
    <w:tblStylePr w:type="band1Vert">
      <w:tblPr/>
      <w:tcPr>
        <w:shd w:val="clear" w:color="auto" w:fill="FFFF66" w:themeFill="accent4" w:themeFillTint="7F"/>
      </w:tcPr>
    </w:tblStylePr>
    <w:tblStylePr w:type="band1Horz">
      <w:tblPr/>
      <w:tcPr>
        <w:shd w:val="clear" w:color="auto" w:fill="FFFF66"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F4FF" w:themeFill="accent5" w:themeFillTint="33"/>
    </w:tcPr>
    <w:tblStylePr w:type="firstRow">
      <w:rPr>
        <w:b/>
        <w:bCs/>
      </w:rPr>
      <w:tblPr/>
      <w:tcPr>
        <w:shd w:val="clear" w:color="auto" w:fill="C1EAFF" w:themeFill="accent5" w:themeFillTint="66"/>
      </w:tcPr>
    </w:tblStylePr>
    <w:tblStylePr w:type="lastRow">
      <w:rPr>
        <w:b/>
        <w:bCs/>
        <w:color w:val="000000" w:themeColor="text1"/>
      </w:rPr>
      <w:tblPr/>
      <w:tcPr>
        <w:shd w:val="clear" w:color="auto" w:fill="C1EAFF" w:themeFill="accent5" w:themeFillTint="66"/>
      </w:tcPr>
    </w:tblStylePr>
    <w:tblStylePr w:type="firstCol">
      <w:rPr>
        <w:color w:val="FFFFFF" w:themeColor="background1"/>
      </w:rPr>
      <w:tblPr/>
      <w:tcPr>
        <w:shd w:val="clear" w:color="auto" w:fill="0CAEFF" w:themeFill="accent5" w:themeFillShade="BF"/>
      </w:tcPr>
    </w:tblStylePr>
    <w:tblStylePr w:type="lastCol">
      <w:rPr>
        <w:color w:val="FFFFFF" w:themeColor="background1"/>
      </w:rPr>
      <w:tblPr/>
      <w:tcPr>
        <w:shd w:val="clear" w:color="auto" w:fill="0CAEFF" w:themeFill="accent5" w:themeFillShade="BF"/>
      </w:tcPr>
    </w:tblStylePr>
    <w:tblStylePr w:type="band1Vert">
      <w:tblPr/>
      <w:tcPr>
        <w:shd w:val="clear" w:color="auto" w:fill="B2E5FF" w:themeFill="accent5" w:themeFillTint="7F"/>
      </w:tcPr>
    </w:tblStylePr>
    <w:tblStylePr w:type="band1Horz">
      <w:tblPr/>
      <w:tcPr>
        <w:shd w:val="clear" w:color="auto" w:fill="B2E5FF"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ACC" w:themeFill="accent6" w:themeFillTint="33"/>
    </w:tcPr>
    <w:tblStylePr w:type="firstRow">
      <w:rPr>
        <w:b/>
        <w:bCs/>
      </w:rPr>
      <w:tblPr/>
      <w:tcPr>
        <w:shd w:val="clear" w:color="auto" w:fill="FFD699" w:themeFill="accent6" w:themeFillTint="66"/>
      </w:tcPr>
    </w:tblStylePr>
    <w:tblStylePr w:type="lastRow">
      <w:rPr>
        <w:b/>
        <w:bCs/>
        <w:color w:val="000000" w:themeColor="text1"/>
      </w:rPr>
      <w:tblPr/>
      <w:tcPr>
        <w:shd w:val="clear" w:color="auto" w:fill="FFD699" w:themeFill="accent6" w:themeFillTint="66"/>
      </w:tcPr>
    </w:tblStylePr>
    <w:tblStylePr w:type="firstCol">
      <w:rPr>
        <w:color w:val="FFFFFF" w:themeColor="background1"/>
      </w:rPr>
      <w:tblPr/>
      <w:tcPr>
        <w:shd w:val="clear" w:color="auto" w:fill="BF7200" w:themeFill="accent6" w:themeFillShade="BF"/>
      </w:tcPr>
    </w:tblStylePr>
    <w:tblStylePr w:type="lastCol">
      <w:rPr>
        <w:color w:val="FFFFFF" w:themeColor="background1"/>
      </w:rPr>
      <w:tblPr/>
      <w:tcPr>
        <w:shd w:val="clear" w:color="auto" w:fill="BF7200" w:themeFill="accent6" w:themeFillShade="BF"/>
      </w:tcPr>
    </w:tblStylePr>
    <w:tblStylePr w:type="band1Vert">
      <w:tblPr/>
      <w:tcPr>
        <w:shd w:val="clear" w:color="auto" w:fill="FFCC80" w:themeFill="accent6" w:themeFillTint="7F"/>
      </w:tcPr>
    </w:tblStylePr>
    <w:tblStylePr w:type="band1Horz">
      <w:tblPr/>
      <w:tcPr>
        <w:shd w:val="clear" w:color="auto" w:fill="FFCC80"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pPr>
        <w:spacing w:before="0" w:after="0" w:line="240" w:lineRule="auto"/>
      </w:pPr>
      <w:rPr>
        <w:b/>
        <w:bCs/>
        <w:color w:val="FFFFFF" w:themeColor="background1"/>
      </w:rPr>
      <w:tblPr/>
      <w:tcPr>
        <w:shd w:val="clear" w:color="auto" w:fill="009933" w:themeFill="accent1"/>
      </w:tcPr>
    </w:tblStylePr>
    <w:tblStylePr w:type="lastRow">
      <w:pPr>
        <w:spacing w:before="0" w:after="0" w:line="240" w:lineRule="auto"/>
      </w:pPr>
      <w:rPr>
        <w:b/>
        <w:bCs/>
      </w:rPr>
      <w:tblPr/>
      <w:tcPr>
        <w:tcBorders>
          <w:top w:val="double" w:sz="6" w:space="0" w:color="009933" w:themeColor="accent1"/>
          <w:left w:val="single" w:sz="8" w:space="0" w:color="009933" w:themeColor="accent1"/>
          <w:bottom w:val="single" w:sz="8" w:space="0" w:color="009933" w:themeColor="accent1"/>
          <w:right w:val="single" w:sz="8" w:space="0" w:color="009933" w:themeColor="accent1"/>
        </w:tcBorders>
      </w:tcPr>
    </w:tblStylePr>
    <w:tblStylePr w:type="firstCol">
      <w:rPr>
        <w:b/>
        <w:bCs/>
      </w:rPr>
    </w:tblStylePr>
    <w:tblStylePr w:type="lastCol">
      <w:rPr>
        <w:b/>
        <w:bCs/>
      </w:rPr>
    </w:tblStylePr>
    <w:tblStylePr w:type="band1Vert">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tblStylePr w:type="band1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pPr>
        <w:spacing w:before="0" w:after="0" w:line="240" w:lineRule="auto"/>
      </w:pPr>
      <w:rPr>
        <w:b/>
        <w:bCs/>
        <w:color w:val="FFFFFF" w:themeColor="background1"/>
      </w:rPr>
      <w:tblPr/>
      <w:tcPr>
        <w:shd w:val="clear" w:color="auto" w:fill="006699" w:themeFill="accent2"/>
      </w:tcPr>
    </w:tblStylePr>
    <w:tblStylePr w:type="lastRow">
      <w:pPr>
        <w:spacing w:before="0" w:after="0" w:line="240" w:lineRule="auto"/>
      </w:pPr>
      <w:rPr>
        <w:b/>
        <w:bCs/>
      </w:rPr>
      <w:tblPr/>
      <w:tcPr>
        <w:tcBorders>
          <w:top w:val="double" w:sz="6" w:space="0" w:color="006699" w:themeColor="accent2"/>
          <w:left w:val="single" w:sz="8" w:space="0" w:color="006699" w:themeColor="accent2"/>
          <w:bottom w:val="single" w:sz="8" w:space="0" w:color="006699" w:themeColor="accent2"/>
          <w:right w:val="single" w:sz="8" w:space="0" w:color="006699" w:themeColor="accent2"/>
        </w:tcBorders>
      </w:tcPr>
    </w:tblStylePr>
    <w:tblStylePr w:type="firstCol">
      <w:rPr>
        <w:b/>
        <w:bCs/>
      </w:rPr>
    </w:tblStylePr>
    <w:tblStylePr w:type="lastCol">
      <w:rPr>
        <w:b/>
        <w:bCs/>
      </w:rPr>
    </w:tblStylePr>
    <w:tblStylePr w:type="band1Vert">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tblStylePr w:type="band1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pPr>
        <w:spacing w:before="0" w:after="0" w:line="240" w:lineRule="auto"/>
      </w:pPr>
      <w:rPr>
        <w:b/>
        <w:bCs/>
        <w:color w:val="FFFFFF" w:themeColor="background1"/>
      </w:rPr>
      <w:tblPr/>
      <w:tcPr>
        <w:shd w:val="clear" w:color="auto" w:fill="CC3333" w:themeFill="accent3"/>
      </w:tcPr>
    </w:tblStylePr>
    <w:tblStylePr w:type="lastRow">
      <w:pPr>
        <w:spacing w:before="0" w:after="0" w:line="240" w:lineRule="auto"/>
      </w:pPr>
      <w:rPr>
        <w:b/>
        <w:bCs/>
      </w:rPr>
      <w:tblPr/>
      <w:tcPr>
        <w:tcBorders>
          <w:top w:val="double" w:sz="6" w:space="0" w:color="CC3333" w:themeColor="accent3"/>
          <w:left w:val="single" w:sz="8" w:space="0" w:color="CC3333" w:themeColor="accent3"/>
          <w:bottom w:val="single" w:sz="8" w:space="0" w:color="CC3333" w:themeColor="accent3"/>
          <w:right w:val="single" w:sz="8" w:space="0" w:color="CC3333" w:themeColor="accent3"/>
        </w:tcBorders>
      </w:tcPr>
    </w:tblStylePr>
    <w:tblStylePr w:type="firstCol">
      <w:rPr>
        <w:b/>
        <w:bCs/>
      </w:rPr>
    </w:tblStylePr>
    <w:tblStylePr w:type="lastCol">
      <w:rPr>
        <w:b/>
        <w:bCs/>
      </w:rPr>
    </w:tblStylePr>
    <w:tblStylePr w:type="band1Vert">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tblStylePr w:type="band1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pPr>
        <w:spacing w:before="0" w:after="0" w:line="240" w:lineRule="auto"/>
      </w:pPr>
      <w:rPr>
        <w:b/>
        <w:bCs/>
        <w:color w:val="FFFFFF" w:themeColor="background1"/>
      </w:rPr>
      <w:tblPr/>
      <w:tcPr>
        <w:shd w:val="clear" w:color="auto" w:fill="CCCC00" w:themeFill="accent4"/>
      </w:tcPr>
    </w:tblStylePr>
    <w:tblStylePr w:type="lastRow">
      <w:pPr>
        <w:spacing w:before="0" w:after="0" w:line="240" w:lineRule="auto"/>
      </w:pPr>
      <w:rPr>
        <w:b/>
        <w:bCs/>
      </w:rPr>
      <w:tblPr/>
      <w:tcPr>
        <w:tcBorders>
          <w:top w:val="double" w:sz="6" w:space="0" w:color="CCCC00" w:themeColor="accent4"/>
          <w:left w:val="single" w:sz="8" w:space="0" w:color="CCCC00" w:themeColor="accent4"/>
          <w:bottom w:val="single" w:sz="8" w:space="0" w:color="CCCC00" w:themeColor="accent4"/>
          <w:right w:val="single" w:sz="8" w:space="0" w:color="CCCC00" w:themeColor="accent4"/>
        </w:tcBorders>
      </w:tcPr>
    </w:tblStylePr>
    <w:tblStylePr w:type="firstCol">
      <w:rPr>
        <w:b/>
        <w:bCs/>
      </w:rPr>
    </w:tblStylePr>
    <w:tblStylePr w:type="lastCol">
      <w:rPr>
        <w:b/>
        <w:bCs/>
      </w:rPr>
    </w:tblStylePr>
    <w:tblStylePr w:type="band1Vert">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tblStylePr w:type="band1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pPr>
        <w:spacing w:before="0" w:after="0" w:line="240" w:lineRule="auto"/>
      </w:pPr>
      <w:rPr>
        <w:b/>
        <w:bCs/>
        <w:color w:val="FFFFFF" w:themeColor="background1"/>
      </w:rPr>
      <w:tblPr/>
      <w:tcPr>
        <w:shd w:val="clear" w:color="auto" w:fill="66CCFF" w:themeFill="accent5"/>
      </w:tcPr>
    </w:tblStylePr>
    <w:tblStylePr w:type="lastRow">
      <w:pPr>
        <w:spacing w:before="0" w:after="0" w:line="240" w:lineRule="auto"/>
      </w:pPr>
      <w:rPr>
        <w:b/>
        <w:bCs/>
      </w:rPr>
      <w:tblPr/>
      <w:tcPr>
        <w:tcBorders>
          <w:top w:val="double" w:sz="6" w:space="0" w:color="66CCFF" w:themeColor="accent5"/>
          <w:left w:val="single" w:sz="8" w:space="0" w:color="66CCFF" w:themeColor="accent5"/>
          <w:bottom w:val="single" w:sz="8" w:space="0" w:color="66CCFF" w:themeColor="accent5"/>
          <w:right w:val="single" w:sz="8" w:space="0" w:color="66CCFF" w:themeColor="accent5"/>
        </w:tcBorders>
      </w:tcPr>
    </w:tblStylePr>
    <w:tblStylePr w:type="firstCol">
      <w:rPr>
        <w:b/>
        <w:bCs/>
      </w:rPr>
    </w:tblStylePr>
    <w:tblStylePr w:type="lastCol">
      <w:rPr>
        <w:b/>
        <w:bCs/>
      </w:rPr>
    </w:tblStylePr>
    <w:tblStylePr w:type="band1Vert">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tblStylePr w:type="band1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pPr>
        <w:spacing w:before="0" w:after="0" w:line="240" w:lineRule="auto"/>
      </w:pPr>
      <w:rPr>
        <w:b/>
        <w:bCs/>
        <w:color w:val="FFFFFF" w:themeColor="background1"/>
      </w:rPr>
      <w:tblPr/>
      <w:tcPr>
        <w:shd w:val="clear" w:color="auto" w:fill="FF9900" w:themeFill="accent6"/>
      </w:tcPr>
    </w:tblStylePr>
    <w:tblStylePr w:type="lastRow">
      <w:pPr>
        <w:spacing w:before="0" w:after="0" w:line="240" w:lineRule="auto"/>
      </w:pPr>
      <w:rPr>
        <w:b/>
        <w:bCs/>
      </w:rPr>
      <w:tblPr/>
      <w:tcPr>
        <w:tcBorders>
          <w:top w:val="double" w:sz="6" w:space="0" w:color="FF9900" w:themeColor="accent6"/>
          <w:left w:val="single" w:sz="8" w:space="0" w:color="FF9900" w:themeColor="accent6"/>
          <w:bottom w:val="single" w:sz="8" w:space="0" w:color="FF9900" w:themeColor="accent6"/>
          <w:right w:val="single" w:sz="8" w:space="0" w:color="FF9900" w:themeColor="accent6"/>
        </w:tcBorders>
      </w:tcPr>
    </w:tblStylePr>
    <w:tblStylePr w:type="firstCol">
      <w:rPr>
        <w:b/>
        <w:bCs/>
      </w:rPr>
    </w:tblStylePr>
    <w:tblStylePr w:type="lastCol">
      <w:rPr>
        <w:b/>
        <w:bCs/>
      </w:rPr>
    </w:tblStylePr>
    <w:tblStylePr w:type="band1Vert">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tblStylePr w:type="band1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007226" w:themeColor="accent1" w:themeShade="BF"/>
    </w:rPr>
    <w:tblPr>
      <w:tblStyleRowBandSize w:val="1"/>
      <w:tblStyleColBandSize w:val="1"/>
      <w:tblBorders>
        <w:top w:val="single" w:sz="8" w:space="0" w:color="009933" w:themeColor="accent1"/>
        <w:bottom w:val="single" w:sz="8" w:space="0" w:color="009933" w:themeColor="accent1"/>
      </w:tblBorders>
    </w:tblPr>
    <w:tblStylePr w:type="firstRow">
      <w:pPr>
        <w:spacing w:before="0" w:after="0" w:line="240" w:lineRule="auto"/>
      </w:pPr>
      <w:rPr>
        <w:b/>
        <w:bCs/>
      </w:rPr>
      <w:tblPr/>
      <w:tcPr>
        <w:tcBorders>
          <w:top w:val="single" w:sz="8" w:space="0" w:color="009933" w:themeColor="accent1"/>
          <w:left w:val="nil"/>
          <w:bottom w:val="single" w:sz="8" w:space="0" w:color="009933" w:themeColor="accent1"/>
          <w:right w:val="nil"/>
          <w:insideH w:val="nil"/>
          <w:insideV w:val="nil"/>
        </w:tcBorders>
      </w:tcPr>
    </w:tblStylePr>
    <w:tblStylePr w:type="lastRow">
      <w:pPr>
        <w:spacing w:before="0" w:after="0" w:line="240" w:lineRule="auto"/>
      </w:pPr>
      <w:rPr>
        <w:b/>
        <w:bCs/>
      </w:rPr>
      <w:tblPr/>
      <w:tcPr>
        <w:tcBorders>
          <w:top w:val="single" w:sz="8" w:space="0" w:color="009933" w:themeColor="accent1"/>
          <w:left w:val="nil"/>
          <w:bottom w:val="single" w:sz="8" w:space="0" w:color="0099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left w:val="nil"/>
          <w:right w:val="nil"/>
          <w:insideH w:val="nil"/>
          <w:insideV w:val="nil"/>
        </w:tcBorders>
        <w:shd w:val="clear" w:color="auto" w:fill="A6FFC4" w:themeFill="accent1" w:themeFillTint="3F"/>
      </w:tcPr>
    </w:tblStylePr>
  </w:style>
  <w:style w:type="table" w:styleId="HelleSchattierung-Akzent2">
    <w:name w:val="Light Shading Accent 2"/>
    <w:basedOn w:val="NormaleTabelle"/>
    <w:uiPriority w:val="60"/>
    <w:rsid w:val="00E354F3"/>
    <w:pPr>
      <w:spacing w:line="240" w:lineRule="auto"/>
    </w:pPr>
    <w:rPr>
      <w:color w:val="004C72" w:themeColor="accent2" w:themeShade="BF"/>
    </w:rPr>
    <w:tblPr>
      <w:tblStyleRowBandSize w:val="1"/>
      <w:tblStyleColBandSize w:val="1"/>
      <w:tblBorders>
        <w:top w:val="single" w:sz="8" w:space="0" w:color="006699" w:themeColor="accent2"/>
        <w:bottom w:val="single" w:sz="8" w:space="0" w:color="006699" w:themeColor="accent2"/>
      </w:tblBorders>
    </w:tblPr>
    <w:tblStylePr w:type="firstRow">
      <w:pPr>
        <w:spacing w:before="0" w:after="0" w:line="240" w:lineRule="auto"/>
      </w:pPr>
      <w:rPr>
        <w:b/>
        <w:bCs/>
      </w:rPr>
      <w:tblPr/>
      <w:tcPr>
        <w:tcBorders>
          <w:top w:val="single" w:sz="8" w:space="0" w:color="006699" w:themeColor="accent2"/>
          <w:left w:val="nil"/>
          <w:bottom w:val="single" w:sz="8" w:space="0" w:color="006699" w:themeColor="accent2"/>
          <w:right w:val="nil"/>
          <w:insideH w:val="nil"/>
          <w:insideV w:val="nil"/>
        </w:tcBorders>
      </w:tcPr>
    </w:tblStylePr>
    <w:tblStylePr w:type="lastRow">
      <w:pPr>
        <w:spacing w:before="0" w:after="0" w:line="240" w:lineRule="auto"/>
      </w:pPr>
      <w:rPr>
        <w:b/>
        <w:bCs/>
      </w:rPr>
      <w:tblPr/>
      <w:tcPr>
        <w:tcBorders>
          <w:top w:val="single" w:sz="8" w:space="0" w:color="006699" w:themeColor="accent2"/>
          <w:left w:val="nil"/>
          <w:bottom w:val="single" w:sz="8" w:space="0" w:color="0066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left w:val="nil"/>
          <w:right w:val="nil"/>
          <w:insideH w:val="nil"/>
          <w:insideV w:val="nil"/>
        </w:tcBorders>
        <w:shd w:val="clear" w:color="auto" w:fill="A6E1FF" w:themeFill="accent2" w:themeFillTint="3F"/>
      </w:tcPr>
    </w:tblStylePr>
  </w:style>
  <w:style w:type="table" w:styleId="HelleSchattierung-Akzent3">
    <w:name w:val="Light Shading Accent 3"/>
    <w:basedOn w:val="NormaleTabelle"/>
    <w:uiPriority w:val="60"/>
    <w:rsid w:val="00E354F3"/>
    <w:pPr>
      <w:spacing w:line="240" w:lineRule="auto"/>
    </w:pPr>
    <w:rPr>
      <w:color w:val="982626" w:themeColor="accent3" w:themeShade="BF"/>
    </w:rPr>
    <w:tblPr>
      <w:tblStyleRowBandSize w:val="1"/>
      <w:tblStyleColBandSize w:val="1"/>
      <w:tblBorders>
        <w:top w:val="single" w:sz="8" w:space="0" w:color="CC3333" w:themeColor="accent3"/>
        <w:bottom w:val="single" w:sz="8" w:space="0" w:color="CC3333" w:themeColor="accent3"/>
      </w:tblBorders>
    </w:tblPr>
    <w:tblStylePr w:type="firstRow">
      <w:pPr>
        <w:spacing w:before="0" w:after="0" w:line="240" w:lineRule="auto"/>
      </w:pPr>
      <w:rPr>
        <w:b/>
        <w:bCs/>
      </w:rPr>
      <w:tblPr/>
      <w:tcPr>
        <w:tcBorders>
          <w:top w:val="single" w:sz="8" w:space="0" w:color="CC3333" w:themeColor="accent3"/>
          <w:left w:val="nil"/>
          <w:bottom w:val="single" w:sz="8" w:space="0" w:color="CC3333" w:themeColor="accent3"/>
          <w:right w:val="nil"/>
          <w:insideH w:val="nil"/>
          <w:insideV w:val="nil"/>
        </w:tcBorders>
      </w:tcPr>
    </w:tblStylePr>
    <w:tblStylePr w:type="lastRow">
      <w:pPr>
        <w:spacing w:before="0" w:after="0" w:line="240" w:lineRule="auto"/>
      </w:pPr>
      <w:rPr>
        <w:b/>
        <w:bCs/>
      </w:rPr>
      <w:tblPr/>
      <w:tcPr>
        <w:tcBorders>
          <w:top w:val="single" w:sz="8" w:space="0" w:color="CC3333" w:themeColor="accent3"/>
          <w:left w:val="nil"/>
          <w:bottom w:val="single" w:sz="8" w:space="0" w:color="CC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left w:val="nil"/>
          <w:right w:val="nil"/>
          <w:insideH w:val="nil"/>
          <w:insideV w:val="nil"/>
        </w:tcBorders>
        <w:shd w:val="clear" w:color="auto" w:fill="F2CCCC" w:themeFill="accent3" w:themeFillTint="3F"/>
      </w:tcPr>
    </w:tblStylePr>
  </w:style>
  <w:style w:type="table" w:styleId="HelleSchattierung-Akzent4">
    <w:name w:val="Light Shading Accent 4"/>
    <w:basedOn w:val="NormaleTabelle"/>
    <w:uiPriority w:val="60"/>
    <w:rsid w:val="00E354F3"/>
    <w:pPr>
      <w:spacing w:line="240" w:lineRule="auto"/>
    </w:pPr>
    <w:rPr>
      <w:color w:val="989800" w:themeColor="accent4" w:themeShade="BF"/>
    </w:rPr>
    <w:tblPr>
      <w:tblStyleRowBandSize w:val="1"/>
      <w:tblStyleColBandSize w:val="1"/>
      <w:tblBorders>
        <w:top w:val="single" w:sz="8" w:space="0" w:color="CCCC00" w:themeColor="accent4"/>
        <w:bottom w:val="single" w:sz="8" w:space="0" w:color="CCCC00" w:themeColor="accent4"/>
      </w:tblBorders>
    </w:tblPr>
    <w:tblStylePr w:type="firstRow">
      <w:pPr>
        <w:spacing w:before="0" w:after="0" w:line="240" w:lineRule="auto"/>
      </w:pPr>
      <w:rPr>
        <w:b/>
        <w:bCs/>
      </w:rPr>
      <w:tblPr/>
      <w:tcPr>
        <w:tcBorders>
          <w:top w:val="single" w:sz="8" w:space="0" w:color="CCCC00" w:themeColor="accent4"/>
          <w:left w:val="nil"/>
          <w:bottom w:val="single" w:sz="8" w:space="0" w:color="CCCC00" w:themeColor="accent4"/>
          <w:right w:val="nil"/>
          <w:insideH w:val="nil"/>
          <w:insideV w:val="nil"/>
        </w:tcBorders>
      </w:tcPr>
    </w:tblStylePr>
    <w:tblStylePr w:type="lastRow">
      <w:pPr>
        <w:spacing w:before="0" w:after="0" w:line="240" w:lineRule="auto"/>
      </w:pPr>
      <w:rPr>
        <w:b/>
        <w:bCs/>
      </w:rPr>
      <w:tblPr/>
      <w:tcPr>
        <w:tcBorders>
          <w:top w:val="single" w:sz="8" w:space="0" w:color="CCCC00" w:themeColor="accent4"/>
          <w:left w:val="nil"/>
          <w:bottom w:val="single" w:sz="8" w:space="0" w:color="CCC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left w:val="nil"/>
          <w:right w:val="nil"/>
          <w:insideH w:val="nil"/>
          <w:insideV w:val="nil"/>
        </w:tcBorders>
        <w:shd w:val="clear" w:color="auto" w:fill="FFFFB3" w:themeFill="accent4" w:themeFillTint="3F"/>
      </w:tcPr>
    </w:tblStylePr>
  </w:style>
  <w:style w:type="table" w:styleId="HelleSchattierung-Akzent5">
    <w:name w:val="Light Shading Accent 5"/>
    <w:basedOn w:val="NormaleTabelle"/>
    <w:uiPriority w:val="60"/>
    <w:rsid w:val="00E354F3"/>
    <w:pPr>
      <w:spacing w:line="240" w:lineRule="auto"/>
    </w:pPr>
    <w:rPr>
      <w:color w:val="0CAEFF" w:themeColor="accent5" w:themeShade="BF"/>
    </w:rPr>
    <w:tblPr>
      <w:tblStyleRowBandSize w:val="1"/>
      <w:tblStyleColBandSize w:val="1"/>
      <w:tblBorders>
        <w:top w:val="single" w:sz="8" w:space="0" w:color="66CCFF" w:themeColor="accent5"/>
        <w:bottom w:val="single" w:sz="8" w:space="0" w:color="66CCFF" w:themeColor="accent5"/>
      </w:tblBorders>
    </w:tblPr>
    <w:tblStylePr w:type="firstRow">
      <w:pPr>
        <w:spacing w:before="0" w:after="0" w:line="240" w:lineRule="auto"/>
      </w:pPr>
      <w:rPr>
        <w:b/>
        <w:bCs/>
      </w:rPr>
      <w:tblPr/>
      <w:tcPr>
        <w:tcBorders>
          <w:top w:val="single" w:sz="8" w:space="0" w:color="66CCFF" w:themeColor="accent5"/>
          <w:left w:val="nil"/>
          <w:bottom w:val="single" w:sz="8" w:space="0" w:color="66CCFF" w:themeColor="accent5"/>
          <w:right w:val="nil"/>
          <w:insideH w:val="nil"/>
          <w:insideV w:val="nil"/>
        </w:tcBorders>
      </w:tcPr>
    </w:tblStylePr>
    <w:tblStylePr w:type="lastRow">
      <w:pPr>
        <w:spacing w:before="0" w:after="0" w:line="240" w:lineRule="auto"/>
      </w:pPr>
      <w:rPr>
        <w:b/>
        <w:bCs/>
      </w:rPr>
      <w:tblPr/>
      <w:tcPr>
        <w:tcBorders>
          <w:top w:val="single" w:sz="8" w:space="0" w:color="66CCFF" w:themeColor="accent5"/>
          <w:left w:val="nil"/>
          <w:bottom w:val="single" w:sz="8" w:space="0" w:color="66CC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left w:val="nil"/>
          <w:right w:val="nil"/>
          <w:insideH w:val="nil"/>
          <w:insideV w:val="nil"/>
        </w:tcBorders>
        <w:shd w:val="clear" w:color="auto" w:fill="D9F2FF" w:themeFill="accent5" w:themeFillTint="3F"/>
      </w:tcPr>
    </w:tblStylePr>
  </w:style>
  <w:style w:type="table" w:styleId="HelleSchattierung-Akzent6">
    <w:name w:val="Light Shading Accent 6"/>
    <w:basedOn w:val="NormaleTabelle"/>
    <w:uiPriority w:val="60"/>
    <w:rsid w:val="00E354F3"/>
    <w:pPr>
      <w:spacing w:line="240" w:lineRule="auto"/>
    </w:pPr>
    <w:rPr>
      <w:color w:val="BF7200" w:themeColor="accent6" w:themeShade="BF"/>
    </w:rPr>
    <w:tblPr>
      <w:tblStyleRowBandSize w:val="1"/>
      <w:tblStyleColBandSize w:val="1"/>
      <w:tblBorders>
        <w:top w:val="single" w:sz="8" w:space="0" w:color="FF9900" w:themeColor="accent6"/>
        <w:bottom w:val="single" w:sz="8" w:space="0" w:color="FF9900" w:themeColor="accent6"/>
      </w:tblBorders>
    </w:tblPr>
    <w:tblStylePr w:type="firstRow">
      <w:pPr>
        <w:spacing w:before="0" w:after="0" w:line="240" w:lineRule="auto"/>
      </w:pPr>
      <w:rPr>
        <w:b/>
        <w:bCs/>
      </w:rPr>
      <w:tblPr/>
      <w:tcPr>
        <w:tcBorders>
          <w:top w:val="single" w:sz="8" w:space="0" w:color="FF9900" w:themeColor="accent6"/>
          <w:left w:val="nil"/>
          <w:bottom w:val="single" w:sz="8" w:space="0" w:color="FF9900" w:themeColor="accent6"/>
          <w:right w:val="nil"/>
          <w:insideH w:val="nil"/>
          <w:insideV w:val="nil"/>
        </w:tcBorders>
      </w:tcPr>
    </w:tblStylePr>
    <w:tblStylePr w:type="lastRow">
      <w:pPr>
        <w:spacing w:before="0" w:after="0" w:line="240" w:lineRule="auto"/>
      </w:pPr>
      <w:rPr>
        <w:b/>
        <w:bCs/>
      </w:rPr>
      <w:tblPr/>
      <w:tcPr>
        <w:tcBorders>
          <w:top w:val="single" w:sz="8" w:space="0" w:color="FF9900" w:themeColor="accent6"/>
          <w:left w:val="nil"/>
          <w:bottom w:val="single" w:sz="8" w:space="0" w:color="FF9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left w:val="nil"/>
          <w:right w:val="nil"/>
          <w:insideH w:val="nil"/>
          <w:insideV w:val="nil"/>
        </w:tcBorders>
        <w:shd w:val="clear" w:color="auto" w:fill="FFE5C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33" w:themeColor="accent1"/>
          <w:left w:val="single" w:sz="8" w:space="0" w:color="009933" w:themeColor="accent1"/>
          <w:bottom w:val="single" w:sz="18" w:space="0" w:color="009933" w:themeColor="accent1"/>
          <w:right w:val="single" w:sz="8" w:space="0" w:color="009933" w:themeColor="accent1"/>
          <w:insideH w:val="nil"/>
          <w:insideV w:val="single" w:sz="8" w:space="0" w:color="0099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33" w:themeColor="accent1"/>
          <w:left w:val="single" w:sz="8" w:space="0" w:color="009933" w:themeColor="accent1"/>
          <w:bottom w:val="single" w:sz="8" w:space="0" w:color="009933" w:themeColor="accent1"/>
          <w:right w:val="single" w:sz="8" w:space="0" w:color="009933" w:themeColor="accent1"/>
          <w:insideH w:val="nil"/>
          <w:insideV w:val="single" w:sz="8" w:space="0" w:color="0099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tblStylePr w:type="band1Vert">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shd w:val="clear" w:color="auto" w:fill="A6FFC4" w:themeFill="accent1" w:themeFillTint="3F"/>
      </w:tcPr>
    </w:tblStylePr>
    <w:tblStylePr w:type="band1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insideV w:val="single" w:sz="8" w:space="0" w:color="009933" w:themeColor="accent1"/>
        </w:tcBorders>
        <w:shd w:val="clear" w:color="auto" w:fill="A6FFC4" w:themeFill="accent1" w:themeFillTint="3F"/>
      </w:tcPr>
    </w:tblStylePr>
    <w:tblStylePr w:type="band2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insideV w:val="single" w:sz="8" w:space="0" w:color="009933"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99" w:themeColor="accent2"/>
          <w:left w:val="single" w:sz="8" w:space="0" w:color="006699" w:themeColor="accent2"/>
          <w:bottom w:val="single" w:sz="18" w:space="0" w:color="006699" w:themeColor="accent2"/>
          <w:right w:val="single" w:sz="8" w:space="0" w:color="006699" w:themeColor="accent2"/>
          <w:insideH w:val="nil"/>
          <w:insideV w:val="single" w:sz="8" w:space="0" w:color="0066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99" w:themeColor="accent2"/>
          <w:left w:val="single" w:sz="8" w:space="0" w:color="006699" w:themeColor="accent2"/>
          <w:bottom w:val="single" w:sz="8" w:space="0" w:color="006699" w:themeColor="accent2"/>
          <w:right w:val="single" w:sz="8" w:space="0" w:color="006699" w:themeColor="accent2"/>
          <w:insideH w:val="nil"/>
          <w:insideV w:val="single" w:sz="8" w:space="0" w:color="0066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tblStylePr w:type="band1Vert">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shd w:val="clear" w:color="auto" w:fill="A6E1FF" w:themeFill="accent2" w:themeFillTint="3F"/>
      </w:tcPr>
    </w:tblStylePr>
    <w:tblStylePr w:type="band1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insideV w:val="single" w:sz="8" w:space="0" w:color="006699" w:themeColor="accent2"/>
        </w:tcBorders>
        <w:shd w:val="clear" w:color="auto" w:fill="A6E1FF" w:themeFill="accent2" w:themeFillTint="3F"/>
      </w:tcPr>
    </w:tblStylePr>
    <w:tblStylePr w:type="band2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insideV w:val="single" w:sz="8" w:space="0" w:color="006699"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3333" w:themeColor="accent3"/>
          <w:left w:val="single" w:sz="8" w:space="0" w:color="CC3333" w:themeColor="accent3"/>
          <w:bottom w:val="single" w:sz="18" w:space="0" w:color="CC3333" w:themeColor="accent3"/>
          <w:right w:val="single" w:sz="8" w:space="0" w:color="CC3333" w:themeColor="accent3"/>
          <w:insideH w:val="nil"/>
          <w:insideV w:val="single" w:sz="8" w:space="0" w:color="CC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3333" w:themeColor="accent3"/>
          <w:left w:val="single" w:sz="8" w:space="0" w:color="CC3333" w:themeColor="accent3"/>
          <w:bottom w:val="single" w:sz="8" w:space="0" w:color="CC3333" w:themeColor="accent3"/>
          <w:right w:val="single" w:sz="8" w:space="0" w:color="CC3333" w:themeColor="accent3"/>
          <w:insideH w:val="nil"/>
          <w:insideV w:val="single" w:sz="8" w:space="0" w:color="CC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tblStylePr w:type="band1Vert">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shd w:val="clear" w:color="auto" w:fill="F2CCCC" w:themeFill="accent3" w:themeFillTint="3F"/>
      </w:tcPr>
    </w:tblStylePr>
    <w:tblStylePr w:type="band1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insideV w:val="single" w:sz="8" w:space="0" w:color="CC3333" w:themeColor="accent3"/>
        </w:tcBorders>
        <w:shd w:val="clear" w:color="auto" w:fill="F2CCCC" w:themeFill="accent3" w:themeFillTint="3F"/>
      </w:tcPr>
    </w:tblStylePr>
    <w:tblStylePr w:type="band2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insideV w:val="single" w:sz="8" w:space="0" w:color="CC3333"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00" w:themeColor="accent4"/>
          <w:left w:val="single" w:sz="8" w:space="0" w:color="CCCC00" w:themeColor="accent4"/>
          <w:bottom w:val="single" w:sz="18" w:space="0" w:color="CCCC00" w:themeColor="accent4"/>
          <w:right w:val="single" w:sz="8" w:space="0" w:color="CCCC00" w:themeColor="accent4"/>
          <w:insideH w:val="nil"/>
          <w:insideV w:val="single" w:sz="8" w:space="0" w:color="CCC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00" w:themeColor="accent4"/>
          <w:left w:val="single" w:sz="8" w:space="0" w:color="CCCC00" w:themeColor="accent4"/>
          <w:bottom w:val="single" w:sz="8" w:space="0" w:color="CCCC00" w:themeColor="accent4"/>
          <w:right w:val="single" w:sz="8" w:space="0" w:color="CCCC00" w:themeColor="accent4"/>
          <w:insideH w:val="nil"/>
          <w:insideV w:val="single" w:sz="8" w:space="0" w:color="CCC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tblStylePr w:type="band1Vert">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shd w:val="clear" w:color="auto" w:fill="FFFFB3" w:themeFill="accent4" w:themeFillTint="3F"/>
      </w:tcPr>
    </w:tblStylePr>
    <w:tblStylePr w:type="band1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insideV w:val="single" w:sz="8" w:space="0" w:color="CCCC00" w:themeColor="accent4"/>
        </w:tcBorders>
        <w:shd w:val="clear" w:color="auto" w:fill="FFFFB3" w:themeFill="accent4" w:themeFillTint="3F"/>
      </w:tcPr>
    </w:tblStylePr>
    <w:tblStylePr w:type="band2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insideV w:val="single" w:sz="8" w:space="0" w:color="CCCC00"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CCFF" w:themeColor="accent5"/>
          <w:left w:val="single" w:sz="8" w:space="0" w:color="66CCFF" w:themeColor="accent5"/>
          <w:bottom w:val="single" w:sz="18" w:space="0" w:color="66CCFF" w:themeColor="accent5"/>
          <w:right w:val="single" w:sz="8" w:space="0" w:color="66CCFF" w:themeColor="accent5"/>
          <w:insideH w:val="nil"/>
          <w:insideV w:val="single" w:sz="8" w:space="0" w:color="66CC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CCFF" w:themeColor="accent5"/>
          <w:left w:val="single" w:sz="8" w:space="0" w:color="66CCFF" w:themeColor="accent5"/>
          <w:bottom w:val="single" w:sz="8" w:space="0" w:color="66CCFF" w:themeColor="accent5"/>
          <w:right w:val="single" w:sz="8" w:space="0" w:color="66CCFF" w:themeColor="accent5"/>
          <w:insideH w:val="nil"/>
          <w:insideV w:val="single" w:sz="8" w:space="0" w:color="66CC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tblStylePr w:type="band1Vert">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shd w:val="clear" w:color="auto" w:fill="D9F2FF" w:themeFill="accent5" w:themeFillTint="3F"/>
      </w:tcPr>
    </w:tblStylePr>
    <w:tblStylePr w:type="band1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insideV w:val="single" w:sz="8" w:space="0" w:color="66CCFF" w:themeColor="accent5"/>
        </w:tcBorders>
        <w:shd w:val="clear" w:color="auto" w:fill="D9F2FF" w:themeFill="accent5" w:themeFillTint="3F"/>
      </w:tcPr>
    </w:tblStylePr>
    <w:tblStylePr w:type="band2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insideV w:val="single" w:sz="8" w:space="0" w:color="66CCFF"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900" w:themeColor="accent6"/>
          <w:left w:val="single" w:sz="8" w:space="0" w:color="FF9900" w:themeColor="accent6"/>
          <w:bottom w:val="single" w:sz="18" w:space="0" w:color="FF9900" w:themeColor="accent6"/>
          <w:right w:val="single" w:sz="8" w:space="0" w:color="FF9900" w:themeColor="accent6"/>
          <w:insideH w:val="nil"/>
          <w:insideV w:val="single" w:sz="8" w:space="0" w:color="FF9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900" w:themeColor="accent6"/>
          <w:left w:val="single" w:sz="8" w:space="0" w:color="FF9900" w:themeColor="accent6"/>
          <w:bottom w:val="single" w:sz="8" w:space="0" w:color="FF9900" w:themeColor="accent6"/>
          <w:right w:val="single" w:sz="8" w:space="0" w:color="FF9900" w:themeColor="accent6"/>
          <w:insideH w:val="nil"/>
          <w:insideV w:val="single" w:sz="8" w:space="0" w:color="FF9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tblStylePr w:type="band1Vert">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shd w:val="clear" w:color="auto" w:fill="FFE5C0" w:themeFill="accent6" w:themeFillTint="3F"/>
      </w:tcPr>
    </w:tblStylePr>
    <w:tblStylePr w:type="band1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insideV w:val="single" w:sz="8" w:space="0" w:color="FF9900" w:themeColor="accent6"/>
        </w:tcBorders>
        <w:shd w:val="clear" w:color="auto" w:fill="FFE5C0" w:themeFill="accent6" w:themeFillTint="3F"/>
      </w:tcPr>
    </w:tblStylePr>
    <w:tblStylePr w:type="band2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insideV w:val="single" w:sz="8" w:space="0" w:color="FF9900"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2E62DC"/>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009933"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009933" w:themeColor="accent1"/>
        <w:bottom w:val="single" w:sz="8" w:space="0" w:color="009933" w:themeColor="accent1"/>
      </w:tblBorders>
    </w:tblPr>
    <w:tblStylePr w:type="firstRow">
      <w:rPr>
        <w:rFonts w:asciiTheme="majorHAnsi" w:eastAsiaTheme="majorEastAsia" w:hAnsiTheme="majorHAnsi" w:cstheme="majorBidi"/>
      </w:rPr>
      <w:tblPr/>
      <w:tcPr>
        <w:tcBorders>
          <w:top w:val="nil"/>
          <w:bottom w:val="single" w:sz="8" w:space="0" w:color="009933" w:themeColor="accent1"/>
        </w:tcBorders>
      </w:tcPr>
    </w:tblStylePr>
    <w:tblStylePr w:type="lastRow">
      <w:rPr>
        <w:b/>
        <w:bCs/>
        <w:color w:val="44546A" w:themeColor="text2"/>
      </w:rPr>
      <w:tblPr/>
      <w:tcPr>
        <w:tcBorders>
          <w:top w:val="single" w:sz="8" w:space="0" w:color="009933" w:themeColor="accent1"/>
          <w:bottom w:val="single" w:sz="8" w:space="0" w:color="009933" w:themeColor="accent1"/>
        </w:tcBorders>
      </w:tcPr>
    </w:tblStylePr>
    <w:tblStylePr w:type="firstCol">
      <w:rPr>
        <w:b/>
        <w:bCs/>
      </w:rPr>
    </w:tblStylePr>
    <w:tblStylePr w:type="lastCol">
      <w:rPr>
        <w:b/>
        <w:bCs/>
      </w:rPr>
      <w:tblPr/>
      <w:tcPr>
        <w:tcBorders>
          <w:top w:val="single" w:sz="8" w:space="0" w:color="009933" w:themeColor="accent1"/>
          <w:bottom w:val="single" w:sz="8" w:space="0" w:color="009933" w:themeColor="accent1"/>
        </w:tcBorders>
      </w:tcPr>
    </w:tblStylePr>
    <w:tblStylePr w:type="band1Vert">
      <w:tblPr/>
      <w:tcPr>
        <w:shd w:val="clear" w:color="auto" w:fill="A6FFC4" w:themeFill="accent1" w:themeFillTint="3F"/>
      </w:tcPr>
    </w:tblStylePr>
    <w:tblStylePr w:type="band1Horz">
      <w:tblPr/>
      <w:tcPr>
        <w:shd w:val="clear" w:color="auto" w:fill="A6FFC4"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006699" w:themeColor="accent2"/>
        <w:bottom w:val="single" w:sz="8" w:space="0" w:color="006699" w:themeColor="accent2"/>
      </w:tblBorders>
    </w:tblPr>
    <w:tblStylePr w:type="firstRow">
      <w:rPr>
        <w:rFonts w:asciiTheme="majorHAnsi" w:eastAsiaTheme="majorEastAsia" w:hAnsiTheme="majorHAnsi" w:cstheme="majorBidi"/>
      </w:rPr>
      <w:tblPr/>
      <w:tcPr>
        <w:tcBorders>
          <w:top w:val="nil"/>
          <w:bottom w:val="single" w:sz="8" w:space="0" w:color="006699" w:themeColor="accent2"/>
        </w:tcBorders>
      </w:tcPr>
    </w:tblStylePr>
    <w:tblStylePr w:type="lastRow">
      <w:rPr>
        <w:b/>
        <w:bCs/>
        <w:color w:val="44546A" w:themeColor="text2"/>
      </w:rPr>
      <w:tblPr/>
      <w:tcPr>
        <w:tcBorders>
          <w:top w:val="single" w:sz="8" w:space="0" w:color="006699" w:themeColor="accent2"/>
          <w:bottom w:val="single" w:sz="8" w:space="0" w:color="006699" w:themeColor="accent2"/>
        </w:tcBorders>
      </w:tcPr>
    </w:tblStylePr>
    <w:tblStylePr w:type="firstCol">
      <w:rPr>
        <w:b/>
        <w:bCs/>
      </w:rPr>
    </w:tblStylePr>
    <w:tblStylePr w:type="lastCol">
      <w:rPr>
        <w:b/>
        <w:bCs/>
      </w:rPr>
      <w:tblPr/>
      <w:tcPr>
        <w:tcBorders>
          <w:top w:val="single" w:sz="8" w:space="0" w:color="006699" w:themeColor="accent2"/>
          <w:bottom w:val="single" w:sz="8" w:space="0" w:color="006699" w:themeColor="accent2"/>
        </w:tcBorders>
      </w:tcPr>
    </w:tblStylePr>
    <w:tblStylePr w:type="band1Vert">
      <w:tblPr/>
      <w:tcPr>
        <w:shd w:val="clear" w:color="auto" w:fill="A6E1FF" w:themeFill="accent2" w:themeFillTint="3F"/>
      </w:tcPr>
    </w:tblStylePr>
    <w:tblStylePr w:type="band1Horz">
      <w:tblPr/>
      <w:tcPr>
        <w:shd w:val="clear" w:color="auto" w:fill="A6E1FF"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CC3333" w:themeColor="accent3"/>
        <w:bottom w:val="single" w:sz="8" w:space="0" w:color="CC3333" w:themeColor="accent3"/>
      </w:tblBorders>
    </w:tblPr>
    <w:tblStylePr w:type="firstRow">
      <w:rPr>
        <w:rFonts w:asciiTheme="majorHAnsi" w:eastAsiaTheme="majorEastAsia" w:hAnsiTheme="majorHAnsi" w:cstheme="majorBidi"/>
      </w:rPr>
      <w:tblPr/>
      <w:tcPr>
        <w:tcBorders>
          <w:top w:val="nil"/>
          <w:bottom w:val="single" w:sz="8" w:space="0" w:color="CC3333" w:themeColor="accent3"/>
        </w:tcBorders>
      </w:tcPr>
    </w:tblStylePr>
    <w:tblStylePr w:type="lastRow">
      <w:rPr>
        <w:b/>
        <w:bCs/>
        <w:color w:val="44546A" w:themeColor="text2"/>
      </w:rPr>
      <w:tblPr/>
      <w:tcPr>
        <w:tcBorders>
          <w:top w:val="single" w:sz="8" w:space="0" w:color="CC3333" w:themeColor="accent3"/>
          <w:bottom w:val="single" w:sz="8" w:space="0" w:color="CC3333" w:themeColor="accent3"/>
        </w:tcBorders>
      </w:tcPr>
    </w:tblStylePr>
    <w:tblStylePr w:type="firstCol">
      <w:rPr>
        <w:b/>
        <w:bCs/>
      </w:rPr>
    </w:tblStylePr>
    <w:tblStylePr w:type="lastCol">
      <w:rPr>
        <w:b/>
        <w:bCs/>
      </w:rPr>
      <w:tblPr/>
      <w:tcPr>
        <w:tcBorders>
          <w:top w:val="single" w:sz="8" w:space="0" w:color="CC3333" w:themeColor="accent3"/>
          <w:bottom w:val="single" w:sz="8" w:space="0" w:color="CC3333" w:themeColor="accent3"/>
        </w:tcBorders>
      </w:tcPr>
    </w:tblStylePr>
    <w:tblStylePr w:type="band1Vert">
      <w:tblPr/>
      <w:tcPr>
        <w:shd w:val="clear" w:color="auto" w:fill="F2CCCC" w:themeFill="accent3" w:themeFillTint="3F"/>
      </w:tcPr>
    </w:tblStylePr>
    <w:tblStylePr w:type="band1Horz">
      <w:tblPr/>
      <w:tcPr>
        <w:shd w:val="clear" w:color="auto" w:fill="F2CCCC"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CCCC00" w:themeColor="accent4"/>
        <w:bottom w:val="single" w:sz="8" w:space="0" w:color="CCCC00" w:themeColor="accent4"/>
      </w:tblBorders>
    </w:tblPr>
    <w:tblStylePr w:type="firstRow">
      <w:rPr>
        <w:rFonts w:asciiTheme="majorHAnsi" w:eastAsiaTheme="majorEastAsia" w:hAnsiTheme="majorHAnsi" w:cstheme="majorBidi"/>
      </w:rPr>
      <w:tblPr/>
      <w:tcPr>
        <w:tcBorders>
          <w:top w:val="nil"/>
          <w:bottom w:val="single" w:sz="8" w:space="0" w:color="CCCC00" w:themeColor="accent4"/>
        </w:tcBorders>
      </w:tcPr>
    </w:tblStylePr>
    <w:tblStylePr w:type="lastRow">
      <w:rPr>
        <w:b/>
        <w:bCs/>
        <w:color w:val="44546A" w:themeColor="text2"/>
      </w:rPr>
      <w:tblPr/>
      <w:tcPr>
        <w:tcBorders>
          <w:top w:val="single" w:sz="8" w:space="0" w:color="CCCC00" w:themeColor="accent4"/>
          <w:bottom w:val="single" w:sz="8" w:space="0" w:color="CCCC00" w:themeColor="accent4"/>
        </w:tcBorders>
      </w:tcPr>
    </w:tblStylePr>
    <w:tblStylePr w:type="firstCol">
      <w:rPr>
        <w:b/>
        <w:bCs/>
      </w:rPr>
    </w:tblStylePr>
    <w:tblStylePr w:type="lastCol">
      <w:rPr>
        <w:b/>
        <w:bCs/>
      </w:rPr>
      <w:tblPr/>
      <w:tcPr>
        <w:tcBorders>
          <w:top w:val="single" w:sz="8" w:space="0" w:color="CCCC00" w:themeColor="accent4"/>
          <w:bottom w:val="single" w:sz="8" w:space="0" w:color="CCCC00" w:themeColor="accent4"/>
        </w:tcBorders>
      </w:tcPr>
    </w:tblStylePr>
    <w:tblStylePr w:type="band1Vert">
      <w:tblPr/>
      <w:tcPr>
        <w:shd w:val="clear" w:color="auto" w:fill="FFFFB3" w:themeFill="accent4" w:themeFillTint="3F"/>
      </w:tcPr>
    </w:tblStylePr>
    <w:tblStylePr w:type="band1Horz">
      <w:tblPr/>
      <w:tcPr>
        <w:shd w:val="clear" w:color="auto" w:fill="FFFFB3"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66CCFF" w:themeColor="accent5"/>
        <w:bottom w:val="single" w:sz="8" w:space="0" w:color="66CCFF" w:themeColor="accent5"/>
      </w:tblBorders>
    </w:tblPr>
    <w:tblStylePr w:type="firstRow">
      <w:rPr>
        <w:rFonts w:asciiTheme="majorHAnsi" w:eastAsiaTheme="majorEastAsia" w:hAnsiTheme="majorHAnsi" w:cstheme="majorBidi"/>
      </w:rPr>
      <w:tblPr/>
      <w:tcPr>
        <w:tcBorders>
          <w:top w:val="nil"/>
          <w:bottom w:val="single" w:sz="8" w:space="0" w:color="66CCFF" w:themeColor="accent5"/>
        </w:tcBorders>
      </w:tcPr>
    </w:tblStylePr>
    <w:tblStylePr w:type="lastRow">
      <w:rPr>
        <w:b/>
        <w:bCs/>
        <w:color w:val="44546A" w:themeColor="text2"/>
      </w:rPr>
      <w:tblPr/>
      <w:tcPr>
        <w:tcBorders>
          <w:top w:val="single" w:sz="8" w:space="0" w:color="66CCFF" w:themeColor="accent5"/>
          <w:bottom w:val="single" w:sz="8" w:space="0" w:color="66CCFF" w:themeColor="accent5"/>
        </w:tcBorders>
      </w:tcPr>
    </w:tblStylePr>
    <w:tblStylePr w:type="firstCol">
      <w:rPr>
        <w:b/>
        <w:bCs/>
      </w:rPr>
    </w:tblStylePr>
    <w:tblStylePr w:type="lastCol">
      <w:rPr>
        <w:b/>
        <w:bCs/>
      </w:rPr>
      <w:tblPr/>
      <w:tcPr>
        <w:tcBorders>
          <w:top w:val="single" w:sz="8" w:space="0" w:color="66CCFF" w:themeColor="accent5"/>
          <w:bottom w:val="single" w:sz="8" w:space="0" w:color="66CCFF" w:themeColor="accent5"/>
        </w:tcBorders>
      </w:tcPr>
    </w:tblStylePr>
    <w:tblStylePr w:type="band1Vert">
      <w:tblPr/>
      <w:tcPr>
        <w:shd w:val="clear" w:color="auto" w:fill="D9F2FF" w:themeFill="accent5" w:themeFillTint="3F"/>
      </w:tcPr>
    </w:tblStylePr>
    <w:tblStylePr w:type="band1Horz">
      <w:tblPr/>
      <w:tcPr>
        <w:shd w:val="clear" w:color="auto" w:fill="D9F2FF"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F9900" w:themeColor="accent6"/>
        <w:bottom w:val="single" w:sz="8" w:space="0" w:color="FF9900" w:themeColor="accent6"/>
      </w:tblBorders>
    </w:tblPr>
    <w:tblStylePr w:type="firstRow">
      <w:rPr>
        <w:rFonts w:asciiTheme="majorHAnsi" w:eastAsiaTheme="majorEastAsia" w:hAnsiTheme="majorHAnsi" w:cstheme="majorBidi"/>
      </w:rPr>
      <w:tblPr/>
      <w:tcPr>
        <w:tcBorders>
          <w:top w:val="nil"/>
          <w:bottom w:val="single" w:sz="8" w:space="0" w:color="FF9900" w:themeColor="accent6"/>
        </w:tcBorders>
      </w:tcPr>
    </w:tblStylePr>
    <w:tblStylePr w:type="lastRow">
      <w:rPr>
        <w:b/>
        <w:bCs/>
        <w:color w:val="44546A" w:themeColor="text2"/>
      </w:rPr>
      <w:tblPr/>
      <w:tcPr>
        <w:tcBorders>
          <w:top w:val="single" w:sz="8" w:space="0" w:color="FF9900" w:themeColor="accent6"/>
          <w:bottom w:val="single" w:sz="8" w:space="0" w:color="FF9900" w:themeColor="accent6"/>
        </w:tcBorders>
      </w:tcPr>
    </w:tblStylePr>
    <w:tblStylePr w:type="firstCol">
      <w:rPr>
        <w:b/>
        <w:bCs/>
      </w:rPr>
    </w:tblStylePr>
    <w:tblStylePr w:type="lastCol">
      <w:rPr>
        <w:b/>
        <w:bCs/>
      </w:rPr>
      <w:tblPr/>
      <w:tcPr>
        <w:tcBorders>
          <w:top w:val="single" w:sz="8" w:space="0" w:color="FF9900" w:themeColor="accent6"/>
          <w:bottom w:val="single" w:sz="8" w:space="0" w:color="FF9900" w:themeColor="accent6"/>
        </w:tcBorders>
      </w:tcPr>
    </w:tblStylePr>
    <w:tblStylePr w:type="band1Vert">
      <w:tblPr/>
      <w:tcPr>
        <w:shd w:val="clear" w:color="auto" w:fill="FFE5C0" w:themeFill="accent6" w:themeFillTint="3F"/>
      </w:tcPr>
    </w:tblStylePr>
    <w:tblStylePr w:type="band1Horz">
      <w:tblPr/>
      <w:tcPr>
        <w:shd w:val="clear" w:color="auto" w:fill="FFE5C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single" w:sz="8" w:space="0" w:color="00A1F2" w:themeColor="accent2" w:themeTint="BF"/>
      </w:tblBorders>
    </w:tblPr>
    <w:tblStylePr w:type="firstRow">
      <w:pPr>
        <w:spacing w:before="0" w:after="0" w:line="240" w:lineRule="auto"/>
      </w:pPr>
      <w:rPr>
        <w:b/>
        <w:bCs/>
        <w:color w:val="FFFFFF" w:themeColor="background1"/>
      </w:rPr>
      <w:tblPr/>
      <w:tcPr>
        <w:tc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nil"/>
          <w:insideV w:val="nil"/>
        </w:tcBorders>
        <w:shd w:val="clear" w:color="auto" w:fill="006699" w:themeFill="accent2"/>
      </w:tcPr>
    </w:tblStylePr>
    <w:tblStylePr w:type="lastRow">
      <w:pPr>
        <w:spacing w:before="0" w:after="0" w:line="240" w:lineRule="auto"/>
      </w:pPr>
      <w:rPr>
        <w:b/>
        <w:bCs/>
      </w:rPr>
      <w:tblPr/>
      <w:tcPr>
        <w:tcBorders>
          <w:top w:val="double" w:sz="6"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E1FF" w:themeFill="accent2" w:themeFillTint="3F"/>
      </w:tcPr>
    </w:tblStylePr>
    <w:tblStylePr w:type="band1Horz">
      <w:tblPr/>
      <w:tcPr>
        <w:tcBorders>
          <w:insideH w:val="nil"/>
          <w:insideV w:val="nil"/>
        </w:tcBorders>
        <w:shd w:val="clear" w:color="auto" w:fill="A6E1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single" w:sz="8" w:space="0" w:color="D86666" w:themeColor="accent3" w:themeTint="BF"/>
      </w:tblBorders>
    </w:tblPr>
    <w:tblStylePr w:type="firstRow">
      <w:pPr>
        <w:spacing w:before="0" w:after="0" w:line="240" w:lineRule="auto"/>
      </w:pPr>
      <w:rPr>
        <w:b/>
        <w:bCs/>
        <w:color w:val="FFFFFF" w:themeColor="background1"/>
      </w:rPr>
      <w:tblPr/>
      <w:tcPr>
        <w:tc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nil"/>
          <w:insideV w:val="nil"/>
        </w:tcBorders>
        <w:shd w:val="clear" w:color="auto" w:fill="CC3333" w:themeFill="accent3"/>
      </w:tcPr>
    </w:tblStylePr>
    <w:tblStylePr w:type="lastRow">
      <w:pPr>
        <w:spacing w:before="0" w:after="0" w:line="240" w:lineRule="auto"/>
      </w:pPr>
      <w:rPr>
        <w:b/>
        <w:bCs/>
      </w:rPr>
      <w:tblPr/>
      <w:tcPr>
        <w:tcBorders>
          <w:top w:val="double" w:sz="6"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CCC" w:themeFill="accent3" w:themeFillTint="3F"/>
      </w:tcPr>
    </w:tblStylePr>
    <w:tblStylePr w:type="band1Horz">
      <w:tblPr/>
      <w:tcPr>
        <w:tcBorders>
          <w:insideH w:val="nil"/>
          <w:insideV w:val="nil"/>
        </w:tcBorders>
        <w:shd w:val="clear" w:color="auto" w:fill="F2CCC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single" w:sz="8" w:space="0" w:color="FFFF19" w:themeColor="accent4" w:themeTint="BF"/>
      </w:tblBorders>
    </w:tblPr>
    <w:tblStylePr w:type="firstRow">
      <w:pPr>
        <w:spacing w:before="0" w:after="0" w:line="240" w:lineRule="auto"/>
      </w:pPr>
      <w:rPr>
        <w:b/>
        <w:bCs/>
        <w:color w:val="FFFFFF" w:themeColor="background1"/>
      </w:rPr>
      <w:tblPr/>
      <w:tcPr>
        <w:tc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nil"/>
          <w:insideV w:val="nil"/>
        </w:tcBorders>
        <w:shd w:val="clear" w:color="auto" w:fill="CCCC00" w:themeFill="accent4"/>
      </w:tcPr>
    </w:tblStylePr>
    <w:tblStylePr w:type="lastRow">
      <w:pPr>
        <w:spacing w:before="0" w:after="0" w:line="240" w:lineRule="auto"/>
      </w:pPr>
      <w:rPr>
        <w:b/>
        <w:bCs/>
      </w:rPr>
      <w:tblPr/>
      <w:tcPr>
        <w:tcBorders>
          <w:top w:val="double" w:sz="6"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FB3" w:themeFill="accent4" w:themeFillTint="3F"/>
      </w:tcPr>
    </w:tblStylePr>
    <w:tblStylePr w:type="band1Horz">
      <w:tblPr/>
      <w:tcPr>
        <w:tcBorders>
          <w:insideH w:val="nil"/>
          <w:insideV w:val="nil"/>
        </w:tcBorders>
        <w:shd w:val="clear" w:color="auto" w:fill="FFFFB3"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single" w:sz="8" w:space="0" w:color="8CD8FF" w:themeColor="accent5" w:themeTint="BF"/>
      </w:tblBorders>
    </w:tblPr>
    <w:tblStylePr w:type="firstRow">
      <w:pPr>
        <w:spacing w:before="0" w:after="0" w:line="240" w:lineRule="auto"/>
      </w:pPr>
      <w:rPr>
        <w:b/>
        <w:bCs/>
        <w:color w:val="FFFFFF" w:themeColor="background1"/>
      </w:rPr>
      <w:tblPr/>
      <w:tcPr>
        <w:tc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nil"/>
          <w:insideV w:val="nil"/>
        </w:tcBorders>
        <w:shd w:val="clear" w:color="auto" w:fill="66CCFF" w:themeFill="accent5"/>
      </w:tcPr>
    </w:tblStylePr>
    <w:tblStylePr w:type="lastRow">
      <w:pPr>
        <w:spacing w:before="0" w:after="0" w:line="240" w:lineRule="auto"/>
      </w:pPr>
      <w:rPr>
        <w:b/>
        <w:bCs/>
      </w:rPr>
      <w:tblPr/>
      <w:tcPr>
        <w:tcBorders>
          <w:top w:val="double" w:sz="6"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F2FF" w:themeFill="accent5" w:themeFillTint="3F"/>
      </w:tcPr>
    </w:tblStylePr>
    <w:tblStylePr w:type="band1Horz">
      <w:tblPr/>
      <w:tcPr>
        <w:tcBorders>
          <w:insideH w:val="nil"/>
          <w:insideV w:val="nil"/>
        </w:tcBorders>
        <w:shd w:val="clear" w:color="auto" w:fill="D9F2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single" w:sz="8" w:space="0" w:color="FFB240" w:themeColor="accent6" w:themeTint="BF"/>
      </w:tblBorders>
    </w:tblPr>
    <w:tblStylePr w:type="firstRow">
      <w:pPr>
        <w:spacing w:before="0" w:after="0" w:line="240" w:lineRule="auto"/>
      </w:pPr>
      <w:rPr>
        <w:b/>
        <w:bCs/>
        <w:color w:val="FFFFFF" w:themeColor="background1"/>
      </w:rPr>
      <w:tblPr/>
      <w:tcPr>
        <w:tc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nil"/>
          <w:insideV w:val="nil"/>
        </w:tcBorders>
        <w:shd w:val="clear" w:color="auto" w:fill="FF9900" w:themeFill="accent6"/>
      </w:tcPr>
    </w:tblStylePr>
    <w:tblStylePr w:type="lastRow">
      <w:pPr>
        <w:spacing w:before="0" w:after="0" w:line="240" w:lineRule="auto"/>
      </w:pPr>
      <w:rPr>
        <w:b/>
        <w:bCs/>
      </w:rPr>
      <w:tblPr/>
      <w:tcPr>
        <w:tcBorders>
          <w:top w:val="double" w:sz="6"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5C0" w:themeFill="accent6" w:themeFillTint="3F"/>
      </w:tcPr>
    </w:tblStylePr>
    <w:tblStylePr w:type="band1Horz">
      <w:tblPr/>
      <w:tcPr>
        <w:tcBorders>
          <w:insideH w:val="nil"/>
          <w:insideV w:val="nil"/>
        </w:tcBorders>
        <w:shd w:val="clear" w:color="auto" w:fill="FFE5C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33" w:themeFill="accent1"/>
      </w:tcPr>
    </w:tblStylePr>
    <w:tblStylePr w:type="lastCol">
      <w:rPr>
        <w:b/>
        <w:bCs/>
        <w:color w:val="FFFFFF" w:themeColor="background1"/>
      </w:rPr>
      <w:tblPr/>
      <w:tcPr>
        <w:tcBorders>
          <w:left w:val="nil"/>
          <w:right w:val="nil"/>
          <w:insideH w:val="nil"/>
          <w:insideV w:val="nil"/>
        </w:tcBorders>
        <w:shd w:val="clear" w:color="auto" w:fill="0099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99" w:themeFill="accent2"/>
      </w:tcPr>
    </w:tblStylePr>
    <w:tblStylePr w:type="lastCol">
      <w:rPr>
        <w:b/>
        <w:bCs/>
        <w:color w:val="FFFFFF" w:themeColor="background1"/>
      </w:rPr>
      <w:tblPr/>
      <w:tcPr>
        <w:tcBorders>
          <w:left w:val="nil"/>
          <w:right w:val="nil"/>
          <w:insideH w:val="nil"/>
          <w:insideV w:val="nil"/>
        </w:tcBorders>
        <w:shd w:val="clear" w:color="auto" w:fill="0066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3333" w:themeFill="accent3"/>
      </w:tcPr>
    </w:tblStylePr>
    <w:tblStylePr w:type="lastCol">
      <w:rPr>
        <w:b/>
        <w:bCs/>
        <w:color w:val="FFFFFF" w:themeColor="background1"/>
      </w:rPr>
      <w:tblPr/>
      <w:tcPr>
        <w:tcBorders>
          <w:left w:val="nil"/>
          <w:right w:val="nil"/>
          <w:insideH w:val="nil"/>
          <w:insideV w:val="nil"/>
        </w:tcBorders>
        <w:shd w:val="clear" w:color="auto" w:fill="CC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00" w:themeFill="accent4"/>
      </w:tcPr>
    </w:tblStylePr>
    <w:tblStylePr w:type="lastCol">
      <w:rPr>
        <w:b/>
        <w:bCs/>
        <w:color w:val="FFFFFF" w:themeColor="background1"/>
      </w:rPr>
      <w:tblPr/>
      <w:tcPr>
        <w:tcBorders>
          <w:left w:val="nil"/>
          <w:right w:val="nil"/>
          <w:insideH w:val="nil"/>
          <w:insideV w:val="nil"/>
        </w:tcBorders>
        <w:shd w:val="clear" w:color="auto" w:fill="CCCC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C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CFF" w:themeFill="accent5"/>
      </w:tcPr>
    </w:tblStylePr>
    <w:tblStylePr w:type="lastCol">
      <w:rPr>
        <w:b/>
        <w:bCs/>
        <w:color w:val="FFFFFF" w:themeColor="background1"/>
      </w:rPr>
      <w:tblPr/>
      <w:tcPr>
        <w:tcBorders>
          <w:left w:val="nil"/>
          <w:right w:val="nil"/>
          <w:insideH w:val="nil"/>
          <w:insideV w:val="nil"/>
        </w:tcBorders>
        <w:shd w:val="clear" w:color="auto" w:fill="66CC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900" w:themeFill="accent6"/>
      </w:tcPr>
    </w:tblStylePr>
    <w:tblStylePr w:type="lastCol">
      <w:rPr>
        <w:b/>
        <w:bCs/>
        <w:color w:val="FFFFFF" w:themeColor="background1"/>
      </w:rPr>
      <w:tblPr/>
      <w:tcPr>
        <w:tcBorders>
          <w:left w:val="nil"/>
          <w:right w:val="nil"/>
          <w:insideH w:val="nil"/>
          <w:insideV w:val="nil"/>
        </w:tcBorders>
        <w:shd w:val="clear" w:color="auto" w:fill="FF9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insideV w:val="single" w:sz="8" w:space="0" w:color="00F250" w:themeColor="accent1" w:themeTint="BF"/>
      </w:tblBorders>
    </w:tblPr>
    <w:tcPr>
      <w:shd w:val="clear" w:color="auto" w:fill="A6FFC4" w:themeFill="accent1" w:themeFillTint="3F"/>
    </w:tcPr>
    <w:tblStylePr w:type="firstRow">
      <w:rPr>
        <w:b/>
        <w:bCs/>
      </w:rPr>
    </w:tblStylePr>
    <w:tblStylePr w:type="lastRow">
      <w:rPr>
        <w:b/>
        <w:bCs/>
      </w:rPr>
      <w:tblPr/>
      <w:tcPr>
        <w:tcBorders>
          <w:top w:val="single" w:sz="18" w:space="0" w:color="00F250" w:themeColor="accent1" w:themeTint="BF"/>
        </w:tcBorders>
      </w:tcPr>
    </w:tblStylePr>
    <w:tblStylePr w:type="firstCol">
      <w:rPr>
        <w:b/>
        <w:bCs/>
      </w:rPr>
    </w:tblStylePr>
    <w:tblStylePr w:type="lastCol">
      <w:rPr>
        <w:b/>
        <w:bCs/>
      </w:rPr>
    </w:tblStylePr>
    <w:tblStylePr w:type="band1Vert">
      <w:tblPr/>
      <w:tcPr>
        <w:shd w:val="clear" w:color="auto" w:fill="4DFF88" w:themeFill="accent1" w:themeFillTint="7F"/>
      </w:tcPr>
    </w:tblStylePr>
    <w:tblStylePr w:type="band1Horz">
      <w:tblPr/>
      <w:tcPr>
        <w:shd w:val="clear" w:color="auto" w:fill="4DFF88"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single" w:sz="8" w:space="0" w:color="00A1F2" w:themeColor="accent2" w:themeTint="BF"/>
        <w:insideV w:val="single" w:sz="8" w:space="0" w:color="00A1F2" w:themeColor="accent2" w:themeTint="BF"/>
      </w:tblBorders>
    </w:tblPr>
    <w:tcPr>
      <w:shd w:val="clear" w:color="auto" w:fill="A6E1FF" w:themeFill="accent2" w:themeFillTint="3F"/>
    </w:tcPr>
    <w:tblStylePr w:type="firstRow">
      <w:rPr>
        <w:b/>
        <w:bCs/>
      </w:rPr>
    </w:tblStylePr>
    <w:tblStylePr w:type="lastRow">
      <w:rPr>
        <w:b/>
        <w:bCs/>
      </w:rPr>
      <w:tblPr/>
      <w:tcPr>
        <w:tcBorders>
          <w:top w:val="single" w:sz="18" w:space="0" w:color="00A1F2" w:themeColor="accent2" w:themeTint="BF"/>
        </w:tcBorders>
      </w:tcPr>
    </w:tblStylePr>
    <w:tblStylePr w:type="firstCol">
      <w:rPr>
        <w:b/>
        <w:bCs/>
      </w:rPr>
    </w:tblStylePr>
    <w:tblStylePr w:type="lastCol">
      <w:rPr>
        <w:b/>
        <w:bCs/>
      </w:rPr>
    </w:tblStylePr>
    <w:tblStylePr w:type="band1Vert">
      <w:tblPr/>
      <w:tcPr>
        <w:shd w:val="clear" w:color="auto" w:fill="4DC3FF" w:themeFill="accent2" w:themeFillTint="7F"/>
      </w:tcPr>
    </w:tblStylePr>
    <w:tblStylePr w:type="band1Horz">
      <w:tblPr/>
      <w:tcPr>
        <w:shd w:val="clear" w:color="auto" w:fill="4DC3FF"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single" w:sz="8" w:space="0" w:color="D86666" w:themeColor="accent3" w:themeTint="BF"/>
        <w:insideV w:val="single" w:sz="8" w:space="0" w:color="D86666" w:themeColor="accent3" w:themeTint="BF"/>
      </w:tblBorders>
    </w:tblPr>
    <w:tcPr>
      <w:shd w:val="clear" w:color="auto" w:fill="F2CCCC" w:themeFill="accent3" w:themeFillTint="3F"/>
    </w:tcPr>
    <w:tblStylePr w:type="firstRow">
      <w:rPr>
        <w:b/>
        <w:bCs/>
      </w:rPr>
    </w:tblStylePr>
    <w:tblStylePr w:type="lastRow">
      <w:rPr>
        <w:b/>
        <w:bCs/>
      </w:rPr>
      <w:tblPr/>
      <w:tcPr>
        <w:tcBorders>
          <w:top w:val="single" w:sz="18" w:space="0" w:color="D86666" w:themeColor="accent3" w:themeTint="BF"/>
        </w:tcBorders>
      </w:tcPr>
    </w:tblStylePr>
    <w:tblStylePr w:type="firstCol">
      <w:rPr>
        <w:b/>
        <w:bCs/>
      </w:rPr>
    </w:tblStylePr>
    <w:tblStylePr w:type="lastCol">
      <w:rPr>
        <w:b/>
        <w:bCs/>
      </w:rPr>
    </w:tblStylePr>
    <w:tblStylePr w:type="band1Vert">
      <w:tblPr/>
      <w:tcPr>
        <w:shd w:val="clear" w:color="auto" w:fill="E59999" w:themeFill="accent3" w:themeFillTint="7F"/>
      </w:tcPr>
    </w:tblStylePr>
    <w:tblStylePr w:type="band1Horz">
      <w:tblPr/>
      <w:tcPr>
        <w:shd w:val="clear" w:color="auto" w:fill="E59999"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single" w:sz="8" w:space="0" w:color="FFFF19" w:themeColor="accent4" w:themeTint="BF"/>
        <w:insideV w:val="single" w:sz="8" w:space="0" w:color="FFFF19" w:themeColor="accent4" w:themeTint="BF"/>
      </w:tblBorders>
    </w:tblPr>
    <w:tcPr>
      <w:shd w:val="clear" w:color="auto" w:fill="FFFFB3" w:themeFill="accent4" w:themeFillTint="3F"/>
    </w:tcPr>
    <w:tblStylePr w:type="firstRow">
      <w:rPr>
        <w:b/>
        <w:bCs/>
      </w:rPr>
    </w:tblStylePr>
    <w:tblStylePr w:type="lastRow">
      <w:rPr>
        <w:b/>
        <w:bCs/>
      </w:rPr>
      <w:tblPr/>
      <w:tcPr>
        <w:tcBorders>
          <w:top w:val="single" w:sz="18" w:space="0" w:color="FFFF19" w:themeColor="accent4" w:themeTint="BF"/>
        </w:tcBorders>
      </w:tcPr>
    </w:tblStylePr>
    <w:tblStylePr w:type="firstCol">
      <w:rPr>
        <w:b/>
        <w:bCs/>
      </w:rPr>
    </w:tblStylePr>
    <w:tblStylePr w:type="lastCol">
      <w:rPr>
        <w:b/>
        <w:bCs/>
      </w:rPr>
    </w:tblStylePr>
    <w:tblStylePr w:type="band1Vert">
      <w:tblPr/>
      <w:tcPr>
        <w:shd w:val="clear" w:color="auto" w:fill="FFFF66" w:themeFill="accent4" w:themeFillTint="7F"/>
      </w:tcPr>
    </w:tblStylePr>
    <w:tblStylePr w:type="band1Horz">
      <w:tblPr/>
      <w:tcPr>
        <w:shd w:val="clear" w:color="auto" w:fill="FFFF66"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single" w:sz="8" w:space="0" w:color="8CD8FF" w:themeColor="accent5" w:themeTint="BF"/>
        <w:insideV w:val="single" w:sz="8" w:space="0" w:color="8CD8FF" w:themeColor="accent5" w:themeTint="BF"/>
      </w:tblBorders>
    </w:tblPr>
    <w:tcPr>
      <w:shd w:val="clear" w:color="auto" w:fill="D9F2FF" w:themeFill="accent5" w:themeFillTint="3F"/>
    </w:tcPr>
    <w:tblStylePr w:type="firstRow">
      <w:rPr>
        <w:b/>
        <w:bCs/>
      </w:rPr>
    </w:tblStylePr>
    <w:tblStylePr w:type="lastRow">
      <w:rPr>
        <w:b/>
        <w:bCs/>
      </w:rPr>
      <w:tblPr/>
      <w:tcPr>
        <w:tcBorders>
          <w:top w:val="single" w:sz="18" w:space="0" w:color="8CD8FF" w:themeColor="accent5" w:themeTint="BF"/>
        </w:tcBorders>
      </w:tcPr>
    </w:tblStylePr>
    <w:tblStylePr w:type="firstCol">
      <w:rPr>
        <w:b/>
        <w:bCs/>
      </w:rPr>
    </w:tblStylePr>
    <w:tblStylePr w:type="lastCol">
      <w:rPr>
        <w:b/>
        <w:bCs/>
      </w:rPr>
    </w:tblStylePr>
    <w:tblStylePr w:type="band1Vert">
      <w:tblPr/>
      <w:tcPr>
        <w:shd w:val="clear" w:color="auto" w:fill="B2E5FF" w:themeFill="accent5" w:themeFillTint="7F"/>
      </w:tcPr>
    </w:tblStylePr>
    <w:tblStylePr w:type="band1Horz">
      <w:tblPr/>
      <w:tcPr>
        <w:shd w:val="clear" w:color="auto" w:fill="B2E5FF"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single" w:sz="8" w:space="0" w:color="FFB240" w:themeColor="accent6" w:themeTint="BF"/>
        <w:insideV w:val="single" w:sz="8" w:space="0" w:color="FFB240" w:themeColor="accent6" w:themeTint="BF"/>
      </w:tblBorders>
    </w:tblPr>
    <w:tcPr>
      <w:shd w:val="clear" w:color="auto" w:fill="FFE5C0" w:themeFill="accent6" w:themeFillTint="3F"/>
    </w:tcPr>
    <w:tblStylePr w:type="firstRow">
      <w:rPr>
        <w:b/>
        <w:bCs/>
      </w:rPr>
    </w:tblStylePr>
    <w:tblStylePr w:type="lastRow">
      <w:rPr>
        <w:b/>
        <w:bCs/>
      </w:rPr>
      <w:tblPr/>
      <w:tcPr>
        <w:tcBorders>
          <w:top w:val="single" w:sz="18" w:space="0" w:color="FFB240" w:themeColor="accent6" w:themeTint="BF"/>
        </w:tcBorders>
      </w:tcPr>
    </w:tblStylePr>
    <w:tblStylePr w:type="firstCol">
      <w:rPr>
        <w:b/>
        <w:bCs/>
      </w:rPr>
    </w:tblStylePr>
    <w:tblStylePr w:type="lastCol">
      <w:rPr>
        <w:b/>
        <w:bCs/>
      </w:rPr>
    </w:tblStylePr>
    <w:tblStylePr w:type="band1Vert">
      <w:tblPr/>
      <w:tcPr>
        <w:shd w:val="clear" w:color="auto" w:fill="FFCC80" w:themeFill="accent6" w:themeFillTint="7F"/>
      </w:tcPr>
    </w:tblStylePr>
    <w:tblStylePr w:type="band1Horz">
      <w:tblPr/>
      <w:tcPr>
        <w:shd w:val="clear" w:color="auto" w:fill="FFCC80"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F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F88"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3FF"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999"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6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66"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2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CC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CC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CC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CC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5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5FF"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5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C80"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660E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2E62DC"/>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2E62DC"/>
    <w:rPr>
      <w:rFonts w:eastAsiaTheme="majorEastAsia" w:cstheme="majorBidi"/>
      <w:b/>
      <w:bCs/>
      <w:sz w:val="24"/>
    </w:rPr>
  </w:style>
  <w:style w:type="character" w:customStyle="1" w:styleId="berschrift4Zchn">
    <w:name w:val="Überschrift 4 Zchn"/>
    <w:basedOn w:val="Absatz-Standardschriftart"/>
    <w:link w:val="berschrift4"/>
    <w:uiPriority w:val="9"/>
    <w:rsid w:val="002E62DC"/>
    <w:rPr>
      <w:rFonts w:eastAsiaTheme="majorEastAsia" w:cstheme="majorBidi"/>
      <w:bCs/>
      <w:iCs/>
      <w:sz w:val="24"/>
    </w:rPr>
  </w:style>
  <w:style w:type="character" w:customStyle="1" w:styleId="berschrift5Zchn">
    <w:name w:val="Überschrift 5 Zchn"/>
    <w:basedOn w:val="Absatz-Standardschriftart"/>
    <w:link w:val="berschrift5"/>
    <w:uiPriority w:val="9"/>
    <w:semiHidden/>
    <w:rsid w:val="002E62DC"/>
    <w:rPr>
      <w:rFonts w:eastAsiaTheme="majorEastAsia" w:cstheme="majorBidi"/>
      <w:b/>
    </w:rPr>
  </w:style>
  <w:style w:type="character" w:customStyle="1" w:styleId="berschrift6Zchn">
    <w:name w:val="Überschrift 6 Zchn"/>
    <w:basedOn w:val="Absatz-Standardschriftart"/>
    <w:link w:val="berschrift6"/>
    <w:uiPriority w:val="9"/>
    <w:semiHidden/>
    <w:rsid w:val="002E62DC"/>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871954"/>
    <w:pPr>
      <w:tabs>
        <w:tab w:val="left" w:pos="907"/>
        <w:tab w:val="right" w:pos="8381"/>
      </w:tabs>
      <w:spacing w:before="340" w:line="340" w:lineRule="exact"/>
      <w:ind w:left="907" w:hanging="907"/>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871954"/>
    <w:pPr>
      <w:tabs>
        <w:tab w:val="left" w:pos="907"/>
        <w:tab w:val="right" w:pos="8381"/>
      </w:tabs>
      <w:spacing w:line="340" w:lineRule="exact"/>
      <w:ind w:left="907" w:hanging="907"/>
    </w:pPr>
  </w:style>
  <w:style w:type="paragraph" w:styleId="Verzeichnis3">
    <w:name w:val="toc 3"/>
    <w:basedOn w:val="Standard"/>
    <w:next w:val="Standard"/>
    <w:autoRedefine/>
    <w:uiPriority w:val="39"/>
    <w:unhideWhenUsed/>
    <w:rsid w:val="00871954"/>
    <w:pPr>
      <w:tabs>
        <w:tab w:val="left" w:pos="907"/>
        <w:tab w:val="right" w:pos="8381"/>
      </w:tabs>
      <w:spacing w:line="340" w:lineRule="exact"/>
      <w:ind w:left="907" w:hanging="907"/>
    </w:pPr>
  </w:style>
  <w:style w:type="paragraph" w:styleId="Verzeichnis4">
    <w:name w:val="toc 4"/>
    <w:basedOn w:val="Standard"/>
    <w:next w:val="Standard"/>
    <w:autoRedefine/>
    <w:uiPriority w:val="39"/>
    <w:rsid w:val="00871954"/>
    <w:pPr>
      <w:tabs>
        <w:tab w:val="left" w:pos="907"/>
        <w:tab w:val="right" w:pos="8381"/>
      </w:tabs>
      <w:spacing w:line="340" w:lineRule="exact"/>
      <w:ind w:left="907" w:hanging="907"/>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link w:val="Aufzhlung1Zchn"/>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character" w:styleId="Hyperlink">
    <w:name w:val="Hyperlink"/>
    <w:basedOn w:val="Absatz-Standardschriftart"/>
    <w:uiPriority w:val="99"/>
    <w:unhideWhenUsed/>
    <w:rsid w:val="00CA3BCA"/>
    <w:rPr>
      <w:color w:val="0563C1" w:themeColor="hyperlink"/>
      <w:u w:val="single"/>
    </w:rPr>
  </w:style>
  <w:style w:type="paragraph" w:styleId="Funotentext">
    <w:name w:val="footnote text"/>
    <w:basedOn w:val="Standard"/>
    <w:link w:val="FunotentextZchn"/>
    <w:uiPriority w:val="99"/>
    <w:unhideWhenUsed/>
    <w:rsid w:val="00EF1721"/>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99"/>
    <w:rsid w:val="00EF1721"/>
    <w:rPr>
      <w:sz w:val="17"/>
      <w:szCs w:val="20"/>
    </w:rPr>
  </w:style>
  <w:style w:type="character" w:styleId="Funotenzeichen">
    <w:name w:val="footnote reference"/>
    <w:basedOn w:val="Absatz-Standardschriftart"/>
    <w:uiPriority w:val="99"/>
    <w:semiHidden/>
    <w:unhideWhenUsed/>
    <w:rsid w:val="00EF1721"/>
    <w:rPr>
      <w:vertAlign w:val="superscript"/>
    </w:rPr>
  </w:style>
  <w:style w:type="character" w:styleId="Endnotenzeichen">
    <w:name w:val="endnote reference"/>
    <w:basedOn w:val="Absatz-Standardschriftart"/>
    <w:uiPriority w:val="99"/>
    <w:semiHidden/>
    <w:unhideWhenUsed/>
    <w:rsid w:val="00EF1721"/>
    <w:rPr>
      <w:vertAlign w:val="superscript"/>
    </w:rPr>
  </w:style>
  <w:style w:type="paragraph" w:customStyle="1" w:styleId="00Vorgabetext">
    <w:name w:val="00 Vorgabetext"/>
    <w:basedOn w:val="Standard"/>
    <w:link w:val="00VorgabetextZchn"/>
    <w:qFormat/>
    <w:rsid w:val="0018640E"/>
    <w:pPr>
      <w:tabs>
        <w:tab w:val="left" w:pos="397"/>
        <w:tab w:val="left" w:pos="794"/>
        <w:tab w:val="left" w:pos="1191"/>
        <w:tab w:val="left" w:pos="4479"/>
        <w:tab w:val="left" w:pos="4876"/>
        <w:tab w:val="left" w:pos="5273"/>
        <w:tab w:val="left" w:pos="5670"/>
        <w:tab w:val="left" w:pos="6067"/>
        <w:tab w:val="decimal" w:pos="7937"/>
      </w:tabs>
      <w:kinsoku w:val="0"/>
      <w:overflowPunct w:val="0"/>
      <w:autoSpaceDE w:val="0"/>
      <w:autoSpaceDN w:val="0"/>
      <w:spacing w:before="120" w:line="240" w:lineRule="auto"/>
    </w:pPr>
    <w:rPr>
      <w:rFonts w:eastAsia="Arial Unicode MS" w:cs="Arial"/>
      <w:sz w:val="22"/>
      <w:szCs w:val="22"/>
    </w:rPr>
  </w:style>
  <w:style w:type="character" w:customStyle="1" w:styleId="00VorgabetextZchn">
    <w:name w:val="00 Vorgabetext Zchn"/>
    <w:basedOn w:val="Absatz-Standardschriftart"/>
    <w:link w:val="00Vorgabetext"/>
    <w:rsid w:val="0018640E"/>
    <w:rPr>
      <w:rFonts w:eastAsia="Arial Unicode MS" w:cs="Arial"/>
      <w:sz w:val="22"/>
      <w:szCs w:val="22"/>
    </w:rPr>
  </w:style>
  <w:style w:type="character" w:customStyle="1" w:styleId="Aufzhlung1Zchn">
    <w:name w:val="Aufzählung1 Zchn"/>
    <w:basedOn w:val="Absatz-Standardschriftart"/>
    <w:link w:val="Aufzhlung1"/>
    <w:uiPriority w:val="10"/>
    <w:rsid w:val="004557AD"/>
  </w:style>
  <w:style w:type="paragraph" w:customStyle="1" w:styleId="Default">
    <w:name w:val="Default"/>
    <w:rsid w:val="00A134F0"/>
    <w:pPr>
      <w:autoSpaceDE w:val="0"/>
      <w:autoSpaceDN w:val="0"/>
      <w:adjustRightInd w:val="0"/>
      <w:spacing w:line="240" w:lineRule="auto"/>
    </w:pPr>
    <w:rPr>
      <w:rFonts w:cs="Arial"/>
      <w:color w:val="000000"/>
      <w:sz w:val="24"/>
      <w:szCs w:val="24"/>
    </w:rPr>
  </w:style>
  <w:style w:type="character" w:styleId="Kommentarzeichen">
    <w:name w:val="annotation reference"/>
    <w:basedOn w:val="Absatz-Standardschriftart"/>
    <w:uiPriority w:val="99"/>
    <w:semiHidden/>
    <w:unhideWhenUsed/>
    <w:rsid w:val="00974832"/>
    <w:rPr>
      <w:sz w:val="16"/>
      <w:szCs w:val="16"/>
    </w:rPr>
  </w:style>
  <w:style w:type="paragraph" w:styleId="Kommentartext">
    <w:name w:val="annotation text"/>
    <w:basedOn w:val="Standard"/>
    <w:link w:val="KommentartextZchn"/>
    <w:uiPriority w:val="99"/>
    <w:semiHidden/>
    <w:unhideWhenUsed/>
    <w:rsid w:val="009748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4832"/>
    <w:rPr>
      <w:sz w:val="20"/>
      <w:szCs w:val="20"/>
    </w:rPr>
  </w:style>
  <w:style w:type="paragraph" w:styleId="Kommentarthema">
    <w:name w:val="annotation subject"/>
    <w:basedOn w:val="Kommentartext"/>
    <w:next w:val="Kommentartext"/>
    <w:link w:val="KommentarthemaZchn"/>
    <w:uiPriority w:val="99"/>
    <w:semiHidden/>
    <w:unhideWhenUsed/>
    <w:rsid w:val="00974832"/>
    <w:rPr>
      <w:b/>
      <w:bCs/>
    </w:rPr>
  </w:style>
  <w:style w:type="character" w:customStyle="1" w:styleId="KommentarthemaZchn">
    <w:name w:val="Kommentarthema Zchn"/>
    <w:basedOn w:val="KommentartextZchn"/>
    <w:link w:val="Kommentarthema"/>
    <w:uiPriority w:val="99"/>
    <w:semiHidden/>
    <w:rsid w:val="00974832"/>
    <w:rPr>
      <w:b/>
      <w:bCs/>
      <w:sz w:val="20"/>
      <w:szCs w:val="20"/>
    </w:rPr>
  </w:style>
  <w:style w:type="table" w:styleId="EinfacheTabelle2">
    <w:name w:val="Plain Table 2"/>
    <w:basedOn w:val="NormaleTabelle"/>
    <w:uiPriority w:val="42"/>
    <w:rsid w:val="00807EB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rlassErlasstext">
    <w:name w:val="Erlass_Erlasstext"/>
    <w:basedOn w:val="Standard"/>
    <w:link w:val="ErlassErlasstextZchn"/>
    <w:uiPriority w:val="3"/>
    <w:qFormat/>
    <w:rsid w:val="00807EBF"/>
    <w:rPr>
      <w:rFonts w:cs="Arial"/>
    </w:rPr>
  </w:style>
  <w:style w:type="character" w:customStyle="1" w:styleId="ErlassErlasstextZchn">
    <w:name w:val="Erlass_Erlasstext Zchn"/>
    <w:basedOn w:val="Absatz-Standardschriftart"/>
    <w:link w:val="ErlassErlasstext"/>
    <w:uiPriority w:val="3"/>
    <w:rsid w:val="00807E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40Interne%20Mitteilung2.dotm" TargetMode="Externa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C29B-10C5-4826-BD13-B7FD2C24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040Interne Mitteilung2</Template>
  <TotalTime>0</TotalTime>
  <Pages>3</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Gemperle, Mario</dc:creator>
  <dc:description>Version 1.3 / 10.12.2014 (WD 2013)</dc:description>
  <cp:lastModifiedBy>Gemperle, Mario</cp:lastModifiedBy>
  <cp:revision>7</cp:revision>
  <cp:lastPrinted>2017-03-21T09:25:00Z</cp:lastPrinted>
  <dcterms:created xsi:type="dcterms:W3CDTF">2017-03-09T10:27:00Z</dcterms:created>
  <dcterms:modified xsi:type="dcterms:W3CDTF">2017-10-24T14:08:00Z</dcterms:modified>
  <cp:category>Interne 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Interne Mitteilung</vt:lpwstr>
  </property>
</Properties>
</file>