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05" w:rsidRPr="00BC4D40" w:rsidRDefault="001610A6">
      <w:pPr>
        <w:rPr>
          <w:sz w:val="24"/>
          <w:szCs w:val="24"/>
        </w:rPr>
      </w:pPr>
      <w:r w:rsidRPr="00BC4D40">
        <w:rPr>
          <w:sz w:val="24"/>
          <w:szCs w:val="24"/>
        </w:rPr>
        <w:t>Staatsarchiv Ludwigsburg</w:t>
      </w:r>
    </w:p>
    <w:p w:rsidR="00E14B99" w:rsidRPr="00BC4D40" w:rsidRDefault="001610A6">
      <w:pPr>
        <w:rPr>
          <w:sz w:val="24"/>
          <w:szCs w:val="24"/>
        </w:rPr>
      </w:pPr>
      <w:r w:rsidRPr="00BC4D40">
        <w:rPr>
          <w:sz w:val="24"/>
          <w:szCs w:val="24"/>
        </w:rPr>
        <w:t xml:space="preserve">Handreichung zum </w:t>
      </w:r>
      <w:r w:rsidR="00F94100" w:rsidRPr="00BC4D40">
        <w:rPr>
          <w:sz w:val="24"/>
          <w:szCs w:val="24"/>
        </w:rPr>
        <w:t xml:space="preserve">Umgang mit </w:t>
      </w:r>
      <w:r w:rsidR="00E14B99" w:rsidRPr="00BC4D40">
        <w:rPr>
          <w:sz w:val="24"/>
          <w:szCs w:val="24"/>
        </w:rPr>
        <w:t>Datenträger</w:t>
      </w:r>
      <w:r w:rsidR="00F94100" w:rsidRPr="00BC4D40">
        <w:rPr>
          <w:sz w:val="24"/>
          <w:szCs w:val="24"/>
        </w:rPr>
        <w:t>n</w:t>
      </w:r>
      <w:r w:rsidR="00E14B99" w:rsidRPr="00BC4D40">
        <w:rPr>
          <w:sz w:val="24"/>
          <w:szCs w:val="24"/>
        </w:rPr>
        <w:t xml:space="preserve"> in </w:t>
      </w:r>
      <w:r w:rsidR="00F94100" w:rsidRPr="00BC4D40">
        <w:rPr>
          <w:sz w:val="24"/>
          <w:szCs w:val="24"/>
        </w:rPr>
        <w:t>A</w:t>
      </w:r>
      <w:r w:rsidR="00E14B99" w:rsidRPr="00BC4D40">
        <w:rPr>
          <w:sz w:val="24"/>
          <w:szCs w:val="24"/>
        </w:rPr>
        <w:t>kten</w:t>
      </w:r>
      <w:r w:rsidR="000B3E8A" w:rsidRPr="00BC4D40">
        <w:rPr>
          <w:sz w:val="24"/>
          <w:szCs w:val="24"/>
        </w:rPr>
        <w:t xml:space="preserve"> </w:t>
      </w:r>
    </w:p>
    <w:p w:rsidR="00941E3F" w:rsidRPr="00BC4D40" w:rsidRDefault="001E01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Anlage: </w:t>
      </w:r>
      <w:r w:rsidR="00BC4D40" w:rsidRPr="00BC4D40">
        <w:rPr>
          <w:b/>
          <w:sz w:val="24"/>
          <w:szCs w:val="24"/>
        </w:rPr>
        <w:t>Bewertungskriterien</w:t>
      </w:r>
      <w:r w:rsidR="000103B6">
        <w:rPr>
          <w:b/>
          <w:sz w:val="24"/>
          <w:szCs w:val="24"/>
        </w:rPr>
        <w:t>,</w:t>
      </w:r>
      <w:r w:rsidR="00BC6E45" w:rsidRPr="00BC4D40">
        <w:rPr>
          <w:b/>
          <w:sz w:val="24"/>
          <w:szCs w:val="24"/>
        </w:rPr>
        <w:t xml:space="preserve"> Stand: </w:t>
      </w:r>
      <w:r w:rsidR="00704016" w:rsidRPr="00BC4D40">
        <w:rPr>
          <w:b/>
          <w:sz w:val="24"/>
          <w:szCs w:val="24"/>
        </w:rPr>
        <w:t>2</w:t>
      </w:r>
      <w:r w:rsidR="000103B6">
        <w:rPr>
          <w:b/>
          <w:sz w:val="24"/>
          <w:szCs w:val="24"/>
        </w:rPr>
        <w:t>9</w:t>
      </w:r>
      <w:bookmarkStart w:id="0" w:name="_GoBack"/>
      <w:bookmarkEnd w:id="0"/>
      <w:r w:rsidR="00BC6E45" w:rsidRPr="00BC4D40">
        <w:rPr>
          <w:b/>
          <w:sz w:val="24"/>
          <w:szCs w:val="24"/>
        </w:rPr>
        <w:t>.</w:t>
      </w:r>
      <w:r w:rsidR="001B2969" w:rsidRPr="00BC4D40">
        <w:rPr>
          <w:b/>
          <w:sz w:val="24"/>
          <w:szCs w:val="24"/>
        </w:rPr>
        <w:t>3</w:t>
      </w:r>
      <w:r w:rsidR="00BC6E45" w:rsidRPr="00BC4D40">
        <w:rPr>
          <w:b/>
          <w:sz w:val="24"/>
          <w:szCs w:val="24"/>
        </w:rPr>
        <w:t>.201</w:t>
      </w:r>
      <w:r w:rsidR="00327C76" w:rsidRPr="00BC4D40">
        <w:rPr>
          <w:b/>
          <w:sz w:val="24"/>
          <w:szCs w:val="24"/>
        </w:rPr>
        <w:t>8</w:t>
      </w:r>
    </w:p>
    <w:p w:rsidR="000B3E8A" w:rsidRDefault="000B3E8A">
      <w:pPr>
        <w:rPr>
          <w:sz w:val="24"/>
          <w:szCs w:val="24"/>
        </w:rPr>
      </w:pPr>
      <w:r w:rsidRPr="00BC4D40">
        <w:rPr>
          <w:sz w:val="24"/>
          <w:szCs w:val="24"/>
        </w:rPr>
        <w:t xml:space="preserve">Ziel </w:t>
      </w:r>
      <w:r w:rsidR="001B2969" w:rsidRPr="00BC4D40">
        <w:rPr>
          <w:sz w:val="24"/>
          <w:szCs w:val="24"/>
        </w:rPr>
        <w:t xml:space="preserve">dieser </w:t>
      </w:r>
      <w:r w:rsidR="001610A6" w:rsidRPr="00BC4D40">
        <w:rPr>
          <w:sz w:val="24"/>
          <w:szCs w:val="24"/>
        </w:rPr>
        <w:t xml:space="preserve">Handreichung </w:t>
      </w:r>
      <w:r w:rsidRPr="00BC4D40">
        <w:rPr>
          <w:sz w:val="24"/>
          <w:szCs w:val="24"/>
        </w:rPr>
        <w:t xml:space="preserve">ist, </w:t>
      </w:r>
      <w:r w:rsidR="00BC4D40" w:rsidRPr="00BC4D40">
        <w:rPr>
          <w:sz w:val="24"/>
          <w:szCs w:val="24"/>
        </w:rPr>
        <w:t>den archivischen Wert von Datenträgern in Archivalieneinheiten zu beurteilen</w:t>
      </w:r>
      <w:r w:rsidRPr="00BC4D40">
        <w:rPr>
          <w:sz w:val="24"/>
          <w:szCs w:val="24"/>
        </w:rPr>
        <w:t>.</w:t>
      </w:r>
    </w:p>
    <w:p w:rsidR="00BC4D40" w:rsidRPr="00BC4D40" w:rsidRDefault="00BC4D40">
      <w:pPr>
        <w:rPr>
          <w:sz w:val="24"/>
          <w:szCs w:val="24"/>
        </w:rPr>
      </w:pPr>
    </w:p>
    <w:p w:rsidR="00BC4D40" w:rsidRPr="00BC4D40" w:rsidRDefault="00BC4D40">
      <w:pPr>
        <w:rPr>
          <w:sz w:val="24"/>
          <w:szCs w:val="24"/>
        </w:rPr>
      </w:pPr>
      <w:r w:rsidRPr="00BC4D40">
        <w:rPr>
          <w:sz w:val="24"/>
          <w:szCs w:val="24"/>
        </w:rPr>
        <w:t>Bislang haben sich folgende Kriterien ergeben:</w:t>
      </w:r>
    </w:p>
    <w:p w:rsidR="00BC4D40" w:rsidRDefault="00BC4D40" w:rsidP="00BC4D40">
      <w:pPr>
        <w:rPr>
          <w:sz w:val="24"/>
          <w:szCs w:val="24"/>
        </w:rPr>
      </w:pPr>
    </w:p>
    <w:tbl>
      <w:tblPr>
        <w:tblStyle w:val="EinfacheTabelle5"/>
        <w:tblW w:w="0" w:type="auto"/>
        <w:tblLook w:val="04A0" w:firstRow="1" w:lastRow="0" w:firstColumn="1" w:lastColumn="0" w:noHBand="0" w:noVBand="1"/>
      </w:tblPr>
      <w:tblGrid>
        <w:gridCol w:w="5529"/>
        <w:gridCol w:w="3118"/>
      </w:tblGrid>
      <w:tr w:rsidR="00CE1B25" w:rsidRPr="00CE1B25" w:rsidTr="00CE1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Kein Erkenntnisgewinn, der über den aus der Papierakte hinausgeht</w:t>
            </w:r>
          </w:p>
        </w:tc>
        <w:tc>
          <w:tcPr>
            <w:tcW w:w="3118" w:type="dxa"/>
            <w:tcBorders>
              <w:bottom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Vernichten</w:t>
            </w:r>
          </w:p>
        </w:tc>
      </w:tr>
      <w:tr w:rsidR="00CE1B25" w:rsidRPr="00CE1B25" w:rsidTr="00CE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Material schon vorhanden (doppelte Speicherung)</w:t>
            </w:r>
          </w:p>
        </w:tc>
        <w:tc>
          <w:tcPr>
            <w:tcW w:w="3118" w:type="dxa"/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B25">
              <w:rPr>
                <w:sz w:val="24"/>
                <w:szCs w:val="24"/>
              </w:rPr>
              <w:t>V</w:t>
            </w:r>
          </w:p>
        </w:tc>
      </w:tr>
      <w:tr w:rsidR="00CE1B25" w:rsidRPr="00CE1B25" w:rsidTr="00CE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Straftaten gegen sexuelle Selbstbestimmung</w:t>
            </w:r>
          </w:p>
        </w:tc>
        <w:tc>
          <w:tcPr>
            <w:tcW w:w="3118" w:type="dxa"/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B25">
              <w:rPr>
                <w:sz w:val="24"/>
                <w:szCs w:val="24"/>
              </w:rPr>
              <w:t>V</w:t>
            </w:r>
          </w:p>
        </w:tc>
      </w:tr>
      <w:tr w:rsidR="00CE1B25" w:rsidRPr="00CE1B25" w:rsidTr="00CE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Ersetzendes Scannen</w:t>
            </w:r>
          </w:p>
        </w:tc>
        <w:tc>
          <w:tcPr>
            <w:tcW w:w="3118" w:type="dxa"/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B25">
              <w:rPr>
                <w:sz w:val="24"/>
                <w:szCs w:val="24"/>
              </w:rPr>
              <w:t>Archivieren</w:t>
            </w:r>
          </w:p>
        </w:tc>
      </w:tr>
      <w:tr w:rsidR="00CE1B25" w:rsidRPr="00CE1B25" w:rsidTr="00CE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Authentizitätsgewinn durch AV-Medien</w:t>
            </w:r>
          </w:p>
        </w:tc>
        <w:tc>
          <w:tcPr>
            <w:tcW w:w="3118" w:type="dxa"/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B25">
              <w:rPr>
                <w:sz w:val="24"/>
                <w:szCs w:val="24"/>
              </w:rPr>
              <w:t>A</w:t>
            </w:r>
          </w:p>
        </w:tc>
      </w:tr>
      <w:tr w:rsidR="00CE1B25" w:rsidRPr="00CE1B25" w:rsidTr="00CE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Integraler Bestandteil des Verfahrens (z.B.: Musik CDs auf dem Index der Bundesprüfstelle für jugendgefährende Schriften)</w:t>
            </w:r>
          </w:p>
        </w:tc>
        <w:tc>
          <w:tcPr>
            <w:tcW w:w="3118" w:type="dxa"/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B25">
              <w:rPr>
                <w:sz w:val="24"/>
                <w:szCs w:val="24"/>
              </w:rPr>
              <w:t>A</w:t>
            </w:r>
          </w:p>
        </w:tc>
      </w:tr>
      <w:tr w:rsidR="00CE1B25" w:rsidRPr="00CE1B25" w:rsidTr="00CE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auto"/>
          </w:tcPr>
          <w:p w:rsidR="00CE1B25" w:rsidRPr="00CE1B25" w:rsidRDefault="00CE1B25" w:rsidP="00CE1B25">
            <w:pPr>
              <w:spacing w:after="120"/>
              <w:jc w:val="left"/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</w:pPr>
            <w:r w:rsidRPr="00CE1B25">
              <w:rPr>
                <w:rFonts w:asciiTheme="minorHAnsi" w:eastAsiaTheme="minorHAnsi" w:hAnsiTheme="minorHAnsi" w:cstheme="minorBidi"/>
                <w:i w:val="0"/>
                <w:iCs w:val="0"/>
                <w:sz w:val="24"/>
                <w:szCs w:val="24"/>
              </w:rPr>
              <w:t>Besonderes Interesse (S21, RAF, Islamismus)</w:t>
            </w:r>
          </w:p>
        </w:tc>
        <w:tc>
          <w:tcPr>
            <w:tcW w:w="3118" w:type="dxa"/>
            <w:shd w:val="clear" w:color="auto" w:fill="auto"/>
          </w:tcPr>
          <w:p w:rsidR="00CE1B25" w:rsidRPr="00CE1B25" w:rsidRDefault="00CE1B25" w:rsidP="00CE1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B25">
              <w:rPr>
                <w:sz w:val="24"/>
                <w:szCs w:val="24"/>
              </w:rPr>
              <w:t>A</w:t>
            </w:r>
          </w:p>
        </w:tc>
      </w:tr>
    </w:tbl>
    <w:p w:rsidR="003E09A3" w:rsidRPr="00BC4D40" w:rsidRDefault="003E09A3" w:rsidP="00CE1B25">
      <w:pPr>
        <w:rPr>
          <w:sz w:val="24"/>
          <w:szCs w:val="24"/>
        </w:rPr>
      </w:pPr>
    </w:p>
    <w:sectPr w:rsidR="003E09A3" w:rsidRPr="00BC4D40" w:rsidSect="001610A6">
      <w:pgSz w:w="11906" w:h="16838"/>
      <w:pgMar w:top="993" w:right="991" w:bottom="709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C3" w:rsidRDefault="00265BC3" w:rsidP="003E09A3">
      <w:pPr>
        <w:spacing w:after="0" w:line="240" w:lineRule="auto"/>
      </w:pPr>
      <w:r>
        <w:separator/>
      </w:r>
    </w:p>
  </w:endnote>
  <w:endnote w:type="continuationSeparator" w:id="0">
    <w:p w:rsidR="00265BC3" w:rsidRDefault="00265BC3" w:rsidP="003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C3" w:rsidRDefault="00265BC3" w:rsidP="003E09A3">
      <w:pPr>
        <w:spacing w:after="0" w:line="240" w:lineRule="auto"/>
      </w:pPr>
      <w:r>
        <w:separator/>
      </w:r>
    </w:p>
  </w:footnote>
  <w:footnote w:type="continuationSeparator" w:id="0">
    <w:p w:rsidR="00265BC3" w:rsidRDefault="00265BC3" w:rsidP="003E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6A"/>
    <w:multiLevelType w:val="hybridMultilevel"/>
    <w:tmpl w:val="77F6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2859"/>
    <w:multiLevelType w:val="hybridMultilevel"/>
    <w:tmpl w:val="389E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0DAA"/>
    <w:multiLevelType w:val="hybridMultilevel"/>
    <w:tmpl w:val="ABECF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6870"/>
    <w:multiLevelType w:val="hybridMultilevel"/>
    <w:tmpl w:val="D494D4B6"/>
    <w:lvl w:ilvl="0" w:tplc="DE8C3D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1CE2"/>
    <w:multiLevelType w:val="hybridMultilevel"/>
    <w:tmpl w:val="AB7C5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72B1"/>
    <w:multiLevelType w:val="hybridMultilevel"/>
    <w:tmpl w:val="AE103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47C48"/>
    <w:multiLevelType w:val="hybridMultilevel"/>
    <w:tmpl w:val="AE7079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9"/>
    <w:rsid w:val="000103B6"/>
    <w:rsid w:val="0006557E"/>
    <w:rsid w:val="00076DE9"/>
    <w:rsid w:val="000B3E8A"/>
    <w:rsid w:val="000B6A73"/>
    <w:rsid w:val="000D4C8D"/>
    <w:rsid w:val="0010444E"/>
    <w:rsid w:val="001347EF"/>
    <w:rsid w:val="00140D84"/>
    <w:rsid w:val="0015667C"/>
    <w:rsid w:val="001610A6"/>
    <w:rsid w:val="00176EDA"/>
    <w:rsid w:val="00197487"/>
    <w:rsid w:val="001B1A12"/>
    <w:rsid w:val="001B2969"/>
    <w:rsid w:val="001D0C91"/>
    <w:rsid w:val="001D52C7"/>
    <w:rsid w:val="001E0172"/>
    <w:rsid w:val="001E1112"/>
    <w:rsid w:val="00203035"/>
    <w:rsid w:val="00216C0E"/>
    <w:rsid w:val="002565E7"/>
    <w:rsid w:val="00265BC3"/>
    <w:rsid w:val="00272155"/>
    <w:rsid w:val="00275874"/>
    <w:rsid w:val="002C446E"/>
    <w:rsid w:val="002C6D26"/>
    <w:rsid w:val="002D3099"/>
    <w:rsid w:val="002E123E"/>
    <w:rsid w:val="00317399"/>
    <w:rsid w:val="00327C76"/>
    <w:rsid w:val="00343E24"/>
    <w:rsid w:val="003C6C9E"/>
    <w:rsid w:val="003E09A3"/>
    <w:rsid w:val="003E75D5"/>
    <w:rsid w:val="0045495D"/>
    <w:rsid w:val="00482A8A"/>
    <w:rsid w:val="004B7645"/>
    <w:rsid w:val="00507914"/>
    <w:rsid w:val="0051547C"/>
    <w:rsid w:val="005347E0"/>
    <w:rsid w:val="00563C5D"/>
    <w:rsid w:val="00585BDD"/>
    <w:rsid w:val="005D0158"/>
    <w:rsid w:val="0062300C"/>
    <w:rsid w:val="00635135"/>
    <w:rsid w:val="006A34E4"/>
    <w:rsid w:val="00704016"/>
    <w:rsid w:val="00733A82"/>
    <w:rsid w:val="00737518"/>
    <w:rsid w:val="00742EED"/>
    <w:rsid w:val="007517C8"/>
    <w:rsid w:val="008213DA"/>
    <w:rsid w:val="008224DD"/>
    <w:rsid w:val="00857308"/>
    <w:rsid w:val="008A56A4"/>
    <w:rsid w:val="008E6DAC"/>
    <w:rsid w:val="008F0AF5"/>
    <w:rsid w:val="009326A7"/>
    <w:rsid w:val="00941E3F"/>
    <w:rsid w:val="0096470E"/>
    <w:rsid w:val="009A1070"/>
    <w:rsid w:val="009B4C14"/>
    <w:rsid w:val="009C1775"/>
    <w:rsid w:val="009D4E89"/>
    <w:rsid w:val="009F3071"/>
    <w:rsid w:val="009F3C85"/>
    <w:rsid w:val="00A0168A"/>
    <w:rsid w:val="00A0521E"/>
    <w:rsid w:val="00A81E5E"/>
    <w:rsid w:val="00AA3D7B"/>
    <w:rsid w:val="00AB259C"/>
    <w:rsid w:val="00AB2F9F"/>
    <w:rsid w:val="00AF1E8D"/>
    <w:rsid w:val="00B21654"/>
    <w:rsid w:val="00B46C05"/>
    <w:rsid w:val="00B51B7D"/>
    <w:rsid w:val="00B73DC9"/>
    <w:rsid w:val="00B94752"/>
    <w:rsid w:val="00BC4D40"/>
    <w:rsid w:val="00BC6E45"/>
    <w:rsid w:val="00BC787E"/>
    <w:rsid w:val="00BD2476"/>
    <w:rsid w:val="00C0335A"/>
    <w:rsid w:val="00C078F8"/>
    <w:rsid w:val="00C46DAC"/>
    <w:rsid w:val="00C47916"/>
    <w:rsid w:val="00C52D5E"/>
    <w:rsid w:val="00C73071"/>
    <w:rsid w:val="00C828FB"/>
    <w:rsid w:val="00CC7723"/>
    <w:rsid w:val="00CE1B25"/>
    <w:rsid w:val="00D20505"/>
    <w:rsid w:val="00D626E7"/>
    <w:rsid w:val="00D76410"/>
    <w:rsid w:val="00D8561C"/>
    <w:rsid w:val="00D87162"/>
    <w:rsid w:val="00E14B99"/>
    <w:rsid w:val="00E242E7"/>
    <w:rsid w:val="00E70867"/>
    <w:rsid w:val="00EA05EE"/>
    <w:rsid w:val="00EC06F4"/>
    <w:rsid w:val="00EC64CF"/>
    <w:rsid w:val="00EE0C24"/>
    <w:rsid w:val="00EE31F5"/>
    <w:rsid w:val="00EF69FE"/>
    <w:rsid w:val="00EF760C"/>
    <w:rsid w:val="00F00B76"/>
    <w:rsid w:val="00F12536"/>
    <w:rsid w:val="00F21699"/>
    <w:rsid w:val="00F41546"/>
    <w:rsid w:val="00F4163D"/>
    <w:rsid w:val="00F47181"/>
    <w:rsid w:val="00F83E12"/>
    <w:rsid w:val="00F94100"/>
    <w:rsid w:val="00FB1469"/>
    <w:rsid w:val="00FB5FF5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DCDF"/>
  <w15:docId w15:val="{BC92983D-4642-457B-BE5B-3EE066E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454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16"/>
      <w:szCs w:val="16"/>
      <w:lang w:val="en-US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5495D"/>
    <w:rPr>
      <w:rFonts w:ascii="Consolas" w:eastAsia="Times New Roman" w:hAnsi="Consolas" w:cs="Consolas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E14B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4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09A3"/>
  </w:style>
  <w:style w:type="paragraph" w:styleId="Fuzeile">
    <w:name w:val="footer"/>
    <w:basedOn w:val="Standard"/>
    <w:link w:val="FuzeileZchn"/>
    <w:uiPriority w:val="99"/>
    <w:unhideWhenUsed/>
    <w:rsid w:val="003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9A3"/>
  </w:style>
  <w:style w:type="character" w:styleId="Platzhaltertext">
    <w:name w:val="Placeholder Text"/>
    <w:basedOn w:val="Absatz-Standardschriftart"/>
    <w:uiPriority w:val="99"/>
    <w:semiHidden/>
    <w:rsid w:val="009A107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3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3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3DA"/>
    <w:rPr>
      <w:b/>
      <w:bCs/>
      <w:sz w:val="20"/>
      <w:szCs w:val="20"/>
    </w:rPr>
  </w:style>
  <w:style w:type="table" w:styleId="EinfacheTabelle5">
    <w:name w:val="Plain Table 5"/>
    <w:basedOn w:val="NormaleTabelle"/>
    <w:uiPriority w:val="45"/>
    <w:rsid w:val="00CE1B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A646-5EE5-43F4-9E8B-4501DE16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LABW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Kai Naumann</cp:lastModifiedBy>
  <cp:revision>18</cp:revision>
  <cp:lastPrinted>2017-10-10T07:48:00Z</cp:lastPrinted>
  <dcterms:created xsi:type="dcterms:W3CDTF">2018-02-01T09:14:00Z</dcterms:created>
  <dcterms:modified xsi:type="dcterms:W3CDTF">2018-03-29T12:30:00Z</dcterms:modified>
</cp:coreProperties>
</file>