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05" w:rsidRPr="00F4163D" w:rsidRDefault="001610A6">
      <w:pPr>
        <w:rPr>
          <w:sz w:val="25"/>
          <w:szCs w:val="25"/>
        </w:rPr>
      </w:pPr>
      <w:r>
        <w:rPr>
          <w:sz w:val="25"/>
          <w:szCs w:val="25"/>
        </w:rPr>
        <w:t>Staatsarchiv Ludwigsburg</w:t>
      </w:r>
    </w:p>
    <w:p w:rsidR="00E14B99" w:rsidRPr="00F4163D" w:rsidRDefault="001610A6">
      <w:pPr>
        <w:rPr>
          <w:sz w:val="25"/>
          <w:szCs w:val="25"/>
        </w:rPr>
      </w:pPr>
      <w:r>
        <w:rPr>
          <w:sz w:val="25"/>
          <w:szCs w:val="25"/>
        </w:rPr>
        <w:t xml:space="preserve">Handreichung zum </w:t>
      </w:r>
      <w:r w:rsidR="00F94100">
        <w:rPr>
          <w:sz w:val="25"/>
          <w:szCs w:val="25"/>
        </w:rPr>
        <w:t xml:space="preserve">Umgang mit </w:t>
      </w:r>
      <w:r w:rsidR="00E14B99" w:rsidRPr="00F4163D">
        <w:rPr>
          <w:sz w:val="25"/>
          <w:szCs w:val="25"/>
        </w:rPr>
        <w:t>Datenträger</w:t>
      </w:r>
      <w:r w:rsidR="00F94100">
        <w:rPr>
          <w:sz w:val="25"/>
          <w:szCs w:val="25"/>
        </w:rPr>
        <w:t>n</w:t>
      </w:r>
      <w:r w:rsidR="00E14B99" w:rsidRPr="00F4163D">
        <w:rPr>
          <w:sz w:val="25"/>
          <w:szCs w:val="25"/>
        </w:rPr>
        <w:t xml:space="preserve"> in </w:t>
      </w:r>
      <w:r w:rsidR="00F94100">
        <w:rPr>
          <w:sz w:val="25"/>
          <w:szCs w:val="25"/>
        </w:rPr>
        <w:t>A</w:t>
      </w:r>
      <w:r w:rsidR="00E14B99" w:rsidRPr="00F4163D">
        <w:rPr>
          <w:sz w:val="25"/>
          <w:szCs w:val="25"/>
        </w:rPr>
        <w:t>kten</w:t>
      </w:r>
      <w:r w:rsidR="000B3E8A" w:rsidRPr="00F4163D">
        <w:rPr>
          <w:sz w:val="25"/>
          <w:szCs w:val="25"/>
        </w:rPr>
        <w:t xml:space="preserve"> </w:t>
      </w:r>
    </w:p>
    <w:p w:rsidR="00941E3F" w:rsidRPr="00F4163D" w:rsidRDefault="00E14B99">
      <w:pPr>
        <w:rPr>
          <w:b/>
          <w:sz w:val="25"/>
          <w:szCs w:val="25"/>
        </w:rPr>
      </w:pPr>
      <w:r w:rsidRPr="00F4163D">
        <w:rPr>
          <w:b/>
          <w:sz w:val="25"/>
          <w:szCs w:val="25"/>
        </w:rPr>
        <w:t>Planung</w:t>
      </w:r>
      <w:r w:rsidR="00941E3F" w:rsidRPr="00F4163D">
        <w:rPr>
          <w:b/>
          <w:sz w:val="25"/>
          <w:szCs w:val="25"/>
        </w:rPr>
        <w:t xml:space="preserve"> </w:t>
      </w:r>
      <w:r w:rsidRPr="00F4163D">
        <w:rPr>
          <w:b/>
          <w:sz w:val="25"/>
          <w:szCs w:val="25"/>
        </w:rPr>
        <w:t xml:space="preserve"> und Ausführung</w:t>
      </w:r>
      <w:r w:rsidR="00BC6E45">
        <w:rPr>
          <w:b/>
          <w:sz w:val="25"/>
          <w:szCs w:val="25"/>
        </w:rPr>
        <w:t xml:space="preserve"> Stand: </w:t>
      </w:r>
      <w:r w:rsidR="00704016">
        <w:rPr>
          <w:b/>
          <w:sz w:val="25"/>
          <w:szCs w:val="25"/>
        </w:rPr>
        <w:t>2</w:t>
      </w:r>
      <w:r w:rsidR="004A1D4C">
        <w:rPr>
          <w:b/>
          <w:sz w:val="25"/>
          <w:szCs w:val="25"/>
        </w:rPr>
        <w:t>9</w:t>
      </w:r>
      <w:r w:rsidR="00BC6E45">
        <w:rPr>
          <w:b/>
          <w:sz w:val="25"/>
          <w:szCs w:val="25"/>
        </w:rPr>
        <w:t>.</w:t>
      </w:r>
      <w:r w:rsidR="001B2969">
        <w:rPr>
          <w:b/>
          <w:sz w:val="25"/>
          <w:szCs w:val="25"/>
        </w:rPr>
        <w:t>3</w:t>
      </w:r>
      <w:r w:rsidR="00BC6E45">
        <w:rPr>
          <w:b/>
          <w:sz w:val="25"/>
          <w:szCs w:val="25"/>
        </w:rPr>
        <w:t>.201</w:t>
      </w:r>
      <w:r w:rsidR="00327C76">
        <w:rPr>
          <w:b/>
          <w:sz w:val="25"/>
          <w:szCs w:val="25"/>
        </w:rPr>
        <w:t>8</w:t>
      </w:r>
    </w:p>
    <w:p w:rsidR="000B3E8A" w:rsidRPr="00F4163D" w:rsidRDefault="000B3E8A">
      <w:pPr>
        <w:rPr>
          <w:sz w:val="25"/>
          <w:szCs w:val="25"/>
        </w:rPr>
      </w:pPr>
      <w:r w:rsidRPr="00F4163D">
        <w:rPr>
          <w:sz w:val="25"/>
          <w:szCs w:val="25"/>
        </w:rPr>
        <w:t xml:space="preserve">Ziel </w:t>
      </w:r>
      <w:r w:rsidR="001B2969">
        <w:rPr>
          <w:sz w:val="25"/>
          <w:szCs w:val="25"/>
        </w:rPr>
        <w:t xml:space="preserve">dieser </w:t>
      </w:r>
      <w:r w:rsidR="001610A6">
        <w:rPr>
          <w:sz w:val="25"/>
          <w:szCs w:val="25"/>
        </w:rPr>
        <w:t xml:space="preserve">Handreichung </w:t>
      </w:r>
      <w:r w:rsidRPr="00F4163D">
        <w:rPr>
          <w:sz w:val="25"/>
          <w:szCs w:val="25"/>
        </w:rPr>
        <w:t xml:space="preserve">ist, </w:t>
      </w:r>
      <w:r w:rsidR="001B2969">
        <w:rPr>
          <w:sz w:val="25"/>
          <w:szCs w:val="25"/>
        </w:rPr>
        <w:t xml:space="preserve">die </w:t>
      </w:r>
      <w:r w:rsidRPr="00F4163D">
        <w:rPr>
          <w:sz w:val="25"/>
          <w:szCs w:val="25"/>
        </w:rPr>
        <w:t xml:space="preserve">beim </w:t>
      </w:r>
      <w:r w:rsidR="001B2969">
        <w:rPr>
          <w:sz w:val="25"/>
          <w:szCs w:val="25"/>
        </w:rPr>
        <w:t xml:space="preserve">Erschließen und Verpacken von Akten </w:t>
      </w:r>
      <w:r w:rsidRPr="00F4163D">
        <w:rPr>
          <w:sz w:val="25"/>
          <w:szCs w:val="25"/>
        </w:rPr>
        <w:t xml:space="preserve">angefallenen Datenträger </w:t>
      </w:r>
      <w:r w:rsidR="001B2969">
        <w:rPr>
          <w:sz w:val="25"/>
          <w:szCs w:val="25"/>
        </w:rPr>
        <w:t>fachgerecht zu versorgen</w:t>
      </w:r>
      <w:r w:rsidRPr="00F4163D">
        <w:rPr>
          <w:sz w:val="25"/>
          <w:szCs w:val="25"/>
        </w:rPr>
        <w:t>.</w:t>
      </w:r>
    </w:p>
    <w:p w:rsidR="0010444E" w:rsidRDefault="00F83E12">
      <w:pPr>
        <w:rPr>
          <w:sz w:val="25"/>
          <w:szCs w:val="25"/>
        </w:rPr>
      </w:pPr>
      <w:r w:rsidRPr="00F4163D">
        <w:rPr>
          <w:sz w:val="25"/>
          <w:szCs w:val="25"/>
        </w:rPr>
        <w:t>I. Materialbedarf</w:t>
      </w:r>
      <w:r w:rsidR="0010444E">
        <w:rPr>
          <w:sz w:val="25"/>
          <w:szCs w:val="25"/>
        </w:rPr>
        <w:t xml:space="preserve"> </w:t>
      </w:r>
    </w:p>
    <w:p w:rsidR="00E14B99" w:rsidRPr="00F4163D" w:rsidRDefault="0010444E">
      <w:pPr>
        <w:rPr>
          <w:sz w:val="25"/>
          <w:szCs w:val="25"/>
        </w:rPr>
      </w:pPr>
      <w:r>
        <w:rPr>
          <w:sz w:val="25"/>
          <w:szCs w:val="25"/>
        </w:rPr>
        <w:t>a) Bei Erschließung und Verpackung</w:t>
      </w:r>
      <w:r w:rsidR="00176EDA">
        <w:rPr>
          <w:sz w:val="25"/>
          <w:szCs w:val="25"/>
        </w:rPr>
        <w:t xml:space="preserve"> </w:t>
      </w:r>
    </w:p>
    <w:p w:rsidR="0010444E" w:rsidRPr="00F4163D" w:rsidRDefault="0010444E" w:rsidP="0010444E">
      <w:pPr>
        <w:pStyle w:val="Listenabsatz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grüne Formulare</w:t>
      </w:r>
    </w:p>
    <w:p w:rsidR="0010444E" w:rsidRPr="00F4163D" w:rsidRDefault="0010444E" w:rsidP="0010444E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F4163D">
        <w:rPr>
          <w:sz w:val="25"/>
          <w:szCs w:val="25"/>
        </w:rPr>
        <w:t>große Karteikästen (</w:t>
      </w:r>
      <w:r>
        <w:rPr>
          <w:sz w:val="25"/>
          <w:szCs w:val="25"/>
        </w:rPr>
        <w:t>vorhanden in Westflügel ZH, 1. OG Filmmagazin 101, mit Einlegern zum Unterteilen einer Schublade, auch im Zwischengeschoss von 030</w:t>
      </w:r>
      <w:r w:rsidRPr="00F4163D">
        <w:rPr>
          <w:sz w:val="25"/>
          <w:szCs w:val="25"/>
        </w:rPr>
        <w:t>)</w:t>
      </w:r>
    </w:p>
    <w:p w:rsidR="0010444E" w:rsidRPr="00F4163D" w:rsidRDefault="0010444E" w:rsidP="0010444E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F4163D">
        <w:rPr>
          <w:sz w:val="25"/>
          <w:szCs w:val="25"/>
        </w:rPr>
        <w:t>Blauer Folienstift wasserfest</w:t>
      </w:r>
    </w:p>
    <w:p w:rsidR="0010444E" w:rsidRDefault="0010444E" w:rsidP="0010444E">
      <w:pPr>
        <w:rPr>
          <w:sz w:val="25"/>
          <w:szCs w:val="25"/>
        </w:rPr>
      </w:pPr>
      <w:r>
        <w:rPr>
          <w:sz w:val="25"/>
          <w:szCs w:val="25"/>
        </w:rPr>
        <w:t>b) Bei Auslesen, Bewerten und Einstellen in DIMAG sowie Materialverwaltung</w:t>
      </w:r>
    </w:p>
    <w:p w:rsidR="00F83E12" w:rsidRPr="0010444E" w:rsidRDefault="001B2969" w:rsidP="0010444E">
      <w:pPr>
        <w:pStyle w:val="Listenabsatz"/>
        <w:numPr>
          <w:ilvl w:val="0"/>
          <w:numId w:val="7"/>
        </w:numPr>
        <w:rPr>
          <w:sz w:val="25"/>
          <w:szCs w:val="25"/>
        </w:rPr>
      </w:pPr>
      <w:r w:rsidRPr="0010444E">
        <w:rPr>
          <w:sz w:val="25"/>
          <w:szCs w:val="25"/>
        </w:rPr>
        <w:t xml:space="preserve">mobile </w:t>
      </w:r>
      <w:r w:rsidR="00F83E12" w:rsidRPr="0010444E">
        <w:rPr>
          <w:sz w:val="25"/>
          <w:szCs w:val="25"/>
        </w:rPr>
        <w:t>1-2 TB Festplatten</w:t>
      </w:r>
    </w:p>
    <w:p w:rsidR="00F4163D" w:rsidRDefault="000B3E8A" w:rsidP="00F4163D">
      <w:pPr>
        <w:pStyle w:val="Listenabsatz"/>
        <w:numPr>
          <w:ilvl w:val="0"/>
          <w:numId w:val="3"/>
        </w:numPr>
        <w:rPr>
          <w:sz w:val="25"/>
          <w:szCs w:val="25"/>
        </w:rPr>
      </w:pPr>
      <w:r w:rsidRPr="00F4163D">
        <w:rPr>
          <w:sz w:val="25"/>
          <w:szCs w:val="25"/>
        </w:rPr>
        <w:t>Arbeitsplatz mit PC oder Netbook</w:t>
      </w:r>
    </w:p>
    <w:p w:rsidR="009C728E" w:rsidRDefault="009C728E" w:rsidP="00F4163D">
      <w:pPr>
        <w:pStyle w:val="Listenabsatz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3,5-Zoll-Diskettenlaufwerk mit USB-Anschluss</w:t>
      </w:r>
    </w:p>
    <w:p w:rsidR="00B73DC9" w:rsidRDefault="001B2969" w:rsidP="00F4163D">
      <w:pPr>
        <w:pStyle w:val="Listenabsatz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 xml:space="preserve">Scanner </w:t>
      </w:r>
      <w:r w:rsidR="0010444E">
        <w:rPr>
          <w:sz w:val="25"/>
          <w:szCs w:val="25"/>
        </w:rPr>
        <w:t xml:space="preserve">oder Kamera </w:t>
      </w:r>
      <w:r w:rsidR="00B73DC9">
        <w:rPr>
          <w:sz w:val="25"/>
          <w:szCs w:val="25"/>
        </w:rPr>
        <w:t>für Datenträger-Beschriftungen</w:t>
      </w:r>
      <w:r w:rsidR="0010444E">
        <w:rPr>
          <w:sz w:val="25"/>
          <w:szCs w:val="25"/>
        </w:rPr>
        <w:t xml:space="preserve">, </w:t>
      </w:r>
      <w:r w:rsidR="00B73DC9">
        <w:rPr>
          <w:sz w:val="25"/>
          <w:szCs w:val="25"/>
        </w:rPr>
        <w:t>auf di</w:t>
      </w:r>
      <w:r w:rsidR="0010444E">
        <w:rPr>
          <w:sz w:val="25"/>
          <w:szCs w:val="25"/>
        </w:rPr>
        <w:t>e der PC direkt zugreifen kann</w:t>
      </w:r>
    </w:p>
    <w:p w:rsidR="0010444E" w:rsidRDefault="0010444E" w:rsidP="0010444E">
      <w:pPr>
        <w:pStyle w:val="Listenabsatz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grünes Papier zum Ausdrucken von Formularen</w:t>
      </w:r>
    </w:p>
    <w:p w:rsidR="0010444E" w:rsidRPr="0010444E" w:rsidRDefault="0010444E" w:rsidP="0010444E">
      <w:pPr>
        <w:pStyle w:val="Listenabsatz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sowie Nachschub an Karteikästen und blauen Folienstiften</w:t>
      </w:r>
    </w:p>
    <w:p w:rsidR="00F4163D" w:rsidRDefault="00F4163D" w:rsidP="00F4163D">
      <w:pPr>
        <w:pStyle w:val="Listenabsatz"/>
        <w:rPr>
          <w:sz w:val="25"/>
          <w:szCs w:val="25"/>
        </w:rPr>
      </w:pPr>
    </w:p>
    <w:p w:rsidR="00E14B99" w:rsidRDefault="00E14B99" w:rsidP="00F4163D">
      <w:pPr>
        <w:rPr>
          <w:sz w:val="25"/>
          <w:szCs w:val="25"/>
        </w:rPr>
      </w:pPr>
      <w:r w:rsidRPr="00F4163D">
        <w:rPr>
          <w:sz w:val="25"/>
          <w:szCs w:val="25"/>
        </w:rPr>
        <w:t>I</w:t>
      </w:r>
      <w:r w:rsidR="00F83E12" w:rsidRPr="00F4163D">
        <w:rPr>
          <w:sz w:val="25"/>
          <w:szCs w:val="25"/>
        </w:rPr>
        <w:t>I</w:t>
      </w:r>
      <w:r w:rsidRPr="00F4163D">
        <w:rPr>
          <w:sz w:val="25"/>
          <w:szCs w:val="25"/>
        </w:rPr>
        <w:t xml:space="preserve">. Welche </w:t>
      </w:r>
      <w:r w:rsidR="000B3E8A" w:rsidRPr="00F4163D">
        <w:rPr>
          <w:sz w:val="25"/>
          <w:szCs w:val="25"/>
        </w:rPr>
        <w:t>Prozesse gibt es</w:t>
      </w:r>
      <w:r w:rsidRPr="00F4163D">
        <w:rPr>
          <w:sz w:val="25"/>
          <w:szCs w:val="25"/>
        </w:rPr>
        <w:t>?</w:t>
      </w:r>
    </w:p>
    <w:p w:rsidR="00A70491" w:rsidRDefault="00A70491" w:rsidP="00F4163D">
      <w:pPr>
        <w:rPr>
          <w:sz w:val="25"/>
          <w:szCs w:val="25"/>
        </w:rPr>
      </w:pPr>
      <w:r>
        <w:rPr>
          <w:sz w:val="25"/>
          <w:szCs w:val="25"/>
        </w:rPr>
        <w:t>Es gibt die Prozesse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Herausholen der Datenträger aus den Akten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Auslesen der Datenträger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Bewerten der Datenträger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Ingest der mit A bewerteten Inhalte in DIMAG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Änderung von Scope</w:t>
      </w:r>
    </w:p>
    <w:p w:rsid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Weglegen der Datenträger</w:t>
      </w:r>
    </w:p>
    <w:p w:rsidR="00A70491" w:rsidRPr="00A70491" w:rsidRDefault="00A70491" w:rsidP="00A70491">
      <w:pPr>
        <w:pStyle w:val="Listenabsatz"/>
        <w:numPr>
          <w:ilvl w:val="0"/>
          <w:numId w:val="8"/>
        </w:numPr>
        <w:rPr>
          <w:sz w:val="25"/>
          <w:szCs w:val="25"/>
        </w:rPr>
      </w:pPr>
      <w:r>
        <w:rPr>
          <w:sz w:val="25"/>
          <w:szCs w:val="25"/>
        </w:rPr>
        <w:t>Vernichten der Datenträger</w:t>
      </w:r>
    </w:p>
    <w:p w:rsidR="000B3E8A" w:rsidRPr="00F4163D" w:rsidRDefault="000B3E8A">
      <w:pPr>
        <w:rPr>
          <w:sz w:val="25"/>
          <w:szCs w:val="25"/>
        </w:rPr>
      </w:pPr>
      <w:r w:rsidRPr="00F4163D">
        <w:rPr>
          <w:sz w:val="25"/>
          <w:szCs w:val="25"/>
        </w:rPr>
        <w:t>Diese Prozesse v</w:t>
      </w:r>
      <w:r w:rsidR="001E1112">
        <w:rPr>
          <w:sz w:val="25"/>
          <w:szCs w:val="25"/>
        </w:rPr>
        <w:t>erlaufen unabhängig voneinander, können aber auch verbunden sein.</w:t>
      </w:r>
      <w:r w:rsidR="00A70491">
        <w:rPr>
          <w:sz w:val="25"/>
          <w:szCs w:val="25"/>
        </w:rPr>
        <w:t xml:space="preserve"> Die Prozesse laufen wie folgt ab:</w:t>
      </w:r>
    </w:p>
    <w:p w:rsidR="00E14B99" w:rsidRPr="00F4163D" w:rsidRDefault="00E14B99" w:rsidP="00E14B99">
      <w:pPr>
        <w:pStyle w:val="Listenabsatz"/>
        <w:numPr>
          <w:ilvl w:val="0"/>
          <w:numId w:val="2"/>
        </w:numPr>
        <w:rPr>
          <w:sz w:val="25"/>
          <w:szCs w:val="25"/>
        </w:rPr>
      </w:pPr>
      <w:bookmarkStart w:id="0" w:name="OLE_LINK1"/>
      <w:bookmarkStart w:id="1" w:name="OLE_LINK2"/>
      <w:bookmarkStart w:id="2" w:name="OLE_LINK3"/>
      <w:r w:rsidRPr="00F4163D">
        <w:rPr>
          <w:sz w:val="25"/>
          <w:szCs w:val="25"/>
        </w:rPr>
        <w:t>Herausholen der Datenträger aus Akten</w:t>
      </w:r>
      <w:r w:rsidR="001B2969">
        <w:rPr>
          <w:sz w:val="25"/>
          <w:szCs w:val="25"/>
        </w:rPr>
        <w:t xml:space="preserve"> beim Erschließen oder Verpacken</w:t>
      </w:r>
    </w:p>
    <w:p w:rsidR="00E14B99" w:rsidRPr="00F4163D" w:rsidRDefault="001450FF" w:rsidP="00E14B99">
      <w:pPr>
        <w:pStyle w:val="Listenabsatz"/>
        <w:numPr>
          <w:ilvl w:val="1"/>
          <w:numId w:val="2"/>
        </w:numPr>
        <w:rPr>
          <w:sz w:val="25"/>
          <w:szCs w:val="25"/>
        </w:rPr>
      </w:pPr>
      <w:bookmarkStart w:id="3" w:name="_GoBack"/>
      <w:r>
        <w:rPr>
          <w:sz w:val="25"/>
          <w:szCs w:val="25"/>
        </w:rPr>
        <w:t xml:space="preserve">In der Akte werden an einer Stelle ein oder mehrere </w:t>
      </w:r>
      <w:r w:rsidR="001B2969">
        <w:rPr>
          <w:sz w:val="25"/>
          <w:szCs w:val="25"/>
        </w:rPr>
        <w:t>Datenträger</w:t>
      </w:r>
      <w:r>
        <w:rPr>
          <w:sz w:val="25"/>
          <w:szCs w:val="25"/>
        </w:rPr>
        <w:t xml:space="preserve"> gefunden</w:t>
      </w:r>
      <w:r w:rsidR="00E14B99" w:rsidRPr="00F4163D">
        <w:rPr>
          <w:sz w:val="25"/>
          <w:szCs w:val="25"/>
        </w:rPr>
        <w:t>.</w:t>
      </w:r>
    </w:p>
    <w:p w:rsidR="00A70491" w:rsidRDefault="00E14B99" w:rsidP="00A70491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Datenträger</w:t>
      </w:r>
      <w:r w:rsidR="0010444E">
        <w:rPr>
          <w:sz w:val="25"/>
          <w:szCs w:val="25"/>
        </w:rPr>
        <w:t xml:space="preserve">, die sich an </w:t>
      </w:r>
      <w:r w:rsidR="001450FF">
        <w:rPr>
          <w:sz w:val="25"/>
          <w:szCs w:val="25"/>
        </w:rPr>
        <w:t xml:space="preserve">dieser </w:t>
      </w:r>
      <w:r w:rsidR="0010444E">
        <w:rPr>
          <w:sz w:val="25"/>
          <w:szCs w:val="25"/>
        </w:rPr>
        <w:t>Stelle befinden</w:t>
      </w:r>
      <w:r w:rsidR="001450FF">
        <w:rPr>
          <w:sz w:val="25"/>
          <w:szCs w:val="25"/>
        </w:rPr>
        <w:t>, herausnehmen.</w:t>
      </w:r>
    </w:p>
    <w:p w:rsidR="00A70491" w:rsidRPr="00A70491" w:rsidRDefault="00A70491" w:rsidP="00A70491">
      <w:pPr>
        <w:pStyle w:val="Listenabsatz"/>
        <w:ind w:left="2880"/>
        <w:rPr>
          <w:i/>
          <w:sz w:val="25"/>
          <w:szCs w:val="25"/>
        </w:rPr>
      </w:pPr>
      <w:r w:rsidRPr="00A70491">
        <w:rPr>
          <w:i/>
          <w:sz w:val="25"/>
          <w:szCs w:val="25"/>
        </w:rPr>
        <w:lastRenderedPageBreak/>
        <w:t xml:space="preserve">Ausnahmefall: kommerzielle Musik-CDs oder DVDs </w:t>
      </w:r>
      <w:r>
        <w:rPr>
          <w:i/>
          <w:sz w:val="25"/>
          <w:szCs w:val="25"/>
        </w:rPr>
        <w:t xml:space="preserve">nicht ausheben, diese </w:t>
      </w:r>
      <w:r w:rsidRPr="00A70491">
        <w:rPr>
          <w:i/>
          <w:sz w:val="25"/>
          <w:szCs w:val="25"/>
        </w:rPr>
        <w:t>bleiben</w:t>
      </w:r>
      <w:r>
        <w:rPr>
          <w:i/>
          <w:sz w:val="25"/>
          <w:szCs w:val="25"/>
        </w:rPr>
        <w:t>,</w:t>
      </w:r>
      <w:r w:rsidRPr="00A70491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wo sie sind</w:t>
      </w:r>
      <w:r w:rsidRPr="00A70491">
        <w:rPr>
          <w:i/>
          <w:sz w:val="25"/>
          <w:szCs w:val="25"/>
        </w:rPr>
        <w:t>.</w:t>
      </w:r>
    </w:p>
    <w:p w:rsidR="008213DA" w:rsidRPr="00F4163D" w:rsidRDefault="0010444E" w:rsidP="00A0521E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Nun liegen alle Datenträger von dieser Stelle bereit. </w:t>
      </w:r>
      <w:r w:rsidR="008213DA" w:rsidRPr="00F4163D">
        <w:rPr>
          <w:sz w:val="25"/>
          <w:szCs w:val="25"/>
        </w:rPr>
        <w:t>Je Datenträger</w:t>
      </w:r>
      <w:r>
        <w:rPr>
          <w:sz w:val="25"/>
          <w:szCs w:val="25"/>
        </w:rPr>
        <w:t xml:space="preserve"> </w:t>
      </w:r>
    </w:p>
    <w:p w:rsidR="00176EDA" w:rsidRPr="0057422F" w:rsidRDefault="00C46DAC" w:rsidP="00A70491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57422F">
        <w:rPr>
          <w:sz w:val="25"/>
          <w:szCs w:val="25"/>
        </w:rPr>
        <w:t xml:space="preserve">aus der Hülle </w:t>
      </w:r>
      <w:r w:rsidR="001450FF">
        <w:rPr>
          <w:sz w:val="25"/>
          <w:szCs w:val="25"/>
        </w:rPr>
        <w:t xml:space="preserve">entnehmen </w:t>
      </w:r>
      <w:r w:rsidRPr="0057422F">
        <w:rPr>
          <w:sz w:val="25"/>
          <w:szCs w:val="25"/>
        </w:rPr>
        <w:t xml:space="preserve">(Umschlag, Kunststoffhülle). </w:t>
      </w:r>
    </w:p>
    <w:p w:rsidR="00C46DAC" w:rsidRDefault="001450FF" w:rsidP="00BC6E45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d</w:t>
      </w:r>
      <w:r w:rsidR="00C46DAC">
        <w:rPr>
          <w:sz w:val="25"/>
          <w:szCs w:val="25"/>
        </w:rPr>
        <w:t xml:space="preserve">ie Hülle </w:t>
      </w:r>
      <w:r w:rsidR="0010444E">
        <w:rPr>
          <w:sz w:val="25"/>
          <w:szCs w:val="25"/>
        </w:rPr>
        <w:t xml:space="preserve">zurück </w:t>
      </w:r>
      <w:r w:rsidR="00C46DAC">
        <w:rPr>
          <w:sz w:val="25"/>
          <w:szCs w:val="25"/>
        </w:rPr>
        <w:t xml:space="preserve">in </w:t>
      </w:r>
      <w:r w:rsidR="0010444E">
        <w:rPr>
          <w:sz w:val="25"/>
          <w:szCs w:val="25"/>
        </w:rPr>
        <w:t xml:space="preserve">die </w:t>
      </w:r>
      <w:r w:rsidR="00C46DAC">
        <w:rPr>
          <w:sz w:val="25"/>
          <w:szCs w:val="25"/>
        </w:rPr>
        <w:t>Akte</w:t>
      </w:r>
      <w:r w:rsidR="00176EDA">
        <w:rPr>
          <w:sz w:val="25"/>
          <w:szCs w:val="25"/>
        </w:rPr>
        <w:t xml:space="preserve"> </w:t>
      </w:r>
      <w:r>
        <w:rPr>
          <w:sz w:val="25"/>
          <w:szCs w:val="25"/>
        </w:rPr>
        <w:t>legen</w:t>
      </w:r>
      <w:r w:rsidR="00C46DAC" w:rsidRPr="00F4163D">
        <w:rPr>
          <w:sz w:val="25"/>
          <w:szCs w:val="25"/>
        </w:rPr>
        <w:t>.</w:t>
      </w:r>
    </w:p>
    <w:p w:rsidR="0057422F" w:rsidRDefault="001450FF" w:rsidP="0057422F">
      <w:pPr>
        <w:pStyle w:val="Listenabsatz"/>
        <w:numPr>
          <w:ilvl w:val="2"/>
          <w:numId w:val="2"/>
        </w:numPr>
        <w:spacing w:after="0"/>
        <w:ind w:hanging="181"/>
        <w:rPr>
          <w:sz w:val="25"/>
          <w:szCs w:val="25"/>
        </w:rPr>
      </w:pPr>
      <w:r>
        <w:rPr>
          <w:sz w:val="25"/>
          <w:szCs w:val="25"/>
        </w:rPr>
        <w:t xml:space="preserve">den </w:t>
      </w:r>
      <w:r w:rsidR="002D3099" w:rsidRPr="00F4163D">
        <w:rPr>
          <w:sz w:val="25"/>
          <w:szCs w:val="25"/>
        </w:rPr>
        <w:t>Datenträger</w:t>
      </w:r>
      <w:r>
        <w:rPr>
          <w:sz w:val="25"/>
          <w:szCs w:val="25"/>
        </w:rPr>
        <w:t xml:space="preserve"> durchnummerieren </w:t>
      </w:r>
      <w:r w:rsidR="00C46DAC">
        <w:rPr>
          <w:sz w:val="25"/>
          <w:szCs w:val="25"/>
        </w:rPr>
        <w:t xml:space="preserve">(i.d.R. </w:t>
      </w:r>
      <w:r w:rsidR="00C47916">
        <w:rPr>
          <w:sz w:val="25"/>
          <w:szCs w:val="25"/>
        </w:rPr>
        <w:t>S</w:t>
      </w:r>
      <w:r w:rsidR="0057422F">
        <w:rPr>
          <w:sz w:val="25"/>
          <w:szCs w:val="25"/>
        </w:rPr>
        <w:t>tücks</w:t>
      </w:r>
      <w:r w:rsidR="00C47916">
        <w:rPr>
          <w:sz w:val="25"/>
          <w:szCs w:val="25"/>
        </w:rPr>
        <w:t xml:space="preserve">ignatur und </w:t>
      </w:r>
      <w:r w:rsidR="0010444E">
        <w:rPr>
          <w:sz w:val="25"/>
          <w:szCs w:val="25"/>
        </w:rPr>
        <w:t>laufende Nummer</w:t>
      </w:r>
      <w:r w:rsidR="0057422F">
        <w:rPr>
          <w:sz w:val="25"/>
          <w:szCs w:val="25"/>
        </w:rPr>
        <w:t xml:space="preserve"> im Büschel</w:t>
      </w:r>
      <w:r w:rsidR="00C46DAC">
        <w:rPr>
          <w:sz w:val="25"/>
          <w:szCs w:val="25"/>
        </w:rPr>
        <w:t xml:space="preserve">). </w:t>
      </w:r>
      <w:r w:rsidR="0057422F">
        <w:rPr>
          <w:sz w:val="25"/>
          <w:szCs w:val="25"/>
        </w:rPr>
        <w:t>Vgl. Ausfüllbeispiel.</w:t>
      </w:r>
    </w:p>
    <w:p w:rsidR="00BC6E45" w:rsidRPr="0057422F" w:rsidRDefault="00C46DAC" w:rsidP="0057422F">
      <w:pPr>
        <w:spacing w:after="0"/>
        <w:ind w:left="2517"/>
        <w:rPr>
          <w:i/>
          <w:sz w:val="25"/>
          <w:szCs w:val="25"/>
        </w:rPr>
      </w:pPr>
      <w:r w:rsidRPr="0057422F">
        <w:rPr>
          <w:i/>
          <w:sz w:val="25"/>
          <w:szCs w:val="25"/>
        </w:rPr>
        <w:t>Wenn der Zusammenhang Hülle-Medium wichtig ist, wird die Nummer auch auf die Hülle gesetzt.</w:t>
      </w:r>
    </w:p>
    <w:p w:rsidR="0010444E" w:rsidRDefault="0010444E" w:rsidP="0010444E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Für die Datenträger, die sich an dieser Stelle in der Akte befanden: </w:t>
      </w:r>
    </w:p>
    <w:p w:rsidR="00A0521E" w:rsidRPr="00F4163D" w:rsidRDefault="001450FF" w:rsidP="0010444E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den grünen Stellvertreter</w:t>
      </w:r>
      <w:r w:rsidR="0010444E">
        <w:rPr>
          <w:sz w:val="25"/>
          <w:szCs w:val="25"/>
        </w:rPr>
        <w:t xml:space="preserve"> für </w:t>
      </w:r>
      <w:r w:rsidR="00A0521E" w:rsidRPr="00F4163D">
        <w:rPr>
          <w:sz w:val="25"/>
          <w:szCs w:val="25"/>
        </w:rPr>
        <w:t>die Akte</w:t>
      </w:r>
      <w:r>
        <w:rPr>
          <w:sz w:val="25"/>
          <w:szCs w:val="25"/>
        </w:rPr>
        <w:t xml:space="preserve"> ausfüllen</w:t>
      </w:r>
      <w:r w:rsidR="00A0521E" w:rsidRPr="00F4163D">
        <w:rPr>
          <w:sz w:val="25"/>
          <w:szCs w:val="25"/>
        </w:rPr>
        <w:t>.</w:t>
      </w:r>
    </w:p>
    <w:p w:rsidR="0010444E" w:rsidRPr="00F4163D" w:rsidRDefault="001450FF" w:rsidP="0010444E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den </w:t>
      </w:r>
      <w:r w:rsidR="0010444E">
        <w:rPr>
          <w:sz w:val="25"/>
          <w:szCs w:val="25"/>
        </w:rPr>
        <w:t xml:space="preserve">weißen </w:t>
      </w:r>
      <w:r>
        <w:rPr>
          <w:sz w:val="25"/>
          <w:szCs w:val="25"/>
        </w:rPr>
        <w:t>Laufzettel ausfüllen</w:t>
      </w:r>
      <w:r w:rsidR="0010444E" w:rsidRPr="00F4163D">
        <w:rPr>
          <w:sz w:val="25"/>
          <w:szCs w:val="25"/>
        </w:rPr>
        <w:t>.</w:t>
      </w:r>
    </w:p>
    <w:p w:rsidR="0010444E" w:rsidRPr="00BC6E45" w:rsidRDefault="001450FF" w:rsidP="0010444E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Eventuell </w:t>
      </w:r>
      <w:r w:rsidR="0010444E" w:rsidRPr="00BC6E45">
        <w:rPr>
          <w:sz w:val="25"/>
          <w:szCs w:val="25"/>
        </w:rPr>
        <w:t xml:space="preserve">Quadrangel-Nummern aus der Akte auf den </w:t>
      </w:r>
      <w:r w:rsidR="0010444E">
        <w:rPr>
          <w:sz w:val="25"/>
          <w:szCs w:val="25"/>
        </w:rPr>
        <w:t xml:space="preserve">Legschein </w:t>
      </w:r>
      <w:r>
        <w:rPr>
          <w:sz w:val="25"/>
          <w:szCs w:val="25"/>
        </w:rPr>
        <w:t>übernehmen</w:t>
      </w:r>
      <w:r w:rsidR="0010444E" w:rsidRPr="00BC6E45">
        <w:rPr>
          <w:sz w:val="25"/>
          <w:szCs w:val="25"/>
        </w:rPr>
        <w:t>.</w:t>
      </w:r>
    </w:p>
    <w:p w:rsidR="00E14B99" w:rsidRDefault="001450FF" w:rsidP="009F3C85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den oder die </w:t>
      </w:r>
      <w:r w:rsidR="0010444E">
        <w:rPr>
          <w:sz w:val="25"/>
          <w:szCs w:val="25"/>
        </w:rPr>
        <w:t>Datenträger</w:t>
      </w:r>
      <w:r w:rsidR="00BC6E45">
        <w:rPr>
          <w:sz w:val="25"/>
          <w:szCs w:val="25"/>
        </w:rPr>
        <w:t xml:space="preserve"> </w:t>
      </w:r>
      <w:r w:rsidR="00BC6E45" w:rsidRPr="00BC6E45">
        <w:rPr>
          <w:sz w:val="25"/>
          <w:szCs w:val="25"/>
        </w:rPr>
        <w:t xml:space="preserve">mit Laufzettel </w:t>
      </w:r>
      <w:r w:rsidR="00E14B99" w:rsidRPr="00F4163D">
        <w:rPr>
          <w:sz w:val="25"/>
          <w:szCs w:val="25"/>
        </w:rPr>
        <w:t xml:space="preserve">in </w:t>
      </w:r>
      <w:r>
        <w:rPr>
          <w:sz w:val="25"/>
          <w:szCs w:val="25"/>
        </w:rPr>
        <w:t>den Diskettenk</w:t>
      </w:r>
      <w:r w:rsidR="00E14B99" w:rsidRPr="00F4163D">
        <w:rPr>
          <w:sz w:val="25"/>
          <w:szCs w:val="25"/>
        </w:rPr>
        <w:t>asten</w:t>
      </w:r>
      <w:r>
        <w:rPr>
          <w:sz w:val="25"/>
          <w:szCs w:val="25"/>
        </w:rPr>
        <w:t xml:space="preserve"> einlegen</w:t>
      </w:r>
      <w:r w:rsidR="00E14B99" w:rsidRPr="00F4163D">
        <w:rPr>
          <w:sz w:val="25"/>
          <w:szCs w:val="25"/>
        </w:rPr>
        <w:t>.</w:t>
      </w:r>
    </w:p>
    <w:p w:rsidR="0010444E" w:rsidRPr="00F4163D" w:rsidRDefault="0010444E" w:rsidP="0010444E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Eventuell Schritte b bis d wiederholen für andere Stellen in der Akte.</w:t>
      </w:r>
    </w:p>
    <w:p w:rsidR="00F4163D" w:rsidRDefault="008213DA" w:rsidP="00F21BD1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E242E7">
        <w:rPr>
          <w:sz w:val="25"/>
          <w:szCs w:val="25"/>
        </w:rPr>
        <w:t xml:space="preserve">Akte </w:t>
      </w:r>
      <w:r w:rsidR="0010444E">
        <w:rPr>
          <w:sz w:val="25"/>
          <w:szCs w:val="25"/>
        </w:rPr>
        <w:t>weiter bearbeiten</w:t>
      </w:r>
      <w:r w:rsidR="00E242E7">
        <w:rPr>
          <w:sz w:val="25"/>
          <w:szCs w:val="25"/>
        </w:rPr>
        <w:t>.</w:t>
      </w:r>
    </w:p>
    <w:bookmarkEnd w:id="0"/>
    <w:bookmarkEnd w:id="1"/>
    <w:bookmarkEnd w:id="2"/>
    <w:bookmarkEnd w:id="3"/>
    <w:p w:rsidR="001E1112" w:rsidRPr="00E242E7" w:rsidRDefault="001E1112" w:rsidP="001E1112">
      <w:pPr>
        <w:pStyle w:val="Listenabsatz"/>
        <w:rPr>
          <w:sz w:val="25"/>
          <w:szCs w:val="25"/>
        </w:rPr>
      </w:pPr>
    </w:p>
    <w:p w:rsidR="00E14B99" w:rsidRPr="00F4163D" w:rsidRDefault="00E14B99" w:rsidP="00E14B99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Auslesen der Datenträger</w:t>
      </w:r>
    </w:p>
    <w:p w:rsidR="00C47916" w:rsidRDefault="00C47916" w:rsidP="00C47916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Herausholen </w:t>
      </w:r>
      <w:r w:rsidR="001E1112">
        <w:rPr>
          <w:sz w:val="25"/>
          <w:szCs w:val="25"/>
        </w:rPr>
        <w:t xml:space="preserve">der </w:t>
      </w:r>
      <w:r>
        <w:rPr>
          <w:sz w:val="25"/>
          <w:szCs w:val="25"/>
        </w:rPr>
        <w:t xml:space="preserve">Datenträger </w:t>
      </w:r>
      <w:r w:rsidRPr="00F4163D">
        <w:rPr>
          <w:sz w:val="25"/>
          <w:szCs w:val="25"/>
        </w:rPr>
        <w:t>aus Karteikasten.</w:t>
      </w:r>
    </w:p>
    <w:p w:rsidR="00C47916" w:rsidRPr="00F4163D" w:rsidRDefault="00C47916" w:rsidP="00C47916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Prüfen: Tatvorwurf mit sexuellem Kontext? </w:t>
      </w:r>
    </w:p>
    <w:p w:rsidR="00A70491" w:rsidRPr="00A70491" w:rsidRDefault="00C47916" w:rsidP="00A70491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Wenn ja, Datenträger nicht auslesen. Zurücklegen in Karteikasten und Ende.</w:t>
      </w:r>
    </w:p>
    <w:p w:rsidR="00C47916" w:rsidRDefault="00C47916" w:rsidP="00C47916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Auf der Festplatte </w:t>
      </w:r>
      <w:r w:rsidRPr="00F4163D">
        <w:rPr>
          <w:sz w:val="25"/>
          <w:szCs w:val="25"/>
        </w:rPr>
        <w:t xml:space="preserve">Ordner für Aktensignatur anlegen. </w:t>
      </w:r>
    </w:p>
    <w:p w:rsidR="00C47916" w:rsidRDefault="00C47916" w:rsidP="0057422F">
      <w:pPr>
        <w:pStyle w:val="Listenabsatz"/>
        <w:numPr>
          <w:ilvl w:val="1"/>
          <w:numId w:val="2"/>
        </w:numPr>
        <w:spacing w:after="0"/>
        <w:ind w:left="1434" w:hanging="357"/>
        <w:rPr>
          <w:sz w:val="25"/>
          <w:szCs w:val="25"/>
        </w:rPr>
      </w:pPr>
      <w:r w:rsidRPr="00F4163D">
        <w:rPr>
          <w:sz w:val="25"/>
          <w:szCs w:val="25"/>
        </w:rPr>
        <w:t xml:space="preserve">Darin Ordner für einzelne Datenträger </w:t>
      </w:r>
      <w:r>
        <w:rPr>
          <w:sz w:val="25"/>
          <w:szCs w:val="25"/>
        </w:rPr>
        <w:t>(</w:t>
      </w:r>
      <w:r w:rsidR="00547282">
        <w:rPr>
          <w:sz w:val="25"/>
          <w:szCs w:val="25"/>
        </w:rPr>
        <w:t>DVD</w:t>
      </w:r>
      <w:r>
        <w:rPr>
          <w:sz w:val="25"/>
          <w:szCs w:val="25"/>
        </w:rPr>
        <w:t>_</w:t>
      </w:r>
      <w:r w:rsidR="00547282">
        <w:rPr>
          <w:sz w:val="25"/>
          <w:szCs w:val="25"/>
        </w:rPr>
        <w:t>1, DVD_2, usw.</w:t>
      </w:r>
      <w:r>
        <w:rPr>
          <w:sz w:val="25"/>
          <w:szCs w:val="25"/>
        </w:rPr>
        <w:t xml:space="preserve">) </w:t>
      </w:r>
      <w:r w:rsidRPr="00F4163D">
        <w:rPr>
          <w:sz w:val="25"/>
          <w:szCs w:val="25"/>
        </w:rPr>
        <w:t>anlegen</w:t>
      </w:r>
      <w:r>
        <w:rPr>
          <w:sz w:val="25"/>
          <w:szCs w:val="25"/>
        </w:rPr>
        <w:t>.</w:t>
      </w:r>
    </w:p>
    <w:p w:rsidR="0057422F" w:rsidRPr="0057422F" w:rsidRDefault="0057422F" w:rsidP="0057422F">
      <w:pPr>
        <w:spacing w:after="0"/>
        <w:ind w:left="2517"/>
        <w:rPr>
          <w:i/>
          <w:sz w:val="25"/>
          <w:szCs w:val="25"/>
        </w:rPr>
      </w:pPr>
      <w:r w:rsidRPr="0057422F">
        <w:rPr>
          <w:i/>
          <w:sz w:val="25"/>
          <w:szCs w:val="25"/>
        </w:rPr>
        <w:t>CD</w:t>
      </w:r>
      <w:r w:rsidR="00547282">
        <w:rPr>
          <w:i/>
          <w:sz w:val="25"/>
          <w:szCs w:val="25"/>
        </w:rPr>
        <w:t>s</w:t>
      </w:r>
      <w:r w:rsidRPr="0057422F">
        <w:rPr>
          <w:i/>
          <w:sz w:val="25"/>
          <w:szCs w:val="25"/>
        </w:rPr>
        <w:t xml:space="preserve"> </w:t>
      </w:r>
      <w:r w:rsidR="00547282">
        <w:rPr>
          <w:i/>
          <w:sz w:val="25"/>
          <w:szCs w:val="25"/>
        </w:rPr>
        <w:t>gelten hier auch als DVDs.</w:t>
      </w:r>
    </w:p>
    <w:p w:rsidR="00C47916" w:rsidRDefault="00C47916" w:rsidP="00C47916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Je Datenträger: </w:t>
      </w:r>
    </w:p>
    <w:p w:rsidR="00C47916" w:rsidRDefault="00C47916" w:rsidP="00C47916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Scan oder Digitalfoto von der Datenträgerbeschriftung erstellen.</w:t>
      </w:r>
    </w:p>
    <w:p w:rsidR="00C47916" w:rsidRPr="00C47916" w:rsidRDefault="00C47916" w:rsidP="00C47916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Diese Datei in den Aktensignatur-Ordner legen.</w:t>
      </w:r>
      <w:r w:rsidR="00D626E7">
        <w:rPr>
          <w:sz w:val="25"/>
          <w:szCs w:val="25"/>
        </w:rPr>
        <w:t xml:space="preserve"> Der Name der Datei </w:t>
      </w:r>
      <w:r w:rsidR="00635135">
        <w:rPr>
          <w:sz w:val="25"/>
          <w:szCs w:val="25"/>
        </w:rPr>
        <w:t>wird in „Beschriftung.jpeg“ geändert</w:t>
      </w:r>
      <w:r w:rsidR="00D626E7">
        <w:rPr>
          <w:sz w:val="25"/>
          <w:szCs w:val="25"/>
        </w:rPr>
        <w:t>.</w:t>
      </w:r>
      <w:r w:rsidR="000D4C8D">
        <w:rPr>
          <w:sz w:val="25"/>
          <w:szCs w:val="25"/>
        </w:rPr>
        <w:t xml:space="preserve"> Bei mehreren Datenträgern wird eine Zahl angefügt.</w:t>
      </w:r>
    </w:p>
    <w:p w:rsidR="00E14B99" w:rsidRPr="00F4163D" w:rsidRDefault="00E14B99" w:rsidP="00C47916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Auslesen </w:t>
      </w:r>
      <w:r w:rsidR="00D626E7">
        <w:rPr>
          <w:sz w:val="25"/>
          <w:szCs w:val="25"/>
        </w:rPr>
        <w:t xml:space="preserve">des Datenträgers </w:t>
      </w:r>
      <w:r w:rsidR="00C47916">
        <w:rPr>
          <w:sz w:val="25"/>
          <w:szCs w:val="25"/>
        </w:rPr>
        <w:t>in den jeweiligen Datenträger-Ordner</w:t>
      </w:r>
      <w:r w:rsidRPr="00F4163D">
        <w:rPr>
          <w:sz w:val="25"/>
          <w:szCs w:val="25"/>
        </w:rPr>
        <w:t>.</w:t>
      </w:r>
    </w:p>
    <w:p w:rsidR="00E14B99" w:rsidRDefault="0051547C" w:rsidP="00D626E7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Evtl. </w:t>
      </w:r>
      <w:r w:rsidR="009F3C85" w:rsidRPr="00F4163D">
        <w:rPr>
          <w:sz w:val="25"/>
          <w:szCs w:val="25"/>
        </w:rPr>
        <w:t xml:space="preserve">für </w:t>
      </w:r>
      <w:r w:rsidR="00E14B99" w:rsidRPr="00F4163D">
        <w:rPr>
          <w:sz w:val="25"/>
          <w:szCs w:val="25"/>
        </w:rPr>
        <w:t xml:space="preserve">Fehlermeldungen </w:t>
      </w:r>
      <w:r w:rsidR="009F3C85" w:rsidRPr="00F4163D">
        <w:rPr>
          <w:sz w:val="25"/>
          <w:szCs w:val="25"/>
        </w:rPr>
        <w:t xml:space="preserve">Ordner oder Datei im Aktensignatur-Ordner anlegen und </w:t>
      </w:r>
      <w:r w:rsidR="00E14B99" w:rsidRPr="00F4163D">
        <w:rPr>
          <w:sz w:val="25"/>
          <w:szCs w:val="25"/>
        </w:rPr>
        <w:t>speichern.</w:t>
      </w:r>
    </w:p>
    <w:p w:rsidR="00FB5FF5" w:rsidRPr="00F4163D" w:rsidRDefault="00FB5FF5" w:rsidP="00E14B99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Ist das Auslesen nicht möglich, </w:t>
      </w:r>
      <w:r w:rsidR="00AA3D7B">
        <w:rPr>
          <w:sz w:val="25"/>
          <w:szCs w:val="25"/>
        </w:rPr>
        <w:t xml:space="preserve">den </w:t>
      </w:r>
      <w:r w:rsidR="00AA3D7B" w:rsidRPr="00F4163D">
        <w:rPr>
          <w:sz w:val="25"/>
          <w:szCs w:val="25"/>
        </w:rPr>
        <w:t xml:space="preserve">Aktensignatur-Ordner </w:t>
      </w:r>
      <w:r w:rsidR="00AA3D7B">
        <w:rPr>
          <w:sz w:val="25"/>
          <w:szCs w:val="25"/>
        </w:rPr>
        <w:t xml:space="preserve">mit </w:t>
      </w:r>
      <w:r>
        <w:rPr>
          <w:sz w:val="25"/>
          <w:szCs w:val="25"/>
        </w:rPr>
        <w:t xml:space="preserve">„_DEFEKT“ </w:t>
      </w:r>
      <w:r w:rsidR="00AA3D7B">
        <w:rPr>
          <w:sz w:val="25"/>
          <w:szCs w:val="25"/>
        </w:rPr>
        <w:t>ergänzen</w:t>
      </w:r>
      <w:r>
        <w:rPr>
          <w:sz w:val="25"/>
          <w:szCs w:val="25"/>
        </w:rPr>
        <w:t>.</w:t>
      </w:r>
    </w:p>
    <w:p w:rsidR="00E14B99" w:rsidRPr="00F4163D" w:rsidRDefault="00E14B99" w:rsidP="00E14B99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„Ausgelesen“ auf Laufzettel </w:t>
      </w:r>
      <w:r w:rsidR="009F3C85" w:rsidRPr="00F4163D">
        <w:rPr>
          <w:sz w:val="25"/>
          <w:szCs w:val="25"/>
        </w:rPr>
        <w:t>vermerken.</w:t>
      </w:r>
    </w:p>
    <w:p w:rsidR="00E14B99" w:rsidRDefault="00E14B99" w:rsidP="00E14B99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Zurücklegen in </w:t>
      </w:r>
      <w:r w:rsidR="001610A6">
        <w:rPr>
          <w:sz w:val="25"/>
          <w:szCs w:val="25"/>
        </w:rPr>
        <w:t xml:space="preserve">einen anderen </w:t>
      </w:r>
      <w:r w:rsidRPr="00F4163D">
        <w:rPr>
          <w:sz w:val="25"/>
          <w:szCs w:val="25"/>
        </w:rPr>
        <w:t>Karteikasten.</w:t>
      </w:r>
      <w:r w:rsidR="001610A6">
        <w:rPr>
          <w:sz w:val="25"/>
          <w:szCs w:val="25"/>
        </w:rPr>
        <w:t xml:space="preserve"> </w:t>
      </w:r>
      <w:r w:rsidR="00733A82">
        <w:rPr>
          <w:sz w:val="25"/>
          <w:szCs w:val="25"/>
        </w:rPr>
        <w:br/>
      </w:r>
      <w:r w:rsidR="001610A6">
        <w:rPr>
          <w:sz w:val="25"/>
          <w:szCs w:val="25"/>
        </w:rPr>
        <w:t>Dabei beachten, dass Datenträger zum Bestand 1. beisammenbleiben und 2. in der Reihenfolge der Signaturen stehen.</w:t>
      </w:r>
    </w:p>
    <w:p w:rsidR="001E1112" w:rsidRPr="00F4163D" w:rsidRDefault="001E1112" w:rsidP="001E1112">
      <w:pPr>
        <w:pStyle w:val="Listenabsatz"/>
        <w:ind w:left="1440"/>
        <w:rPr>
          <w:sz w:val="25"/>
          <w:szCs w:val="25"/>
        </w:rPr>
      </w:pPr>
    </w:p>
    <w:p w:rsidR="00E14B99" w:rsidRPr="00F4163D" w:rsidRDefault="00E14B99" w:rsidP="00E14B99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Bewerten </w:t>
      </w:r>
      <w:r w:rsidR="00A70491">
        <w:rPr>
          <w:sz w:val="25"/>
          <w:szCs w:val="25"/>
        </w:rPr>
        <w:t xml:space="preserve">der </w:t>
      </w:r>
      <w:r w:rsidRPr="00F4163D">
        <w:rPr>
          <w:sz w:val="25"/>
          <w:szCs w:val="25"/>
        </w:rPr>
        <w:t>Datenträger</w:t>
      </w:r>
      <w:r w:rsidR="009F3C85" w:rsidRPr="00F4163D">
        <w:rPr>
          <w:sz w:val="25"/>
          <w:szCs w:val="25"/>
        </w:rPr>
        <w:t xml:space="preserve"> </w:t>
      </w:r>
    </w:p>
    <w:p w:rsidR="00A70491" w:rsidRDefault="00A70491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Festplatte anschließen</w:t>
      </w:r>
    </w:p>
    <w:p w:rsidR="000B3E8A" w:rsidRPr="00A70491" w:rsidRDefault="00A70491" w:rsidP="00A70491">
      <w:pPr>
        <w:pStyle w:val="Listenabsatz"/>
        <w:ind w:left="2160"/>
        <w:rPr>
          <w:i/>
          <w:sz w:val="25"/>
          <w:szCs w:val="25"/>
        </w:rPr>
      </w:pPr>
      <w:r w:rsidRPr="00A70491">
        <w:rPr>
          <w:i/>
          <w:sz w:val="25"/>
          <w:szCs w:val="25"/>
        </w:rPr>
        <w:t>Zur Beschleunigung des Aufrufs der Dateien können diese auf die Festplatte des Arbeitsrechners kopiert werden.</w:t>
      </w:r>
    </w:p>
    <w:p w:rsidR="00507914" w:rsidRPr="00F4163D" w:rsidRDefault="00507914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Karteikasten bereitstellen.</w:t>
      </w:r>
    </w:p>
    <w:p w:rsidR="00C0335A" w:rsidRPr="00F4163D" w:rsidRDefault="00C0335A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Je </w:t>
      </w:r>
      <w:r w:rsidR="00507914" w:rsidRPr="00F4163D">
        <w:rPr>
          <w:sz w:val="25"/>
          <w:szCs w:val="25"/>
        </w:rPr>
        <w:t>Verfahren</w:t>
      </w:r>
      <w:r w:rsidRPr="00F4163D">
        <w:rPr>
          <w:sz w:val="25"/>
          <w:szCs w:val="25"/>
        </w:rPr>
        <w:t>:</w:t>
      </w:r>
    </w:p>
    <w:p w:rsidR="00F83E12" w:rsidRPr="00F4163D" w:rsidRDefault="00F83E12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Verfahren in Scope aufrufen.</w:t>
      </w:r>
    </w:p>
    <w:p w:rsidR="00F83E12" w:rsidRDefault="0051547C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Evtl.</w:t>
      </w:r>
      <w:r w:rsidR="00F83E12" w:rsidRPr="00F4163D">
        <w:rPr>
          <w:sz w:val="25"/>
          <w:szCs w:val="25"/>
        </w:rPr>
        <w:t xml:space="preserve"> Daten </w:t>
      </w:r>
      <w:r w:rsidR="000B3E8A" w:rsidRPr="00F4163D">
        <w:rPr>
          <w:sz w:val="25"/>
          <w:szCs w:val="25"/>
        </w:rPr>
        <w:t xml:space="preserve">im Dateisystem (Explorer) </w:t>
      </w:r>
      <w:r w:rsidR="00F83E12" w:rsidRPr="00F4163D">
        <w:rPr>
          <w:sz w:val="25"/>
          <w:szCs w:val="25"/>
        </w:rPr>
        <w:t>anschauen.</w:t>
      </w:r>
    </w:p>
    <w:p w:rsidR="0057422F" w:rsidRDefault="0057422F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Evtl. Containerdateien auspacken (vgl. Anleitungsblatt).</w:t>
      </w:r>
    </w:p>
    <w:p w:rsidR="0057422F" w:rsidRPr="00F4163D" w:rsidRDefault="0057422F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Evtl. verschlüsselte Dateien entschlüsseln (Passwort von abgebender Stelle).</w:t>
      </w:r>
    </w:p>
    <w:p w:rsidR="009F3C85" w:rsidRPr="00F4163D" w:rsidRDefault="009F3C85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Evtl. Papierakten im </w:t>
      </w:r>
      <w:r w:rsidR="00BD2476" w:rsidRPr="00F4163D">
        <w:rPr>
          <w:sz w:val="25"/>
          <w:szCs w:val="25"/>
        </w:rPr>
        <w:t>Magazin</w:t>
      </w:r>
      <w:r w:rsidRPr="00F4163D">
        <w:rPr>
          <w:sz w:val="25"/>
          <w:szCs w:val="25"/>
        </w:rPr>
        <w:t xml:space="preserve"> anschauen.</w:t>
      </w:r>
    </w:p>
    <w:p w:rsidR="009F3C85" w:rsidRPr="00F4163D" w:rsidRDefault="009F3C85" w:rsidP="00C0335A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Evtl. </w:t>
      </w:r>
      <w:r w:rsidR="004B7645" w:rsidRPr="004B7645">
        <w:rPr>
          <w:sz w:val="25"/>
          <w:szCs w:val="25"/>
        </w:rPr>
        <w:t>(für unausgelesende Daten)</w:t>
      </w:r>
      <w:r w:rsidR="004B7645">
        <w:rPr>
          <w:sz w:val="25"/>
          <w:szCs w:val="25"/>
        </w:rPr>
        <w:t xml:space="preserve"> </w:t>
      </w:r>
      <w:r w:rsidRPr="00F4163D">
        <w:rPr>
          <w:sz w:val="25"/>
          <w:szCs w:val="25"/>
        </w:rPr>
        <w:t xml:space="preserve">Datenträger </w:t>
      </w:r>
      <w:r w:rsidR="004B7645">
        <w:rPr>
          <w:sz w:val="25"/>
          <w:szCs w:val="25"/>
        </w:rPr>
        <w:t xml:space="preserve">im Karteikasten an Computer anschließen und </w:t>
      </w:r>
      <w:r w:rsidR="00BD2476" w:rsidRPr="00F4163D">
        <w:rPr>
          <w:sz w:val="25"/>
          <w:szCs w:val="25"/>
        </w:rPr>
        <w:t>anschauen</w:t>
      </w:r>
      <w:r w:rsidRPr="00F4163D">
        <w:rPr>
          <w:sz w:val="25"/>
          <w:szCs w:val="25"/>
        </w:rPr>
        <w:t>.</w:t>
      </w:r>
    </w:p>
    <w:p w:rsidR="00507914" w:rsidRPr="00F4163D" w:rsidRDefault="00507914" w:rsidP="00507914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Je Datenträger</w:t>
      </w:r>
    </w:p>
    <w:p w:rsidR="00507914" w:rsidRPr="00F4163D" w:rsidRDefault="00140D84" w:rsidP="00857308">
      <w:pPr>
        <w:pStyle w:val="Listenabsatz"/>
        <w:numPr>
          <w:ilvl w:val="3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Bei Vernichtungsentscheidung entspr. Ordner </w:t>
      </w:r>
      <w:r w:rsidR="00F83E12" w:rsidRPr="00F4163D">
        <w:rPr>
          <w:sz w:val="25"/>
          <w:szCs w:val="25"/>
        </w:rPr>
        <w:t xml:space="preserve">im Dateisystem (Explorer) </w:t>
      </w:r>
      <w:r>
        <w:rPr>
          <w:sz w:val="25"/>
          <w:szCs w:val="25"/>
        </w:rPr>
        <w:t>löschen.</w:t>
      </w:r>
    </w:p>
    <w:p w:rsidR="009F3C85" w:rsidRDefault="009F3C85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Evtl. Kollegen hinzuziehen, bis Prozess für ges. Festplatte abgeschlossen</w:t>
      </w:r>
      <w:r w:rsidR="00BC6E45">
        <w:rPr>
          <w:sz w:val="25"/>
          <w:szCs w:val="25"/>
        </w:rPr>
        <w:t>.</w:t>
      </w:r>
    </w:p>
    <w:p w:rsidR="00BC6E45" w:rsidRPr="00F4163D" w:rsidRDefault="00BC6E45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Evtl. bei Unterbrechung Merker im Ordnernamen setzen, um Serie später fortzusetzen.</w:t>
      </w:r>
    </w:p>
    <w:p w:rsidR="009F3C85" w:rsidRDefault="009F3C85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Die </w:t>
      </w:r>
      <w:r w:rsidR="00BC6E45">
        <w:rPr>
          <w:sz w:val="25"/>
          <w:szCs w:val="25"/>
        </w:rPr>
        <w:t xml:space="preserve">gelöschten </w:t>
      </w:r>
      <w:r w:rsidRPr="00F4163D">
        <w:rPr>
          <w:sz w:val="25"/>
          <w:szCs w:val="25"/>
        </w:rPr>
        <w:t>Teile rückstandsfrei löschen</w:t>
      </w:r>
      <w:r w:rsidR="00BC6E45">
        <w:rPr>
          <w:sz w:val="25"/>
          <w:szCs w:val="25"/>
        </w:rPr>
        <w:t xml:space="preserve"> (Tool Eraser o.ä.)</w:t>
      </w:r>
      <w:r w:rsidRPr="00F4163D">
        <w:rPr>
          <w:sz w:val="25"/>
          <w:szCs w:val="25"/>
        </w:rPr>
        <w:t>.</w:t>
      </w:r>
    </w:p>
    <w:p w:rsidR="001E1112" w:rsidRPr="00F4163D" w:rsidRDefault="001E1112" w:rsidP="001E1112">
      <w:pPr>
        <w:pStyle w:val="Listenabsatz"/>
        <w:ind w:left="1440"/>
        <w:rPr>
          <w:sz w:val="25"/>
          <w:szCs w:val="25"/>
        </w:rPr>
      </w:pPr>
    </w:p>
    <w:p w:rsidR="00F83E12" w:rsidRPr="00F4163D" w:rsidRDefault="00F83E12" w:rsidP="00F83E12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Ingest der mit A bewerteten Datenträger in DIMAG</w:t>
      </w:r>
    </w:p>
    <w:p w:rsidR="008213DA" w:rsidRPr="00F4163D" w:rsidRDefault="008213DA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Festplatte bereitstellen.</w:t>
      </w:r>
    </w:p>
    <w:p w:rsidR="000B3E8A" w:rsidRPr="00F4163D" w:rsidRDefault="0051547C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Konkordanz Signatur – AID </w:t>
      </w:r>
      <w:r w:rsidR="001610A6">
        <w:rPr>
          <w:sz w:val="25"/>
          <w:szCs w:val="25"/>
        </w:rPr>
        <w:t xml:space="preserve">durch Export aus Scope </w:t>
      </w:r>
      <w:r w:rsidRPr="00F4163D">
        <w:rPr>
          <w:sz w:val="25"/>
          <w:szCs w:val="25"/>
        </w:rPr>
        <w:t>bereitstellen.</w:t>
      </w:r>
    </w:p>
    <w:p w:rsidR="000B3E8A" w:rsidRPr="00F4163D" w:rsidRDefault="000B3E8A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Evtl. weitere F0-Datensätze anlegen, um differenzierte Erschließung zu ermöglichen.</w:t>
      </w:r>
    </w:p>
    <w:p w:rsidR="0051547C" w:rsidRPr="00F4163D" w:rsidRDefault="0051547C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Evtl. Formatmigrationen, Erstellen von R 1/R 2-Containern.</w:t>
      </w:r>
    </w:p>
    <w:p w:rsidR="0051547C" w:rsidRPr="00F4163D" w:rsidRDefault="0051547C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Mit Scope-Browser entspr. Datensätze nach DIMAG übertragen.</w:t>
      </w:r>
    </w:p>
    <w:p w:rsidR="00F83E12" w:rsidRDefault="00F83E12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Hochladen</w:t>
      </w:r>
      <w:r w:rsidR="0051547C" w:rsidRPr="00F4163D">
        <w:rPr>
          <w:sz w:val="25"/>
          <w:szCs w:val="25"/>
        </w:rPr>
        <w:t xml:space="preserve"> mit IngestTool</w:t>
      </w:r>
      <w:r w:rsidRPr="00F4163D">
        <w:rPr>
          <w:sz w:val="25"/>
          <w:szCs w:val="25"/>
        </w:rPr>
        <w:t>.</w:t>
      </w:r>
      <w:r w:rsidR="001610A6">
        <w:rPr>
          <w:sz w:val="25"/>
          <w:szCs w:val="25"/>
        </w:rPr>
        <w:t xml:space="preserve"> </w:t>
      </w:r>
    </w:p>
    <w:p w:rsidR="00216C0E" w:rsidRPr="00F4163D" w:rsidRDefault="00216C0E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Tägliches Backup abwarten.</w:t>
      </w:r>
    </w:p>
    <w:p w:rsidR="00C0335A" w:rsidRDefault="00C0335A" w:rsidP="00F83E12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Die</w:t>
      </w:r>
      <w:r w:rsidR="00216C0E">
        <w:rPr>
          <w:sz w:val="25"/>
          <w:szCs w:val="25"/>
        </w:rPr>
        <w:t xml:space="preserve"> </w:t>
      </w:r>
      <w:r w:rsidRPr="00F4163D">
        <w:rPr>
          <w:sz w:val="25"/>
          <w:szCs w:val="25"/>
        </w:rPr>
        <w:t>Festplatte rückstandsfrei löschen.</w:t>
      </w:r>
    </w:p>
    <w:p w:rsidR="001E1112" w:rsidRPr="00F4163D" w:rsidRDefault="001E1112" w:rsidP="001E1112">
      <w:pPr>
        <w:pStyle w:val="Listenabsatz"/>
        <w:ind w:left="1440"/>
        <w:rPr>
          <w:sz w:val="25"/>
          <w:szCs w:val="25"/>
        </w:rPr>
      </w:pPr>
    </w:p>
    <w:p w:rsidR="00EF760C" w:rsidRPr="00F4163D" w:rsidRDefault="00EF760C" w:rsidP="000B3E8A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Änderung von Scope</w:t>
      </w:r>
    </w:p>
    <w:p w:rsidR="00EF760C" w:rsidRPr="00F4163D" w:rsidRDefault="00507914" w:rsidP="00EF760C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Karteikasten oder Festplatte bereitstellen</w:t>
      </w:r>
      <w:r w:rsidR="008213DA" w:rsidRPr="00F4163D">
        <w:rPr>
          <w:sz w:val="25"/>
          <w:szCs w:val="25"/>
        </w:rPr>
        <w:t>.</w:t>
      </w:r>
    </w:p>
    <w:p w:rsidR="00507914" w:rsidRPr="00F4163D" w:rsidRDefault="00EF760C" w:rsidP="00EF760C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Scope öffnen</w:t>
      </w:r>
      <w:r w:rsidR="008213DA" w:rsidRPr="00F4163D">
        <w:rPr>
          <w:sz w:val="25"/>
          <w:szCs w:val="25"/>
        </w:rPr>
        <w:t>.</w:t>
      </w:r>
    </w:p>
    <w:p w:rsidR="00EF760C" w:rsidRPr="00F4163D" w:rsidRDefault="00507914" w:rsidP="00507914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Je Verfahren</w:t>
      </w:r>
    </w:p>
    <w:p w:rsidR="00EF760C" w:rsidRPr="00F4163D" w:rsidRDefault="00EF760C" w:rsidP="00EF760C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Laufzettel </w:t>
      </w:r>
      <w:r w:rsidR="00D87162">
        <w:rPr>
          <w:sz w:val="25"/>
          <w:szCs w:val="25"/>
        </w:rPr>
        <w:t xml:space="preserve">oder Festplatte </w:t>
      </w:r>
      <w:r w:rsidRPr="00F4163D">
        <w:rPr>
          <w:sz w:val="25"/>
          <w:szCs w:val="25"/>
        </w:rPr>
        <w:t>anschauen</w:t>
      </w:r>
      <w:r w:rsidR="008213DA" w:rsidRPr="00F4163D">
        <w:rPr>
          <w:sz w:val="25"/>
          <w:szCs w:val="25"/>
        </w:rPr>
        <w:t>.</w:t>
      </w:r>
    </w:p>
    <w:p w:rsidR="00EF760C" w:rsidRPr="00F4163D" w:rsidRDefault="00EF760C" w:rsidP="00EF760C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Felder Enthält und Umfang </w:t>
      </w:r>
      <w:r w:rsidR="00507914" w:rsidRPr="00F4163D">
        <w:rPr>
          <w:sz w:val="25"/>
          <w:szCs w:val="25"/>
        </w:rPr>
        <w:t xml:space="preserve">in Scope </w:t>
      </w:r>
      <w:r w:rsidRPr="00F4163D">
        <w:rPr>
          <w:sz w:val="25"/>
          <w:szCs w:val="25"/>
        </w:rPr>
        <w:t>entsprechend ändern</w:t>
      </w:r>
      <w:r w:rsidR="001610A6">
        <w:rPr>
          <w:sz w:val="25"/>
          <w:szCs w:val="25"/>
        </w:rPr>
        <w:t xml:space="preserve"> (vgl. Merkzettel).</w:t>
      </w:r>
    </w:p>
    <w:p w:rsidR="001E1112" w:rsidRPr="00F4163D" w:rsidRDefault="001E1112" w:rsidP="001E1112">
      <w:pPr>
        <w:pStyle w:val="Listenabsatz"/>
        <w:ind w:left="2160"/>
        <w:rPr>
          <w:sz w:val="25"/>
          <w:szCs w:val="25"/>
        </w:rPr>
      </w:pPr>
    </w:p>
    <w:p w:rsidR="002565E7" w:rsidRDefault="002565E7" w:rsidP="000B3E8A">
      <w:pPr>
        <w:pStyle w:val="Listenabsatz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Weglegen der Datenträger</w:t>
      </w:r>
    </w:p>
    <w:p w:rsidR="001610A6" w:rsidRDefault="001610A6" w:rsidP="001610A6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Prüfen, ob Karteikästen zu einem Verfahren</w:t>
      </w:r>
      <w:r w:rsidR="00733A82">
        <w:rPr>
          <w:sz w:val="25"/>
          <w:szCs w:val="25"/>
        </w:rPr>
        <w:t xml:space="preserve"> vollgelaufen sind.</w:t>
      </w:r>
    </w:p>
    <w:p w:rsidR="00733A82" w:rsidRDefault="00733A82" w:rsidP="001610A6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Vollgelaufene Karteikasten in Raum ZH 101 in den Stahlschrank hinten rechts ausleeren. Dabei die Ordnung der Bestände beachten. Einen Zettel beschriften mit Angaben zum Bestand und zur Aufbewahrungsfrist.</w:t>
      </w:r>
    </w:p>
    <w:p w:rsidR="002565E7" w:rsidRDefault="002565E7" w:rsidP="002565E7">
      <w:pPr>
        <w:pStyle w:val="Listenabsatz"/>
        <w:rPr>
          <w:sz w:val="25"/>
          <w:szCs w:val="25"/>
        </w:rPr>
      </w:pPr>
    </w:p>
    <w:p w:rsidR="0051547C" w:rsidRPr="00F4163D" w:rsidRDefault="0051547C" w:rsidP="000B3E8A">
      <w:pPr>
        <w:pStyle w:val="Listenabsatz"/>
        <w:numPr>
          <w:ilvl w:val="0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Vernichten der Datenträger</w:t>
      </w:r>
      <w:r w:rsidR="00857308">
        <w:rPr>
          <w:sz w:val="25"/>
          <w:szCs w:val="25"/>
        </w:rPr>
        <w:t xml:space="preserve"> </w:t>
      </w:r>
    </w:p>
    <w:p w:rsidR="00EF760C" w:rsidRPr="00F4163D" w:rsidRDefault="00733A82" w:rsidP="000B3E8A">
      <w:pPr>
        <w:pStyle w:val="Listenabsatz"/>
        <w:numPr>
          <w:ilvl w:val="1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Stahlschrank und Karteikästen auf abgelaufene </w:t>
      </w:r>
      <w:r w:rsidR="001E1112">
        <w:rPr>
          <w:sz w:val="25"/>
          <w:szCs w:val="25"/>
        </w:rPr>
        <w:t xml:space="preserve">Fristen </w:t>
      </w:r>
      <w:r>
        <w:rPr>
          <w:sz w:val="25"/>
          <w:szCs w:val="25"/>
        </w:rPr>
        <w:t>kontrollieren</w:t>
      </w:r>
      <w:r w:rsidR="00EF760C" w:rsidRPr="00F4163D">
        <w:rPr>
          <w:sz w:val="25"/>
          <w:szCs w:val="25"/>
        </w:rPr>
        <w:t>.</w:t>
      </w:r>
    </w:p>
    <w:p w:rsidR="00AB259C" w:rsidRPr="00F4163D" w:rsidRDefault="00AB259C" w:rsidP="000B3E8A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Je Datenträger</w:t>
      </w:r>
    </w:p>
    <w:p w:rsidR="00EF760C" w:rsidRPr="00F4163D" w:rsidRDefault="00EF760C" w:rsidP="00AB259C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Datenträger entnehmen</w:t>
      </w:r>
      <w:r w:rsidR="00AB259C" w:rsidRPr="00F4163D">
        <w:rPr>
          <w:sz w:val="25"/>
          <w:szCs w:val="25"/>
        </w:rPr>
        <w:t>.</w:t>
      </w:r>
    </w:p>
    <w:p w:rsidR="0051547C" w:rsidRPr="00F4163D" w:rsidRDefault="00EF760C" w:rsidP="00AB259C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>Datenträger vernichten.</w:t>
      </w:r>
    </w:p>
    <w:p w:rsidR="0051547C" w:rsidRPr="00F4163D" w:rsidRDefault="0051547C" w:rsidP="00AB259C">
      <w:pPr>
        <w:pStyle w:val="Listenabsatz"/>
        <w:numPr>
          <w:ilvl w:val="2"/>
          <w:numId w:val="2"/>
        </w:numPr>
        <w:rPr>
          <w:sz w:val="25"/>
          <w:szCs w:val="25"/>
        </w:rPr>
      </w:pPr>
      <w:r w:rsidRPr="00F4163D">
        <w:rPr>
          <w:sz w:val="25"/>
          <w:szCs w:val="25"/>
        </w:rPr>
        <w:t xml:space="preserve">Vermerk </w:t>
      </w:r>
      <w:r w:rsidR="00EF760C" w:rsidRPr="00F4163D">
        <w:rPr>
          <w:sz w:val="25"/>
          <w:szCs w:val="25"/>
        </w:rPr>
        <w:t>auf Laufzettel</w:t>
      </w:r>
      <w:r w:rsidRPr="00F4163D">
        <w:rPr>
          <w:sz w:val="25"/>
          <w:szCs w:val="25"/>
        </w:rPr>
        <w:t>.</w:t>
      </w:r>
    </w:p>
    <w:p w:rsidR="003E09A3" w:rsidRPr="00E242E7" w:rsidRDefault="00AB259C" w:rsidP="00964D4D">
      <w:pPr>
        <w:pStyle w:val="Listenabsatz"/>
        <w:numPr>
          <w:ilvl w:val="1"/>
          <w:numId w:val="2"/>
        </w:numPr>
        <w:rPr>
          <w:sz w:val="25"/>
          <w:szCs w:val="25"/>
        </w:rPr>
      </w:pPr>
      <w:r w:rsidRPr="00E242E7">
        <w:rPr>
          <w:sz w:val="25"/>
          <w:szCs w:val="25"/>
        </w:rPr>
        <w:t xml:space="preserve">Laufzettel </w:t>
      </w:r>
      <w:r w:rsidR="00216C0E" w:rsidRPr="00E242E7">
        <w:rPr>
          <w:sz w:val="25"/>
          <w:szCs w:val="25"/>
        </w:rPr>
        <w:t>weglegen.</w:t>
      </w:r>
    </w:p>
    <w:sectPr w:rsidR="003E09A3" w:rsidRPr="00E242E7" w:rsidSect="00161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E4" w:rsidRDefault="00D544E4" w:rsidP="003E09A3">
      <w:pPr>
        <w:spacing w:after="0" w:line="240" w:lineRule="auto"/>
      </w:pPr>
      <w:r>
        <w:separator/>
      </w:r>
    </w:p>
  </w:endnote>
  <w:endnote w:type="continuationSeparator" w:id="0">
    <w:p w:rsidR="00D544E4" w:rsidRDefault="00D544E4" w:rsidP="003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12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5DB6" w:rsidRDefault="001F5DB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0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0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DB6" w:rsidRDefault="001F5D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E4" w:rsidRDefault="00D544E4" w:rsidP="003E09A3">
      <w:pPr>
        <w:spacing w:after="0" w:line="240" w:lineRule="auto"/>
      </w:pPr>
      <w:r>
        <w:separator/>
      </w:r>
    </w:p>
  </w:footnote>
  <w:footnote w:type="continuationSeparator" w:id="0">
    <w:p w:rsidR="00D544E4" w:rsidRDefault="00D544E4" w:rsidP="003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B6" w:rsidRDefault="001F5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6A"/>
    <w:multiLevelType w:val="hybridMultilevel"/>
    <w:tmpl w:val="77F6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2859"/>
    <w:multiLevelType w:val="hybridMultilevel"/>
    <w:tmpl w:val="389E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0DAA"/>
    <w:multiLevelType w:val="hybridMultilevel"/>
    <w:tmpl w:val="ABECF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870"/>
    <w:multiLevelType w:val="hybridMultilevel"/>
    <w:tmpl w:val="D494D4B6"/>
    <w:lvl w:ilvl="0" w:tplc="DE8C3D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5617"/>
    <w:multiLevelType w:val="hybridMultilevel"/>
    <w:tmpl w:val="F828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1CE2"/>
    <w:multiLevelType w:val="hybridMultilevel"/>
    <w:tmpl w:val="AB7C5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2B1"/>
    <w:multiLevelType w:val="hybridMultilevel"/>
    <w:tmpl w:val="AE103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47C48"/>
    <w:multiLevelType w:val="hybridMultilevel"/>
    <w:tmpl w:val="AE7079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9"/>
    <w:rsid w:val="0006557E"/>
    <w:rsid w:val="00076DE9"/>
    <w:rsid w:val="000B3E8A"/>
    <w:rsid w:val="000B6A73"/>
    <w:rsid w:val="000D4C8D"/>
    <w:rsid w:val="0010444E"/>
    <w:rsid w:val="001347EF"/>
    <w:rsid w:val="00140D84"/>
    <w:rsid w:val="001450FF"/>
    <w:rsid w:val="0015667C"/>
    <w:rsid w:val="001610A6"/>
    <w:rsid w:val="00176EDA"/>
    <w:rsid w:val="00197487"/>
    <w:rsid w:val="001B1A12"/>
    <w:rsid w:val="001B2969"/>
    <w:rsid w:val="001D0C91"/>
    <w:rsid w:val="001D52C7"/>
    <w:rsid w:val="001E1112"/>
    <w:rsid w:val="001F5DB6"/>
    <w:rsid w:val="00203035"/>
    <w:rsid w:val="00216C0E"/>
    <w:rsid w:val="002565E7"/>
    <w:rsid w:val="00272155"/>
    <w:rsid w:val="00275874"/>
    <w:rsid w:val="002C446E"/>
    <w:rsid w:val="002C6D26"/>
    <w:rsid w:val="002D3099"/>
    <w:rsid w:val="002E123E"/>
    <w:rsid w:val="00317399"/>
    <w:rsid w:val="00327C76"/>
    <w:rsid w:val="00343E24"/>
    <w:rsid w:val="003C6C9E"/>
    <w:rsid w:val="003E09A3"/>
    <w:rsid w:val="003E75D5"/>
    <w:rsid w:val="0045495D"/>
    <w:rsid w:val="004A1D4C"/>
    <w:rsid w:val="004B51F5"/>
    <w:rsid w:val="004B7645"/>
    <w:rsid w:val="00507914"/>
    <w:rsid w:val="0051547C"/>
    <w:rsid w:val="005347E0"/>
    <w:rsid w:val="00547282"/>
    <w:rsid w:val="00563C5D"/>
    <w:rsid w:val="0057422F"/>
    <w:rsid w:val="00585BDD"/>
    <w:rsid w:val="005D0158"/>
    <w:rsid w:val="0062300C"/>
    <w:rsid w:val="00633EC7"/>
    <w:rsid w:val="00635135"/>
    <w:rsid w:val="006A34E4"/>
    <w:rsid w:val="00704016"/>
    <w:rsid w:val="00733A82"/>
    <w:rsid w:val="00737518"/>
    <w:rsid w:val="00742EED"/>
    <w:rsid w:val="007517C8"/>
    <w:rsid w:val="008213DA"/>
    <w:rsid w:val="008224DD"/>
    <w:rsid w:val="00857308"/>
    <w:rsid w:val="008A56A4"/>
    <w:rsid w:val="008E6DAC"/>
    <w:rsid w:val="008F0AF5"/>
    <w:rsid w:val="009326A7"/>
    <w:rsid w:val="00941E3F"/>
    <w:rsid w:val="0096470E"/>
    <w:rsid w:val="009A1070"/>
    <w:rsid w:val="009B4C14"/>
    <w:rsid w:val="009C1775"/>
    <w:rsid w:val="009C728E"/>
    <w:rsid w:val="009D4E89"/>
    <w:rsid w:val="009F3071"/>
    <w:rsid w:val="009F3C85"/>
    <w:rsid w:val="00A0168A"/>
    <w:rsid w:val="00A0521E"/>
    <w:rsid w:val="00A70491"/>
    <w:rsid w:val="00A81E5E"/>
    <w:rsid w:val="00AA3D7B"/>
    <w:rsid w:val="00AB259C"/>
    <w:rsid w:val="00AB2F9F"/>
    <w:rsid w:val="00AF1E8D"/>
    <w:rsid w:val="00B21654"/>
    <w:rsid w:val="00B46C05"/>
    <w:rsid w:val="00B51B7D"/>
    <w:rsid w:val="00B73DC9"/>
    <w:rsid w:val="00B94752"/>
    <w:rsid w:val="00BC6E45"/>
    <w:rsid w:val="00BC787E"/>
    <w:rsid w:val="00BD2476"/>
    <w:rsid w:val="00C0335A"/>
    <w:rsid w:val="00C078F8"/>
    <w:rsid w:val="00C46DAC"/>
    <w:rsid w:val="00C47916"/>
    <w:rsid w:val="00C52D5E"/>
    <w:rsid w:val="00C73071"/>
    <w:rsid w:val="00C828FB"/>
    <w:rsid w:val="00CC7723"/>
    <w:rsid w:val="00D20505"/>
    <w:rsid w:val="00D544E4"/>
    <w:rsid w:val="00D626E7"/>
    <w:rsid w:val="00D76410"/>
    <w:rsid w:val="00D8561C"/>
    <w:rsid w:val="00D87162"/>
    <w:rsid w:val="00E14B99"/>
    <w:rsid w:val="00E242E7"/>
    <w:rsid w:val="00E70867"/>
    <w:rsid w:val="00EA05EE"/>
    <w:rsid w:val="00EC06F4"/>
    <w:rsid w:val="00EC64CF"/>
    <w:rsid w:val="00EE0C24"/>
    <w:rsid w:val="00EE31F5"/>
    <w:rsid w:val="00EF69FE"/>
    <w:rsid w:val="00EF760C"/>
    <w:rsid w:val="00F00B76"/>
    <w:rsid w:val="00F12536"/>
    <w:rsid w:val="00F21699"/>
    <w:rsid w:val="00F41546"/>
    <w:rsid w:val="00F4163D"/>
    <w:rsid w:val="00F47181"/>
    <w:rsid w:val="00F83E12"/>
    <w:rsid w:val="00F94100"/>
    <w:rsid w:val="00FB5FF5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1777"/>
  <w15:docId w15:val="{BC92983D-4642-457B-BE5B-3EE066E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5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454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16"/>
      <w:szCs w:val="16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495D"/>
    <w:rPr>
      <w:rFonts w:ascii="Consolas" w:eastAsia="Times New Roman" w:hAnsi="Consolas" w:cs="Consolas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E14B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4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9A3"/>
  </w:style>
  <w:style w:type="paragraph" w:styleId="Fuzeile">
    <w:name w:val="footer"/>
    <w:basedOn w:val="Standard"/>
    <w:link w:val="FuzeileZchn"/>
    <w:uiPriority w:val="99"/>
    <w:unhideWhenUsed/>
    <w:rsid w:val="003E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9A3"/>
  </w:style>
  <w:style w:type="character" w:styleId="Platzhaltertext">
    <w:name w:val="Placeholder Text"/>
    <w:basedOn w:val="Absatz-Standardschriftart"/>
    <w:uiPriority w:val="99"/>
    <w:semiHidden/>
    <w:rsid w:val="009A107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3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156C-F31F-4037-BFD2-A7856E8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LABW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Kai Naumann</cp:lastModifiedBy>
  <cp:revision>23</cp:revision>
  <cp:lastPrinted>2017-10-10T07:48:00Z</cp:lastPrinted>
  <dcterms:created xsi:type="dcterms:W3CDTF">2018-02-01T09:14:00Z</dcterms:created>
  <dcterms:modified xsi:type="dcterms:W3CDTF">2018-05-16T14:29:00Z</dcterms:modified>
</cp:coreProperties>
</file>