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1FBA4" w14:textId="77777777" w:rsidR="001D0464" w:rsidRPr="00D95528" w:rsidRDefault="00A27846" w:rsidP="00A501BC">
      <w:pPr>
        <w:rPr>
          <w:b/>
          <w:sz w:val="24"/>
        </w:rPr>
      </w:pPr>
      <w:r w:rsidRPr="00D95528">
        <w:rPr>
          <w:b/>
          <w:sz w:val="24"/>
        </w:rPr>
        <w:t>Vereinbarung</w:t>
      </w:r>
      <w:r w:rsidR="00D95528" w:rsidRPr="00D95528">
        <w:rPr>
          <w:b/>
          <w:sz w:val="24"/>
        </w:rPr>
        <w:t xml:space="preserve"> für orts- und zeitunabhängiges Arbeiten</w:t>
      </w:r>
    </w:p>
    <w:p w14:paraId="40BFC10F" w14:textId="77777777" w:rsidR="00A02147" w:rsidRDefault="00A02147" w:rsidP="00167994"/>
    <w:p w14:paraId="175E274E" w14:textId="44BDD841" w:rsidR="000E40E7" w:rsidRPr="002B3321" w:rsidRDefault="000E2E4E" w:rsidP="00202317">
      <w:pPr>
        <w:ind w:left="675" w:hanging="675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0" w:name="Kontrollkästchen1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0"/>
      <w:r>
        <w:tab/>
      </w:r>
      <w:r w:rsidR="000E40E7">
        <w:t xml:space="preserve">Nachtrag zum bestehenden Arbeitsvertrag vom </w:t>
      </w:r>
      <w:r w:rsidR="00304C33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304C33">
        <w:rPr>
          <w:highlight w:val="lightGray"/>
        </w:rPr>
        <w:instrText xml:space="preserve"> FORMTEXT </w:instrText>
      </w:r>
      <w:r w:rsidR="00304C33">
        <w:rPr>
          <w:highlight w:val="lightGray"/>
        </w:rPr>
      </w:r>
      <w:r w:rsidR="00304C33">
        <w:rPr>
          <w:highlight w:val="lightGray"/>
        </w:rPr>
        <w:fldChar w:fldCharType="separate"/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highlight w:val="lightGray"/>
        </w:rPr>
        <w:fldChar w:fldCharType="end"/>
      </w:r>
      <w:bookmarkEnd w:id="1"/>
      <w:r w:rsidR="00202317">
        <w:t xml:space="preserve"> (Vertragsaus-</w:t>
      </w:r>
      <w:r w:rsidR="00202317">
        <w:br/>
        <w:t>stellungsdatum)</w:t>
      </w:r>
    </w:p>
    <w:p w14:paraId="1216A06C" w14:textId="04660CB1" w:rsidR="000E40E7" w:rsidRDefault="000E2E4E" w:rsidP="000E2E4E">
      <w: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" w:name="Kontrollkästchen2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2"/>
      <w:r>
        <w:tab/>
      </w:r>
      <w:r w:rsidR="000E40E7">
        <w:t xml:space="preserve">Anhang zum neuen Arbeitsvertrag vom </w:t>
      </w:r>
      <w:r w:rsidR="00304C33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3" w:name="Text2"/>
      <w:r w:rsidR="00304C33">
        <w:rPr>
          <w:highlight w:val="lightGray"/>
        </w:rPr>
        <w:instrText xml:space="preserve"> FORMTEXT </w:instrText>
      </w:r>
      <w:r w:rsidR="00304C33">
        <w:rPr>
          <w:highlight w:val="lightGray"/>
        </w:rPr>
      </w:r>
      <w:r w:rsidR="00304C33">
        <w:rPr>
          <w:highlight w:val="lightGray"/>
        </w:rPr>
        <w:fldChar w:fldCharType="separate"/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noProof/>
          <w:highlight w:val="lightGray"/>
        </w:rPr>
        <w:t> </w:t>
      </w:r>
      <w:r w:rsidR="00304C33">
        <w:rPr>
          <w:highlight w:val="lightGray"/>
        </w:rPr>
        <w:fldChar w:fldCharType="end"/>
      </w:r>
      <w:bookmarkEnd w:id="3"/>
    </w:p>
    <w:bookmarkStart w:id="4" w:name="_GoBack"/>
    <w:p w14:paraId="20F2F69E" w14:textId="43323EEC" w:rsidR="00202317" w:rsidRDefault="00202317" w:rsidP="00202317">
      <w:r>
        <w:fldChar w:fldCharType="begin">
          <w:ffData>
            <w:name w:val="Kontrollkästchen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4"/>
      <w:r>
        <w:tab/>
        <w:t xml:space="preserve">Ersetzt Nachtrag vom </w:t>
      </w:r>
      <w:r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14:paraId="199235E5" w14:textId="77777777" w:rsidR="00202317" w:rsidRDefault="00202317" w:rsidP="000E2E4E"/>
    <w:p w14:paraId="091514D9" w14:textId="77777777" w:rsidR="000E40E7" w:rsidRDefault="000E40E7" w:rsidP="00167994"/>
    <w:p w14:paraId="08CD727F" w14:textId="77777777" w:rsidR="00EC1BFE" w:rsidRDefault="00EC1BFE" w:rsidP="00A21B31">
      <w:pPr>
        <w:spacing w:line="360" w:lineRule="auto"/>
      </w:pPr>
      <w:r>
        <w:t>zwischen</w:t>
      </w:r>
    </w:p>
    <w:p w14:paraId="4CAE2550" w14:textId="77777777" w:rsidR="00EC1BFE" w:rsidRPr="002B3321" w:rsidRDefault="00304C33" w:rsidP="00A21B31">
      <w:pPr>
        <w:tabs>
          <w:tab w:val="left" w:pos="6804"/>
        </w:tabs>
        <w:spacing w:line="360" w:lineRule="auto"/>
      </w:pPr>
      <w:r>
        <w:rPr>
          <w:b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Amt"/>
            </w:textInput>
          </w:ffData>
        </w:fldChar>
      </w:r>
      <w:bookmarkStart w:id="5" w:name="Text3"/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Amt</w:t>
      </w:r>
      <w:r>
        <w:rPr>
          <w:b/>
          <w:highlight w:val="lightGray"/>
        </w:rPr>
        <w:fldChar w:fldCharType="end"/>
      </w:r>
      <w:bookmarkEnd w:id="5"/>
      <w:r w:rsidR="002B3321">
        <w:tab/>
        <w:t>(Arbeitgeber/in)</w:t>
      </w:r>
    </w:p>
    <w:p w14:paraId="4FDA4A39" w14:textId="77777777" w:rsidR="00EC1BFE" w:rsidRDefault="00EC1BFE" w:rsidP="00A21B31">
      <w:pPr>
        <w:spacing w:line="360" w:lineRule="auto"/>
      </w:pPr>
      <w:r>
        <w:t>und</w:t>
      </w:r>
    </w:p>
    <w:p w14:paraId="045E5696" w14:textId="77777777" w:rsidR="00EC1BFE" w:rsidRPr="002B3321" w:rsidRDefault="00304C33" w:rsidP="00A21B31">
      <w:pPr>
        <w:tabs>
          <w:tab w:val="left" w:pos="6804"/>
        </w:tabs>
        <w:spacing w:line="360" w:lineRule="auto"/>
      </w:pPr>
      <w:r>
        <w:rPr>
          <w:b/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Name Mitarbeiter/in"/>
            </w:textInput>
          </w:ffData>
        </w:fldChar>
      </w:r>
      <w:bookmarkStart w:id="6" w:name="Text4"/>
      <w:r>
        <w:rPr>
          <w:b/>
          <w:highlight w:val="lightGray"/>
        </w:rPr>
        <w:instrText xml:space="preserve"> FORMTEXT </w:instrText>
      </w:r>
      <w:r>
        <w:rPr>
          <w:b/>
          <w:highlight w:val="lightGray"/>
        </w:rPr>
      </w:r>
      <w:r>
        <w:rPr>
          <w:b/>
          <w:highlight w:val="lightGray"/>
        </w:rPr>
        <w:fldChar w:fldCharType="separate"/>
      </w:r>
      <w:r>
        <w:rPr>
          <w:b/>
          <w:noProof/>
          <w:highlight w:val="lightGray"/>
        </w:rPr>
        <w:t>Name Mitarbeiter/in</w:t>
      </w:r>
      <w:r>
        <w:rPr>
          <w:b/>
          <w:highlight w:val="lightGray"/>
        </w:rPr>
        <w:fldChar w:fldCharType="end"/>
      </w:r>
      <w:bookmarkEnd w:id="6"/>
      <w:r w:rsidR="002B3321">
        <w:tab/>
        <w:t>(Mitarbeiter/in)</w:t>
      </w:r>
    </w:p>
    <w:p w14:paraId="322C5EDB" w14:textId="77777777" w:rsidR="00EC1BFE" w:rsidRDefault="00EC1BFE" w:rsidP="00167994">
      <w:pPr>
        <w:rPr>
          <w:b/>
          <w:i/>
        </w:rPr>
      </w:pPr>
    </w:p>
    <w:p w14:paraId="6B3FD165" w14:textId="77777777" w:rsidR="00A576F5" w:rsidRPr="002B3321" w:rsidRDefault="00A576F5" w:rsidP="00A576F5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 w:rsidRPr="002B3321">
        <w:rPr>
          <w:sz w:val="21"/>
          <w:szCs w:val="21"/>
        </w:rPr>
        <w:t>Gegenstand</w:t>
      </w:r>
    </w:p>
    <w:p w14:paraId="0A5107BB" w14:textId="62652187" w:rsidR="00A576F5" w:rsidRPr="002B3321" w:rsidRDefault="00A576F5" w:rsidP="00A576F5">
      <w:pPr>
        <w:ind w:left="426"/>
      </w:pPr>
      <w:r w:rsidRPr="002B3321">
        <w:rPr>
          <w:vertAlign w:val="superscript"/>
        </w:rPr>
        <w:t>1</w:t>
      </w:r>
      <w:r w:rsidR="0086708B">
        <w:tab/>
      </w:r>
      <w:r w:rsidRPr="002B3321">
        <w:t xml:space="preserve">Die Parteien vereinbaren die Arbeitsform gestützt auf Art. 8 der Personalverordnung (sGS 143.11; abgekürzt PersV) </w:t>
      </w:r>
      <w:r w:rsidR="000E40E7" w:rsidRPr="002B3321">
        <w:t xml:space="preserve">und die </w:t>
      </w:r>
      <w:r w:rsidR="002F5DFA">
        <w:t>Dienstanweisung über</w:t>
      </w:r>
      <w:r w:rsidR="000E40E7" w:rsidRPr="002B3321">
        <w:t xml:space="preserve"> orts- und zeitunabhängiges Arbeiten (PHB SG </w:t>
      </w:r>
      <w:r w:rsidR="00CD6C50">
        <w:t>30.2</w:t>
      </w:r>
      <w:r w:rsidR="000E40E7" w:rsidRPr="002B3321">
        <w:t xml:space="preserve">; nachfolgend </w:t>
      </w:r>
      <w:r w:rsidR="00AC1822">
        <w:t>Dienstanweisung</w:t>
      </w:r>
      <w:r w:rsidR="000E40E7" w:rsidRPr="002B3321">
        <w:t>).</w:t>
      </w:r>
    </w:p>
    <w:p w14:paraId="61A2441C" w14:textId="77777777" w:rsidR="000E40E7" w:rsidRDefault="000E40E7" w:rsidP="000E40E7">
      <w:pPr>
        <w:ind w:left="425"/>
      </w:pPr>
      <w:r w:rsidRPr="002B3321">
        <w:rPr>
          <w:vertAlign w:val="superscript"/>
        </w:rPr>
        <w:t>2</w:t>
      </w:r>
      <w:r w:rsidRPr="002B3321">
        <w:tab/>
        <w:t xml:space="preserve">Die </w:t>
      </w:r>
      <w:r w:rsidR="00AC1822">
        <w:t>Dienstanweisung gilt</w:t>
      </w:r>
      <w:r w:rsidRPr="002B3321">
        <w:t xml:space="preserve"> als integrierender Bestandteil dieser Vereinbarung.</w:t>
      </w:r>
    </w:p>
    <w:p w14:paraId="291BC256" w14:textId="77777777" w:rsidR="002B3321" w:rsidRDefault="002B3321" w:rsidP="00FA033F">
      <w:pPr>
        <w:ind w:left="426"/>
      </w:pPr>
    </w:p>
    <w:p w14:paraId="28FB20C1" w14:textId="77777777" w:rsidR="002B3321" w:rsidRPr="00F54519" w:rsidRDefault="002B3321" w:rsidP="002B3321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>
        <w:rPr>
          <w:sz w:val="21"/>
          <w:szCs w:val="21"/>
        </w:rPr>
        <w:t>Ort der Erbringung der Arbeitsleistung</w:t>
      </w:r>
    </w:p>
    <w:p w14:paraId="452458D7" w14:textId="4BD507A8" w:rsidR="00DA7162" w:rsidRDefault="002B3321" w:rsidP="002B3321">
      <w:pPr>
        <w:ind w:left="426"/>
      </w:pPr>
      <w:r w:rsidRPr="002F74C1">
        <w:rPr>
          <w:vertAlign w:val="superscript"/>
        </w:rPr>
        <w:t>1</w:t>
      </w:r>
      <w:r w:rsidR="0086708B">
        <w:tab/>
      </w:r>
      <w:r>
        <w:t>Der/die Mitarbeiter/in erbringt die Arbeitsleistung ausserhalb des Dienstortes</w:t>
      </w:r>
      <w:r w:rsidR="00DA7162">
        <w:t>:</w:t>
      </w:r>
    </w:p>
    <w:p w14:paraId="1E7109F2" w14:textId="77777777" w:rsidR="00DA7162" w:rsidRDefault="00420FF8" w:rsidP="002B3321">
      <w:pPr>
        <w:ind w:left="426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7" w:name="Kontrollkästchen3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7"/>
      <w:r w:rsidR="00DA7162">
        <w:t xml:space="preserve"> </w:t>
      </w:r>
      <w:r w:rsidR="00F73F76">
        <w:t xml:space="preserve">an einem geeigneten Arbeitsplatz </w:t>
      </w:r>
      <w:r w:rsidR="00DA7162">
        <w:t>in seinen/ihren privaten Wohnräumlichkeiten</w:t>
      </w:r>
      <w:r w:rsidR="00F73F76">
        <w:t>,</w:t>
      </w:r>
    </w:p>
    <w:p w14:paraId="71975A95" w14:textId="77777777" w:rsidR="00DA7162" w:rsidRDefault="00420FF8" w:rsidP="002B3321">
      <w:pPr>
        <w:ind w:left="426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8" w:name="Kontrollkästchen4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8"/>
      <w:r w:rsidR="00DA7162">
        <w:t xml:space="preserve"> </w:t>
      </w:r>
      <w:r w:rsidR="00F73F76">
        <w:t xml:space="preserve">an einem geeigneten Arbeitsplatz </w:t>
      </w:r>
      <w:r w:rsidR="00DA7162">
        <w:t>in einem öffentlichen Coworking-Space</w:t>
      </w:r>
      <w:r w:rsidR="00F73F76">
        <w:t>,</w:t>
      </w:r>
    </w:p>
    <w:p w14:paraId="567B05E1" w14:textId="77777777" w:rsidR="00A21B31" w:rsidRDefault="00420FF8" w:rsidP="002B3321">
      <w:pPr>
        <w:ind w:left="426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9" w:name="Kontrollkästchen5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9"/>
      <w:r w:rsidR="00A21B31">
        <w:tab/>
      </w:r>
      <w:r w:rsidR="00CD6C50">
        <w:t xml:space="preserve"> </w:t>
      </w:r>
      <w:r w:rsidR="00A21B31">
        <w:t xml:space="preserve">an einem anderen von Kanton bereitgestellten Arbeitsplatz: </w:t>
      </w:r>
      <w:r w:rsidR="002A1AE8">
        <w:fldChar w:fldCharType="begin">
          <w:ffData>
            <w:name w:val="Text26"/>
            <w:enabled/>
            <w:calcOnExit w:val="0"/>
            <w:textInput>
              <w:default w:val="Standort"/>
              <w:maxLength w:val="70"/>
            </w:textInput>
          </w:ffData>
        </w:fldChar>
      </w:r>
      <w:bookmarkStart w:id="10" w:name="Text26"/>
      <w:r w:rsidR="002A1AE8">
        <w:instrText xml:space="preserve"> FORMTEXT </w:instrText>
      </w:r>
      <w:r w:rsidR="002A1AE8">
        <w:fldChar w:fldCharType="separate"/>
      </w:r>
      <w:r w:rsidR="002A1AE8">
        <w:rPr>
          <w:noProof/>
        </w:rPr>
        <w:t>Standort</w:t>
      </w:r>
      <w:r w:rsidR="002A1AE8">
        <w:fldChar w:fldCharType="end"/>
      </w:r>
      <w:bookmarkEnd w:id="10"/>
      <w:r w:rsidR="002A1AE8">
        <w:t>,</w:t>
      </w:r>
    </w:p>
    <w:p w14:paraId="489D7D67" w14:textId="77777777" w:rsidR="00655AB3" w:rsidRDefault="00655AB3" w:rsidP="002B3321">
      <w:pPr>
        <w:ind w:left="426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EB2FD3">
        <w:fldChar w:fldCharType="separate"/>
      </w:r>
      <w:r>
        <w:fldChar w:fldCharType="end"/>
      </w:r>
      <w:r>
        <w:tab/>
        <w:t xml:space="preserve"> an wechselnden Arbeitsorten,</w:t>
      </w:r>
    </w:p>
    <w:p w14:paraId="5CE0AB23" w14:textId="77777777" w:rsidR="00DA7162" w:rsidRDefault="00420FF8" w:rsidP="002B3321">
      <w:pPr>
        <w:ind w:left="426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1" w:name="Kontrollkästchen6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11"/>
      <w:r w:rsidR="00DA7162">
        <w:t xml:space="preserve"> auf dem Weg zum und vom Dienstort</w:t>
      </w:r>
      <w:r w:rsidR="00F73F76">
        <w:t>,</w:t>
      </w:r>
    </w:p>
    <w:p w14:paraId="32124BEF" w14:textId="77777777" w:rsidR="00DA7162" w:rsidRDefault="00420FF8" w:rsidP="002B3321">
      <w:pPr>
        <w:ind w:left="426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2" w:name="Kontrollkästchen7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12"/>
      <w:r w:rsidR="00DA7162">
        <w:t xml:space="preserve"> </w:t>
      </w:r>
      <w:r w:rsidR="002A1AE8">
        <w:fldChar w:fldCharType="begin">
          <w:ffData>
            <w:name w:val="Text5"/>
            <w:enabled/>
            <w:calcOnExit w:val="0"/>
            <w:textInput>
              <w:maxLength w:val="140"/>
            </w:textInput>
          </w:ffData>
        </w:fldChar>
      </w:r>
      <w:bookmarkStart w:id="13" w:name="Text5"/>
      <w:r w:rsidR="002A1AE8">
        <w:instrText xml:space="preserve"> FORMTEXT </w:instrText>
      </w:r>
      <w:r w:rsidR="002A1AE8">
        <w:fldChar w:fldCharType="separate"/>
      </w:r>
      <w:r w:rsidR="002A1AE8">
        <w:rPr>
          <w:noProof/>
        </w:rPr>
        <w:t> </w:t>
      </w:r>
      <w:r w:rsidR="002A1AE8">
        <w:rPr>
          <w:noProof/>
        </w:rPr>
        <w:t> </w:t>
      </w:r>
      <w:r w:rsidR="002A1AE8">
        <w:rPr>
          <w:noProof/>
        </w:rPr>
        <w:t> </w:t>
      </w:r>
      <w:r w:rsidR="002A1AE8">
        <w:rPr>
          <w:noProof/>
        </w:rPr>
        <w:t> </w:t>
      </w:r>
      <w:r w:rsidR="002A1AE8">
        <w:rPr>
          <w:noProof/>
        </w:rPr>
        <w:t> </w:t>
      </w:r>
      <w:r w:rsidR="002A1AE8">
        <w:fldChar w:fldCharType="end"/>
      </w:r>
      <w:bookmarkEnd w:id="13"/>
    </w:p>
    <w:p w14:paraId="02F7F116" w14:textId="77777777" w:rsidR="00DA7162" w:rsidRDefault="00DA7162" w:rsidP="002B3321">
      <w:pPr>
        <w:ind w:left="426"/>
      </w:pPr>
    </w:p>
    <w:p w14:paraId="7CE8839F" w14:textId="77777777" w:rsidR="00DA7162" w:rsidRPr="002B3321" w:rsidRDefault="00DA7162" w:rsidP="00DA7162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>
        <w:rPr>
          <w:sz w:val="21"/>
          <w:szCs w:val="21"/>
        </w:rPr>
        <w:t>Zeitlicher Umfang</w:t>
      </w:r>
    </w:p>
    <w:p w14:paraId="7F0E7886" w14:textId="250C48A9" w:rsidR="00655AB3" w:rsidRDefault="00DA7162" w:rsidP="00DA7162">
      <w:pPr>
        <w:ind w:left="426"/>
      </w:pPr>
      <w:r w:rsidRPr="002B3321">
        <w:rPr>
          <w:vertAlign w:val="superscript"/>
        </w:rPr>
        <w:t>1</w:t>
      </w:r>
      <w:r w:rsidR="0086708B">
        <w:tab/>
      </w:r>
      <w:r w:rsidR="00655AB3">
        <w:t xml:space="preserve">Grundlage bildet </w:t>
      </w:r>
      <w:r w:rsidR="000D17C7">
        <w:t>der Gleitzeitrahmen nach Art. 41</w:t>
      </w:r>
      <w:r w:rsidR="00655AB3">
        <w:t xml:space="preserve"> PersV</w:t>
      </w:r>
      <w:r w:rsidR="00AA24B7">
        <w:t>.</w:t>
      </w:r>
    </w:p>
    <w:p w14:paraId="6932B712" w14:textId="77777777" w:rsidR="00DA7162" w:rsidRPr="002B3321" w:rsidRDefault="00655AB3" w:rsidP="00DA7162">
      <w:pPr>
        <w:ind w:left="426"/>
      </w:pPr>
      <w:r w:rsidRPr="002B3321">
        <w:rPr>
          <w:vertAlign w:val="superscript"/>
        </w:rPr>
        <w:t>2</w:t>
      </w:r>
      <w:r w:rsidRPr="002B3321">
        <w:tab/>
      </w:r>
      <w:r w:rsidR="00DA7162">
        <w:t xml:space="preserve">Der Anteil der orts- und zeitunabhängigen Arbeit beträgt </w:t>
      </w:r>
      <w:r w:rsidR="009A5C7E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14" w:name="Text6"/>
      <w:r w:rsidR="009A5C7E">
        <w:instrText xml:space="preserve"> FORMTEXT </w:instrText>
      </w:r>
      <w:r w:rsidR="009A5C7E">
        <w:fldChar w:fldCharType="separate"/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fldChar w:fldCharType="end"/>
      </w:r>
      <w:bookmarkEnd w:id="14"/>
      <w:r w:rsidR="00DA7162">
        <w:t xml:space="preserve"> Prozent des derzeitigen Beschäftigungsgrades von </w:t>
      </w:r>
      <w:r w:rsidR="009A5C7E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15" w:name="Text7"/>
      <w:r w:rsidR="009A5C7E">
        <w:instrText xml:space="preserve"> FORMTEXT </w:instrText>
      </w:r>
      <w:r w:rsidR="009A5C7E">
        <w:fldChar w:fldCharType="separate"/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fldChar w:fldCharType="end"/>
      </w:r>
      <w:bookmarkEnd w:id="15"/>
      <w:r w:rsidR="00DA7162">
        <w:t xml:space="preserve"> Prozent.</w:t>
      </w:r>
    </w:p>
    <w:p w14:paraId="59A61A42" w14:textId="1F198C4D" w:rsidR="00DA7162" w:rsidRDefault="00655AB3" w:rsidP="00DA7162">
      <w:pPr>
        <w:ind w:left="425"/>
      </w:pPr>
      <w:r>
        <w:rPr>
          <w:vertAlign w:val="superscript"/>
        </w:rPr>
        <w:t>3</w:t>
      </w:r>
      <w:r w:rsidR="00DA7162" w:rsidRPr="002B3321">
        <w:tab/>
      </w:r>
      <w:r w:rsidR="00F73F76">
        <w:t>Für die zeitliche Einteilung der orts- und zeitunabhängigen Arbeit gilt:</w:t>
      </w:r>
    </w:p>
    <w:p w14:paraId="544A4552" w14:textId="77777777" w:rsidR="00B02F30" w:rsidRDefault="00420FF8" w:rsidP="00B02F30">
      <w:pPr>
        <w:ind w:left="709" w:hanging="284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6" w:name="Kontrollkästchen8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16"/>
      <w:r w:rsidR="00B02F30">
        <w:tab/>
        <w:t xml:space="preserve">Die orts- und zeitunabhängige Arbeit wird an den Wochen(halb)tagen von Montag bis Samstag </w:t>
      </w:r>
      <w:r w:rsidR="000D10D6">
        <w:t xml:space="preserve">stundenmässig </w:t>
      </w:r>
      <w:r w:rsidR="00B02F30">
        <w:t>wie folgt geleistet:</w:t>
      </w:r>
    </w:p>
    <w:p w14:paraId="4052317B" w14:textId="77777777" w:rsidR="00B02F30" w:rsidRDefault="00B02F30" w:rsidP="00B02F30">
      <w:pPr>
        <w:ind w:left="709" w:hanging="284"/>
      </w:pPr>
      <w:r>
        <w:tab/>
      </w:r>
      <w:r w:rsidR="002A1AE8">
        <w:rPr>
          <w:highlight w:val="lightGray"/>
        </w:rPr>
        <w:fldChar w:fldCharType="begin">
          <w:ffData>
            <w:name w:val="Text8"/>
            <w:enabled/>
            <w:calcOnExit w:val="0"/>
            <w:textInput>
              <w:maxLength w:val="140"/>
            </w:textInput>
          </w:ffData>
        </w:fldChar>
      </w:r>
      <w:bookmarkStart w:id="17" w:name="Text8"/>
      <w:r w:rsidR="002A1AE8">
        <w:rPr>
          <w:highlight w:val="lightGray"/>
        </w:rPr>
        <w:instrText xml:space="preserve"> FORMTEXT </w:instrText>
      </w:r>
      <w:r w:rsidR="002A1AE8">
        <w:rPr>
          <w:highlight w:val="lightGray"/>
        </w:rPr>
      </w:r>
      <w:r w:rsidR="002A1AE8">
        <w:rPr>
          <w:highlight w:val="lightGray"/>
        </w:rPr>
        <w:fldChar w:fldCharType="separate"/>
      </w:r>
      <w:r w:rsidR="002A1AE8">
        <w:rPr>
          <w:noProof/>
          <w:highlight w:val="lightGray"/>
        </w:rPr>
        <w:t> </w:t>
      </w:r>
      <w:r w:rsidR="002A1AE8">
        <w:rPr>
          <w:noProof/>
          <w:highlight w:val="lightGray"/>
        </w:rPr>
        <w:t> </w:t>
      </w:r>
      <w:r w:rsidR="002A1AE8">
        <w:rPr>
          <w:noProof/>
          <w:highlight w:val="lightGray"/>
        </w:rPr>
        <w:t> </w:t>
      </w:r>
      <w:r w:rsidR="002A1AE8">
        <w:rPr>
          <w:noProof/>
          <w:highlight w:val="lightGray"/>
        </w:rPr>
        <w:t> </w:t>
      </w:r>
      <w:r w:rsidR="002A1AE8">
        <w:rPr>
          <w:noProof/>
          <w:highlight w:val="lightGray"/>
        </w:rPr>
        <w:t> </w:t>
      </w:r>
      <w:r w:rsidR="002A1AE8">
        <w:rPr>
          <w:highlight w:val="lightGray"/>
        </w:rPr>
        <w:fldChar w:fldCharType="end"/>
      </w:r>
      <w:bookmarkEnd w:id="17"/>
    </w:p>
    <w:p w14:paraId="2C411B98" w14:textId="77777777" w:rsidR="00F73F76" w:rsidRDefault="00420FF8" w:rsidP="00587398">
      <w:pPr>
        <w:ind w:left="709" w:hanging="284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8" w:name="Kontrollkästchen9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18"/>
      <w:r w:rsidR="00F73F76">
        <w:t xml:space="preserve"> Der/die Mitarbeiter/in kann die Zeit unter Berücksichtigung der betrieblichen Bedürfnisse selbständig einteilen.</w:t>
      </w:r>
    </w:p>
    <w:p w14:paraId="58CC5CE0" w14:textId="05B52675" w:rsidR="00736C94" w:rsidRDefault="00655AB3" w:rsidP="00736C94">
      <w:pPr>
        <w:ind w:left="426"/>
      </w:pPr>
      <w:r>
        <w:rPr>
          <w:vertAlign w:val="superscript"/>
        </w:rPr>
        <w:t>4</w:t>
      </w:r>
      <w:r w:rsidR="0086708B">
        <w:tab/>
      </w:r>
      <w:r w:rsidR="00736C94">
        <w:t xml:space="preserve">Wird die Arbeit auf dem Weg zum und vom Dienstort mit öffentlichen Verkehrsmitteln geleistet, werden </w:t>
      </w:r>
      <w:r w:rsidR="00BB3BE3">
        <w:t>je</w:t>
      </w:r>
      <w:r w:rsidR="00736C94">
        <w:t xml:space="preserve"> Weg höchstens </w:t>
      </w:r>
      <w:r w:rsidR="009A5C7E"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19" w:name="Text9"/>
      <w:r w:rsidR="009A5C7E">
        <w:instrText xml:space="preserve"> FORMTEXT </w:instrText>
      </w:r>
      <w:r w:rsidR="009A5C7E">
        <w:fldChar w:fldCharType="separate"/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fldChar w:fldCharType="end"/>
      </w:r>
      <w:bookmarkEnd w:id="19"/>
      <w:r w:rsidR="009A5C7E">
        <w:t xml:space="preserve"> </w:t>
      </w:r>
      <w:r w:rsidR="00736C94">
        <w:t xml:space="preserve">Minuten als Arbeitszeit angerechnet. </w:t>
      </w:r>
    </w:p>
    <w:p w14:paraId="3313E23B" w14:textId="77777777" w:rsidR="00736C94" w:rsidRPr="002B3321" w:rsidRDefault="00736C94" w:rsidP="00736C94">
      <w:pPr>
        <w:ind w:left="426"/>
      </w:pPr>
    </w:p>
    <w:p w14:paraId="1CDAB7A5" w14:textId="77777777" w:rsidR="00736C94" w:rsidRPr="002B3321" w:rsidRDefault="00736C94" w:rsidP="004E7F39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>
        <w:rPr>
          <w:sz w:val="21"/>
          <w:szCs w:val="21"/>
        </w:rPr>
        <w:t>Erreichbarkeit</w:t>
      </w:r>
    </w:p>
    <w:p w14:paraId="432D8853" w14:textId="66A11487" w:rsidR="00FA033F" w:rsidRDefault="00655AB3" w:rsidP="00202317">
      <w:pPr>
        <w:ind w:left="426"/>
        <w:rPr>
          <w:vertAlign w:val="superscript"/>
        </w:rPr>
      </w:pPr>
      <w:r w:rsidRPr="00655AB3">
        <w:rPr>
          <w:vertAlign w:val="superscript"/>
        </w:rPr>
        <w:t>1</w:t>
      </w:r>
      <w:r w:rsidR="0086708B">
        <w:rPr>
          <w:vertAlign w:val="superscript"/>
        </w:rPr>
        <w:tab/>
      </w:r>
      <w:r>
        <w:t xml:space="preserve">Bei orts- und zeitunabhängiger Arbeit wird im Team die Erreichbarkeit </w:t>
      </w:r>
      <w:r w:rsidR="008075B3">
        <w:t xml:space="preserve">nach den betrieblichen Bedürfnissen </w:t>
      </w:r>
      <w:r>
        <w:t>der Organisationseinheit geregelt und Transparenz geschaffen.</w:t>
      </w:r>
      <w:r w:rsidR="00FA033F">
        <w:rPr>
          <w:vertAlign w:val="superscript"/>
        </w:rPr>
        <w:br w:type="page"/>
      </w:r>
    </w:p>
    <w:p w14:paraId="30DA757B" w14:textId="5CB5BD57" w:rsidR="00655AB3" w:rsidRDefault="00655AB3" w:rsidP="00655AB3">
      <w:pPr>
        <w:ind w:left="426"/>
      </w:pPr>
      <w:r w:rsidRPr="002B3321">
        <w:rPr>
          <w:vertAlign w:val="superscript"/>
        </w:rPr>
        <w:lastRenderedPageBreak/>
        <w:t>2</w:t>
      </w:r>
      <w:r w:rsidRPr="002B3321">
        <w:tab/>
      </w:r>
      <w:r>
        <w:t>Für die Erreichbarkeit der einzelnen Mitarbeiterin/des einzelnen Mitarbeiters gilt weiter:</w:t>
      </w:r>
    </w:p>
    <w:p w14:paraId="09E1022C" w14:textId="2B9B5B24" w:rsidR="00655AB3" w:rsidRDefault="00655AB3" w:rsidP="0086708B">
      <w:pPr>
        <w:ind w:left="709" w:hanging="283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EB2FD3">
        <w:fldChar w:fldCharType="separate"/>
      </w:r>
      <w:r>
        <w:fldChar w:fldCharType="end"/>
      </w:r>
      <w:r>
        <w:tab/>
      </w:r>
      <w:r w:rsidR="00736C94">
        <w:t xml:space="preserve">Der/die Mitarbeiter/in </w:t>
      </w:r>
      <w:r>
        <w:t xml:space="preserve">stellt die Erreichbarkeit </w:t>
      </w:r>
      <w:r w:rsidR="00587398">
        <w:t xml:space="preserve">via Telefon oder E-Mail von </w:t>
      </w:r>
      <w:r w:rsidR="00420FF8"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420FF8">
        <w:instrText xml:space="preserve"> FORMTEXT </w:instrText>
      </w:r>
      <w:r w:rsidR="00420FF8">
        <w:fldChar w:fldCharType="separate"/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fldChar w:fldCharType="end"/>
      </w:r>
      <w:bookmarkEnd w:id="20"/>
      <w:r w:rsidR="00587398">
        <w:t xml:space="preserve"> bis </w:t>
      </w:r>
      <w:r w:rsidR="009A5C7E"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9A5C7E">
        <w:instrText xml:space="preserve"> FORMTEXT </w:instrText>
      </w:r>
      <w:r w:rsidR="009A5C7E">
        <w:fldChar w:fldCharType="separate"/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rPr>
          <w:noProof/>
        </w:rPr>
        <w:t> </w:t>
      </w:r>
      <w:r w:rsidR="009A5C7E">
        <w:fldChar w:fldCharType="end"/>
      </w:r>
      <w:bookmarkEnd w:id="21"/>
      <w:r w:rsidR="00587398">
        <w:t xml:space="preserve"> Uhr sowie von </w:t>
      </w:r>
      <w:r w:rsidR="00420FF8"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420FF8">
        <w:instrText xml:space="preserve"> FORMTEXT </w:instrText>
      </w:r>
      <w:r w:rsidR="00420FF8">
        <w:fldChar w:fldCharType="separate"/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fldChar w:fldCharType="end"/>
      </w:r>
      <w:bookmarkEnd w:id="22"/>
      <w:r w:rsidR="00587398">
        <w:t xml:space="preserve"> bis </w:t>
      </w:r>
      <w:r w:rsidR="00420FF8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420FF8">
        <w:instrText xml:space="preserve"> FORMTEXT </w:instrText>
      </w:r>
      <w:r w:rsidR="00420FF8">
        <w:fldChar w:fldCharType="separate"/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fldChar w:fldCharType="end"/>
      </w:r>
      <w:bookmarkEnd w:id="23"/>
      <w:r w:rsidR="00587398">
        <w:t xml:space="preserve"> Uhr</w:t>
      </w:r>
      <w:r w:rsidR="00736C94">
        <w:t>,</w:t>
      </w:r>
      <w:r w:rsidR="00587398">
        <w:t xml:space="preserve"> mit einer Reaktionszeit von </w:t>
      </w:r>
      <w:r w:rsidR="00420FF8"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24" w:name="Text14"/>
      <w:r w:rsidR="00420FF8">
        <w:instrText xml:space="preserve"> FORMTEXT </w:instrText>
      </w:r>
      <w:r w:rsidR="00420FF8">
        <w:fldChar w:fldCharType="separate"/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fldChar w:fldCharType="end"/>
      </w:r>
      <w:bookmarkEnd w:id="24"/>
      <w:r w:rsidR="00587398">
        <w:t xml:space="preserve"> Minuten</w:t>
      </w:r>
      <w:r w:rsidR="00602029">
        <w:t>,</w:t>
      </w:r>
      <w:r>
        <w:t xml:space="preserve"> sicher.</w:t>
      </w:r>
    </w:p>
    <w:p w14:paraId="181D1353" w14:textId="0A349236" w:rsidR="00655AB3" w:rsidRDefault="00420FF8" w:rsidP="00587398">
      <w:pPr>
        <w:ind w:left="709" w:hanging="283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5" w:name="Kontrollkästchen11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25"/>
      <w:r w:rsidR="00BE6844">
        <w:tab/>
      </w:r>
      <w:r w:rsidR="00F3069C">
        <w:t>Diese wird unter Absprache der/des</w:t>
      </w:r>
      <w:r w:rsidR="00655AB3">
        <w:t xml:space="preserve"> Vorgesetzte</w:t>
      </w:r>
      <w:r w:rsidR="00F3069C">
        <w:t>n</w:t>
      </w:r>
      <w:r w:rsidR="00C9273F">
        <w:t xml:space="preserve"> </w:t>
      </w:r>
      <w:r w:rsidR="00655AB3">
        <w:t>mit der/dem Mitarbeiter/in</w:t>
      </w:r>
      <w:r w:rsidR="00F3069C">
        <w:t xml:space="preserve"> vereinbart.</w:t>
      </w:r>
    </w:p>
    <w:p w14:paraId="43927A4C" w14:textId="77777777" w:rsidR="00655AB3" w:rsidRDefault="00655AB3" w:rsidP="00587398">
      <w:pPr>
        <w:ind w:left="709" w:hanging="283"/>
      </w:pPr>
    </w:p>
    <w:p w14:paraId="656A7C6A" w14:textId="77777777" w:rsidR="004E7F39" w:rsidRPr="00F3069C" w:rsidRDefault="00BB3BE3" w:rsidP="00F3069C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 w:rsidRPr="00F3069C">
        <w:rPr>
          <w:sz w:val="21"/>
          <w:szCs w:val="21"/>
        </w:rPr>
        <w:t>Infrastruktur</w:t>
      </w:r>
      <w:r w:rsidR="00E119D9" w:rsidRPr="00F3069C">
        <w:rPr>
          <w:sz w:val="21"/>
          <w:szCs w:val="21"/>
        </w:rPr>
        <w:t>-Entschädigung</w:t>
      </w:r>
    </w:p>
    <w:p w14:paraId="4133E14C" w14:textId="547317C0" w:rsidR="004E7F39" w:rsidRDefault="004E7F39" w:rsidP="004E7F39">
      <w:pPr>
        <w:ind w:left="426"/>
      </w:pPr>
      <w:r w:rsidRPr="002B3321">
        <w:rPr>
          <w:vertAlign w:val="superscript"/>
        </w:rPr>
        <w:t>1</w:t>
      </w:r>
      <w:r w:rsidR="0086708B">
        <w:tab/>
      </w:r>
      <w:r w:rsidR="00E119D9">
        <w:t xml:space="preserve">In Anwendung von </w:t>
      </w:r>
      <w:r w:rsidR="00BB3BE3">
        <w:t>Art. 13 der Dienstanweisung</w:t>
      </w:r>
      <w:r w:rsidR="00E119D9">
        <w:t xml:space="preserve"> gilt für die Entschädigung:</w:t>
      </w:r>
    </w:p>
    <w:p w14:paraId="2C0AE607" w14:textId="21AB322F" w:rsidR="00BE0C9D" w:rsidRDefault="00420FF8" w:rsidP="00BE0C9D">
      <w:pPr>
        <w:ind w:left="709" w:hanging="283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6" w:name="Kontrollkästchen12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26"/>
      <w:r w:rsidR="00E119D9">
        <w:tab/>
        <w:t>Der/die Mitarbeiter/in erhält keine Entschädigung für den privaten Arbeitsplatz, weil ihm/ihr am Dienstort ein Arbeitsplatz zur Verfügung steht.</w:t>
      </w:r>
    </w:p>
    <w:p w14:paraId="3FB1028D" w14:textId="038CA556" w:rsidR="00BE0C9D" w:rsidRDefault="00BE0C9D" w:rsidP="00BE0C9D">
      <w:pPr>
        <w:ind w:left="709" w:hanging="283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instrText xml:space="preserve"> FORMCHECKBOX </w:instrText>
      </w:r>
      <w:r w:rsidR="00EB2FD3">
        <w:fldChar w:fldCharType="separate"/>
      </w:r>
      <w:r>
        <w:fldChar w:fldCharType="end"/>
      </w:r>
      <w:r>
        <w:tab/>
        <w:t>Weil dem/der Mitarbeiter/in kein Arbeitsplatz des Kantons zur Verfügung steht, kann er/sie einen Arbeitsplatz in einem Coworking Space von Flesk nutzen.</w:t>
      </w:r>
    </w:p>
    <w:p w14:paraId="6B654D57" w14:textId="4AD2AEF3" w:rsidR="00E119D9" w:rsidRPr="002B3321" w:rsidRDefault="00420FF8" w:rsidP="00E119D9">
      <w:pPr>
        <w:ind w:left="709" w:hanging="283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27" w:name="Kontrollkästchen13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27"/>
      <w:r w:rsidR="00E119D9">
        <w:tab/>
        <w:t xml:space="preserve">Weil dem/der Mitarbeiter/in kein Arbeitsplatz </w:t>
      </w:r>
      <w:r w:rsidR="00BB3BE3">
        <w:t xml:space="preserve">des Kantons </w:t>
      </w:r>
      <w:r w:rsidR="00E119D9">
        <w:t xml:space="preserve">zur Verfügung steht, erhält er/sie für den privaten Arbeitsplatz eine monatliche Entschädigung von Fr. </w:t>
      </w:r>
      <w: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bookmarkStart w:id="2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A44D10">
        <w:t>.</w:t>
      </w:r>
    </w:p>
    <w:p w14:paraId="28550103" w14:textId="77777777" w:rsidR="004E7F39" w:rsidRDefault="004E7F39" w:rsidP="004E7F39">
      <w:pPr>
        <w:ind w:left="426"/>
      </w:pPr>
    </w:p>
    <w:p w14:paraId="6014940C" w14:textId="77777777" w:rsidR="00BB3356" w:rsidRPr="002B3321" w:rsidRDefault="00BB3356" w:rsidP="00BB3356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>
        <w:rPr>
          <w:sz w:val="21"/>
          <w:szCs w:val="21"/>
        </w:rPr>
        <w:t>Dauer der Vereinbarung</w:t>
      </w:r>
    </w:p>
    <w:p w14:paraId="108086E6" w14:textId="5ED8777B" w:rsidR="00BB3356" w:rsidRDefault="00BB3356" w:rsidP="00BB3356">
      <w:pPr>
        <w:ind w:left="426"/>
      </w:pPr>
      <w:r w:rsidRPr="002B3321">
        <w:rPr>
          <w:vertAlign w:val="superscript"/>
        </w:rPr>
        <w:t>1</w:t>
      </w:r>
      <w:r w:rsidR="0086708B">
        <w:tab/>
      </w:r>
      <w:r w:rsidRPr="002B3321">
        <w:t xml:space="preserve">Die </w:t>
      </w:r>
      <w:r>
        <w:t xml:space="preserve">Vereinbarung ist anwendbar ab </w:t>
      </w:r>
      <w:r w:rsidR="00420FF8"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9" w:name="Text18"/>
      <w:r w:rsidR="00420FF8">
        <w:instrText xml:space="preserve"> FORMTEXT </w:instrText>
      </w:r>
      <w:r w:rsidR="00420FF8">
        <w:fldChar w:fldCharType="separate"/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rPr>
          <w:noProof/>
        </w:rPr>
        <w:t> </w:t>
      </w:r>
      <w:r w:rsidR="00420FF8">
        <w:fldChar w:fldCharType="end"/>
      </w:r>
      <w:bookmarkEnd w:id="29"/>
      <w:r>
        <w:t xml:space="preserve"> und wird</w:t>
      </w:r>
    </w:p>
    <w:p w14:paraId="2DC3E6AB" w14:textId="77777777" w:rsidR="00BB3356" w:rsidRDefault="00420FF8" w:rsidP="00BB3356">
      <w:pPr>
        <w:ind w:left="709" w:hanging="283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0" w:name="Kontrollkästchen14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30"/>
      <w:r w:rsidR="00BB3356">
        <w:tab/>
        <w:t>unbefristet abgeschlossen,</w:t>
      </w:r>
    </w:p>
    <w:p w14:paraId="4F75020A" w14:textId="77777777" w:rsidR="00BB3356" w:rsidRPr="002B3321" w:rsidRDefault="00420FF8" w:rsidP="00BB3356">
      <w:pPr>
        <w:ind w:left="709" w:hanging="283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1" w:name="Kontrollkästchen15"/>
      <w:r>
        <w:instrText xml:space="preserve"> FORMCHECKBOX </w:instrText>
      </w:r>
      <w:r w:rsidR="00EB2FD3">
        <w:fldChar w:fldCharType="separate"/>
      </w:r>
      <w:r>
        <w:fldChar w:fldCharType="end"/>
      </w:r>
      <w:bookmarkEnd w:id="31"/>
      <w:r w:rsidR="00BB3356">
        <w:tab/>
        <w:t xml:space="preserve">bis </w:t>
      </w:r>
      <w:r>
        <w:rPr>
          <w:highlight w:val="lightGray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2" w:name="Text19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32"/>
      <w:r w:rsidR="00BB3356">
        <w:t xml:space="preserve"> befristet.</w:t>
      </w:r>
    </w:p>
    <w:p w14:paraId="56DC2441" w14:textId="77777777" w:rsidR="00BB3356" w:rsidRDefault="00BB3356" w:rsidP="00BB3356">
      <w:pPr>
        <w:ind w:left="425"/>
      </w:pPr>
      <w:r w:rsidRPr="002B3321">
        <w:rPr>
          <w:vertAlign w:val="superscript"/>
        </w:rPr>
        <w:t>2</w:t>
      </w:r>
      <w:r w:rsidRPr="002B3321">
        <w:tab/>
      </w:r>
      <w:r>
        <w:t>Jede Partei kann die Vereinbarung unter Einhaltung einer Frist von einem Monat auf das Ende eines Monats auflösen</w:t>
      </w:r>
      <w:r w:rsidRPr="002B3321">
        <w:t>.</w:t>
      </w:r>
      <w:r w:rsidR="0058075E">
        <w:t xml:space="preserve"> Bei Missbrauch bleibt die sofortige Auflösung durch den/die Arbeitgeber/in im Sinn von Art. 40 Abs. 2 PersV vorbehalten.</w:t>
      </w:r>
    </w:p>
    <w:p w14:paraId="5667BDA9" w14:textId="77777777" w:rsidR="0058075E" w:rsidRDefault="0058075E" w:rsidP="00BB3356">
      <w:pPr>
        <w:ind w:left="425"/>
      </w:pPr>
    </w:p>
    <w:p w14:paraId="64E3D362" w14:textId="77777777" w:rsidR="0058075E" w:rsidRPr="002B3321" w:rsidRDefault="0058075E" w:rsidP="0058075E">
      <w:pPr>
        <w:pStyle w:val="berschrift1"/>
        <w:tabs>
          <w:tab w:val="clear" w:pos="340"/>
          <w:tab w:val="clear" w:pos="510"/>
          <w:tab w:val="num" w:pos="426"/>
        </w:tabs>
        <w:rPr>
          <w:sz w:val="21"/>
          <w:szCs w:val="21"/>
        </w:rPr>
      </w:pPr>
      <w:r>
        <w:rPr>
          <w:sz w:val="21"/>
          <w:szCs w:val="21"/>
        </w:rPr>
        <w:t>Überprüfung der Vereinbarung</w:t>
      </w:r>
    </w:p>
    <w:p w14:paraId="13315263" w14:textId="3716A39D" w:rsidR="000B56E0" w:rsidRDefault="0058075E" w:rsidP="0058075E">
      <w:pPr>
        <w:ind w:left="426"/>
      </w:pPr>
      <w:r w:rsidRPr="002B3321">
        <w:rPr>
          <w:vertAlign w:val="superscript"/>
        </w:rPr>
        <w:t>1</w:t>
      </w:r>
      <w:r w:rsidR="0086708B">
        <w:tab/>
      </w:r>
      <w:r w:rsidRPr="002B3321">
        <w:t xml:space="preserve">Die </w:t>
      </w:r>
      <w:r>
        <w:t>Vereinbarung ist im Rahmen des jährlichen Standortgesprächs mit dem/der Mitarbeiter/in zu überprüfen und bei Bedarf anzupassen.</w:t>
      </w:r>
    </w:p>
    <w:p w14:paraId="66325623" w14:textId="77777777" w:rsidR="00A21B31" w:rsidRDefault="00A21B31" w:rsidP="0058075E">
      <w:pPr>
        <w:ind w:left="426"/>
      </w:pPr>
    </w:p>
    <w:p w14:paraId="341F6311" w14:textId="77777777" w:rsidR="00A21B31" w:rsidRDefault="00A21B31" w:rsidP="0058075E">
      <w:pPr>
        <w:ind w:left="426"/>
      </w:pPr>
    </w:p>
    <w:p w14:paraId="332861A9" w14:textId="77777777" w:rsidR="00A21B31" w:rsidRDefault="00B02F30" w:rsidP="00A21B31">
      <w:r>
        <w:t>Diese Vereinbarung wird zweifach ausgef</w:t>
      </w:r>
      <w:r w:rsidR="00252B6C">
        <w:t>ertigt</w:t>
      </w:r>
      <w:r>
        <w:t xml:space="preserve"> und unterzeichnet.</w:t>
      </w:r>
    </w:p>
    <w:p w14:paraId="2F376C1C" w14:textId="77777777" w:rsidR="00A21B31" w:rsidRDefault="00A21B31" w:rsidP="00A21B31"/>
    <w:p w14:paraId="7C3B2E3B" w14:textId="77777777" w:rsidR="00A21B31" w:rsidRDefault="00A21B31" w:rsidP="00A21B31"/>
    <w:p w14:paraId="05699941" w14:textId="77777777" w:rsidR="00A21B31" w:rsidRDefault="00420FF8" w:rsidP="00A21B31">
      <w:r>
        <w:fldChar w:fldCharType="begin">
          <w:ffData>
            <w:name w:val="Text21"/>
            <w:enabled/>
            <w:calcOnExit w:val="0"/>
            <w:textInput>
              <w:default w:val="Ort"/>
            </w:textInput>
          </w:ffData>
        </w:fldChar>
      </w:r>
      <w:bookmarkStart w:id="33" w:name="Text21"/>
      <w:r>
        <w:instrText xml:space="preserve"> FORMTEXT </w:instrText>
      </w:r>
      <w:r>
        <w:fldChar w:fldCharType="separate"/>
      </w:r>
      <w:r>
        <w:rPr>
          <w:noProof/>
        </w:rPr>
        <w:t>Ort</w:t>
      </w:r>
      <w:r>
        <w:fldChar w:fldCharType="end"/>
      </w:r>
      <w:bookmarkEnd w:id="33"/>
      <w:r w:rsidR="00A21B31">
        <w:t xml:space="preserve">, </w:t>
      </w:r>
      <w:r w:rsidR="002A1AE8">
        <w:fldChar w:fldCharType="begin">
          <w:ffData>
            <w:name w:val="Text22"/>
            <w:enabled/>
            <w:calcOnExit w:val="0"/>
            <w:textInput>
              <w:type w:val="date"/>
              <w:default w:val="03.06.2020"/>
              <w:format w:val="dd.MM.yyyy"/>
            </w:textInput>
          </w:ffData>
        </w:fldChar>
      </w:r>
      <w:bookmarkStart w:id="34" w:name="Text22"/>
      <w:r w:rsidR="002A1AE8">
        <w:instrText xml:space="preserve"> FORMTEXT </w:instrText>
      </w:r>
      <w:r w:rsidR="002A1AE8">
        <w:fldChar w:fldCharType="separate"/>
      </w:r>
      <w:r w:rsidR="00476219">
        <w:rPr>
          <w:noProof/>
        </w:rPr>
        <w:t>Datum</w:t>
      </w:r>
      <w:r w:rsidR="002A1AE8">
        <w:fldChar w:fldCharType="end"/>
      </w:r>
      <w:bookmarkEnd w:id="34"/>
    </w:p>
    <w:p w14:paraId="3F2903FE" w14:textId="77777777" w:rsidR="00A21B31" w:rsidRDefault="00A21B31" w:rsidP="00A21B31"/>
    <w:p w14:paraId="238AF5A7" w14:textId="77777777" w:rsidR="00A21B31" w:rsidRDefault="00A21B31" w:rsidP="00A21B31"/>
    <w:p w14:paraId="24FEBAFF" w14:textId="77777777" w:rsidR="00A21B31" w:rsidRDefault="00A21B31" w:rsidP="00A21B31">
      <w:pPr>
        <w:tabs>
          <w:tab w:val="left" w:pos="6237"/>
        </w:tabs>
      </w:pPr>
      <w:r>
        <w:t>Für den/die Arbeitgeber/in:</w:t>
      </w:r>
      <w:r>
        <w:tab/>
        <w:t>Mitarbeiter/in:</w:t>
      </w:r>
    </w:p>
    <w:p w14:paraId="5B588C5F" w14:textId="77777777" w:rsidR="00A21B31" w:rsidRDefault="00A21B31" w:rsidP="00A21B31">
      <w:pPr>
        <w:tabs>
          <w:tab w:val="left" w:pos="6237"/>
        </w:tabs>
      </w:pPr>
    </w:p>
    <w:p w14:paraId="6F0DFA24" w14:textId="77777777" w:rsidR="00A21B31" w:rsidRDefault="00A21B31" w:rsidP="00A21B31">
      <w:pPr>
        <w:tabs>
          <w:tab w:val="left" w:pos="6237"/>
        </w:tabs>
      </w:pPr>
    </w:p>
    <w:p w14:paraId="06422AEC" w14:textId="77777777" w:rsidR="00A21B31" w:rsidRDefault="00A21B31" w:rsidP="0086708B">
      <w:pPr>
        <w:tabs>
          <w:tab w:val="left" w:pos="2835"/>
          <w:tab w:val="left" w:pos="6237"/>
        </w:tabs>
      </w:pPr>
      <w:r>
        <w:t>…………………………</w:t>
      </w:r>
      <w:r>
        <w:tab/>
        <w:t>…………………………</w:t>
      </w:r>
      <w:r>
        <w:tab/>
        <w:t>…………………………</w:t>
      </w:r>
    </w:p>
    <w:p w14:paraId="33754C51" w14:textId="77777777" w:rsidR="00A21B31" w:rsidRDefault="00447239" w:rsidP="0086708B">
      <w:pPr>
        <w:tabs>
          <w:tab w:val="left" w:pos="2835"/>
          <w:tab w:val="left" w:pos="6237"/>
        </w:tabs>
      </w:pPr>
      <w:r>
        <w:fldChar w:fldCharType="begin">
          <w:ffData>
            <w:name w:val="Text25"/>
            <w:enabled/>
            <w:calcOnExit w:val="0"/>
            <w:textInput>
              <w:default w:val="Amt"/>
            </w:textInput>
          </w:ffData>
        </w:fldChar>
      </w:r>
      <w:bookmarkStart w:id="35" w:name="Text25"/>
      <w:r>
        <w:instrText xml:space="preserve"> FORMTEXT </w:instrText>
      </w:r>
      <w:r>
        <w:fldChar w:fldCharType="separate"/>
      </w:r>
      <w:r>
        <w:rPr>
          <w:noProof/>
        </w:rPr>
        <w:t>Amt</w:t>
      </w:r>
      <w:r>
        <w:fldChar w:fldCharType="end"/>
      </w:r>
      <w:bookmarkEnd w:id="35"/>
      <w:r w:rsidR="00A21B31">
        <w:tab/>
        <w:t xml:space="preserve">Personaldienst </w:t>
      </w:r>
      <w:r>
        <w:fldChar w:fldCharType="begin">
          <w:ffData>
            <w:name w:val="Text24"/>
            <w:enabled/>
            <w:calcOnExit w:val="0"/>
            <w:textInput>
              <w:default w:val="Departement"/>
              <w:maxLength w:val="70"/>
            </w:textInput>
          </w:ffData>
        </w:fldChar>
      </w:r>
      <w:bookmarkStart w:id="36" w:name="Text24"/>
      <w:r>
        <w:instrText xml:space="preserve"> FORMTEXT </w:instrText>
      </w:r>
      <w:r>
        <w:fldChar w:fldCharType="separate"/>
      </w:r>
      <w:r>
        <w:rPr>
          <w:noProof/>
        </w:rPr>
        <w:t>Departement</w:t>
      </w:r>
      <w:r>
        <w:fldChar w:fldCharType="end"/>
      </w:r>
      <w:bookmarkEnd w:id="36"/>
    </w:p>
    <w:p w14:paraId="35FD9C30" w14:textId="77777777" w:rsidR="00A21B31" w:rsidRDefault="00A21B31" w:rsidP="00A21B31">
      <w:pPr>
        <w:tabs>
          <w:tab w:val="left" w:pos="3402"/>
          <w:tab w:val="left" w:pos="6237"/>
        </w:tabs>
      </w:pPr>
    </w:p>
    <w:p w14:paraId="5D5DB254" w14:textId="77777777" w:rsidR="00A21B31" w:rsidRDefault="00A21B31" w:rsidP="00A21B31">
      <w:pPr>
        <w:tabs>
          <w:tab w:val="left" w:pos="3402"/>
          <w:tab w:val="left" w:pos="6237"/>
        </w:tabs>
      </w:pPr>
    </w:p>
    <w:p w14:paraId="6E8F38FF" w14:textId="77777777" w:rsidR="00A21B31" w:rsidRDefault="00A21B31" w:rsidP="00A21B31">
      <w:pPr>
        <w:tabs>
          <w:tab w:val="left" w:pos="3402"/>
          <w:tab w:val="left" w:pos="6237"/>
        </w:tabs>
      </w:pPr>
    </w:p>
    <w:sectPr w:rsidR="00A21B31" w:rsidSect="00BA5F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7C94D" w14:textId="77777777" w:rsidR="00EB2FD3" w:rsidRDefault="00EB2FD3" w:rsidP="00F950AA">
      <w:pPr>
        <w:spacing w:line="240" w:lineRule="auto"/>
      </w:pPr>
      <w:r>
        <w:separator/>
      </w:r>
    </w:p>
  </w:endnote>
  <w:endnote w:type="continuationSeparator" w:id="0">
    <w:p w14:paraId="59531F8B" w14:textId="77777777" w:rsidR="00EB2FD3" w:rsidRDefault="00EB2FD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CAA3" w14:textId="77777777" w:rsidR="00183966" w:rsidRDefault="00DF4AA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3AE2FB5" wp14:editId="2C6920E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92C0A" w14:textId="243DB43A" w:rsidR="009D31F8" w:rsidRDefault="004F2F3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5452F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FD032C">
                            <w:fldChar w:fldCharType="begin"/>
                          </w:r>
                          <w:r w:rsidR="00FD032C">
                            <w:instrText xml:space="preserve"> PAGE  \* Arabic \* MERGEFORMAT </w:instrText>
                          </w:r>
                          <w:r w:rsidR="00FD032C">
                            <w:fldChar w:fldCharType="separate"/>
                          </w:r>
                          <w:r w:rsidR="005452F1">
                            <w:rPr>
                              <w:noProof/>
                            </w:rPr>
                            <w:instrText>2</w:instrText>
                          </w:r>
                          <w:r w:rsidR="00FD032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5452F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5452F1">
                            <w:rPr>
                              <w:noProof/>
                            </w:rPr>
                            <w:t>2</w:t>
                          </w:r>
                          <w:r w:rsidR="005452F1" w:rsidRPr="008E2142">
                            <w:rPr>
                              <w:noProof/>
                            </w:rPr>
                            <w:t>/</w:t>
                          </w:r>
                          <w:r w:rsidR="005452F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E2F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03092C0A" w14:textId="243DB43A" w:rsidR="009D31F8" w:rsidRDefault="004F2F3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5452F1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FD032C">
                      <w:fldChar w:fldCharType="begin"/>
                    </w:r>
                    <w:r w:rsidR="00FD032C">
                      <w:instrText xml:space="preserve"> PAGE  \* Arabic \* MERGEFORMAT </w:instrText>
                    </w:r>
                    <w:r w:rsidR="00FD032C">
                      <w:fldChar w:fldCharType="separate"/>
                    </w:r>
                    <w:r w:rsidR="005452F1">
                      <w:rPr>
                        <w:noProof/>
                      </w:rPr>
                      <w:instrText>2</w:instrText>
                    </w:r>
                    <w:r w:rsidR="00FD032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5452F1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5452F1">
                      <w:rPr>
                        <w:noProof/>
                      </w:rPr>
                      <w:t>2</w:t>
                    </w:r>
                    <w:r w:rsidR="005452F1" w:rsidRPr="008E2142">
                      <w:rPr>
                        <w:noProof/>
                      </w:rPr>
                      <w:t>/</w:t>
                    </w:r>
                    <w:r w:rsidR="005452F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D6C50">
      <w:t>PHB SG 30.2 Vereinbarung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D72A1" w14:textId="3397BF50" w:rsidR="00183966" w:rsidRDefault="00DF4AA8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5222185" wp14:editId="496CBBC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EBA99" w14:textId="6BCDABEC" w:rsidR="009D31F8" w:rsidRDefault="004F2F3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5452F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FD032C">
                            <w:fldChar w:fldCharType="begin"/>
                          </w:r>
                          <w:r w:rsidR="00FD032C">
                            <w:instrText xml:space="preserve"> PAGE  \* Arabic \* MERGEFORMAT </w:instrText>
                          </w:r>
                          <w:r w:rsidR="00FD032C">
                            <w:fldChar w:fldCharType="separate"/>
                          </w:r>
                          <w:r w:rsidR="005452F1">
                            <w:rPr>
                              <w:noProof/>
                            </w:rPr>
                            <w:instrText>1</w:instrText>
                          </w:r>
                          <w:r w:rsidR="00FD032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5452F1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0C0B59">
                            <w:rPr>
                              <w:noProof/>
                            </w:rPr>
                            <w:instrText>1</w:instrText>
                          </w:r>
                          <w:r w:rsidR="000C0B59" w:rsidRPr="008E2142">
                            <w:rPr>
                              <w:noProof/>
                            </w:rPr>
                            <w:instrText>/</w:instrText>
                          </w:r>
                          <w:r w:rsidR="000C0B59">
                            <w:rPr>
                              <w:noProof/>
                            </w:rPr>
                            <w:instrText>2</w:instrText>
                          </w:r>
                          <w:r w:rsidR="005452F1">
                            <w:fldChar w:fldCharType="separate"/>
                          </w:r>
                          <w:r w:rsidR="005452F1">
                            <w:rPr>
                              <w:noProof/>
                            </w:rPr>
                            <w:t>1</w:t>
                          </w:r>
                          <w:r w:rsidR="005452F1" w:rsidRPr="008E2142">
                            <w:rPr>
                              <w:noProof/>
                            </w:rPr>
                            <w:t>/</w:t>
                          </w:r>
                          <w:r w:rsidR="005452F1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221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497EBA99" w14:textId="6BCDABEC" w:rsidR="009D31F8" w:rsidRDefault="004F2F3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5452F1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FD032C">
                      <w:fldChar w:fldCharType="begin"/>
                    </w:r>
                    <w:r w:rsidR="00FD032C">
                      <w:instrText xml:space="preserve"> PAGE  \* Arabic \* MERGEFORMAT </w:instrText>
                    </w:r>
                    <w:r w:rsidR="00FD032C">
                      <w:fldChar w:fldCharType="separate"/>
                    </w:r>
                    <w:r w:rsidR="005452F1">
                      <w:rPr>
                        <w:noProof/>
                      </w:rPr>
                      <w:instrText>1</w:instrText>
                    </w:r>
                    <w:r w:rsidR="00FD032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5452F1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0C0B59">
                      <w:rPr>
                        <w:noProof/>
                      </w:rPr>
                      <w:instrText>1</w:instrText>
                    </w:r>
                    <w:r w:rsidR="000C0B59" w:rsidRPr="008E2142">
                      <w:rPr>
                        <w:noProof/>
                      </w:rPr>
                      <w:instrText>/</w:instrText>
                    </w:r>
                    <w:r w:rsidR="000C0B59">
                      <w:rPr>
                        <w:noProof/>
                      </w:rPr>
                      <w:instrText>2</w:instrText>
                    </w:r>
                    <w:r w:rsidR="005452F1">
                      <w:fldChar w:fldCharType="separate"/>
                    </w:r>
                    <w:r w:rsidR="005452F1">
                      <w:rPr>
                        <w:noProof/>
                      </w:rPr>
                      <w:t>1</w:t>
                    </w:r>
                    <w:r w:rsidR="005452F1" w:rsidRPr="008E2142">
                      <w:rPr>
                        <w:noProof/>
                      </w:rPr>
                      <w:t>/</w:t>
                    </w:r>
                    <w:r w:rsidR="005452F1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AA24B7">
        <w:rPr>
          <w:noProof/>
        </w:rPr>
        <w:t>PHB SG 30.2 Mustervereinbarung orts- und zeitunabhängiges Arbeiten 20231009</w:t>
      </w:r>
    </w:fldSimple>
  </w:p>
  <w:p w14:paraId="00E37E2F" w14:textId="77777777" w:rsidR="00CD6C50" w:rsidRDefault="00CD6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46F5" w14:textId="77777777" w:rsidR="00EB2FD3" w:rsidRDefault="00EB2FD3" w:rsidP="00F950AA">
      <w:pPr>
        <w:spacing w:line="240" w:lineRule="auto"/>
      </w:pPr>
      <w:r>
        <w:separator/>
      </w:r>
    </w:p>
  </w:footnote>
  <w:footnote w:type="continuationSeparator" w:id="0">
    <w:p w14:paraId="583E7F82" w14:textId="77777777" w:rsidR="00EB2FD3" w:rsidRDefault="00EB2FD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7817" w14:textId="77777777" w:rsidR="00002231" w:rsidRDefault="00DF4A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13F2B3" wp14:editId="5C527DB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115E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1C48B" wp14:editId="695DB227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F2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6B6D115E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81C48B" wp14:editId="695DB227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9C3BF" w14:textId="77777777" w:rsidR="00F950AA" w:rsidRDefault="00DF4AA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81FF1D8" wp14:editId="5C8DC096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92FBD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888212" wp14:editId="71F2C8B3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FF1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7192FBD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A888212" wp14:editId="71F2C8B3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32F76249" w14:textId="77777777" w:rsidR="00F950AA" w:rsidRDefault="007E4CEE">
    <w:pPr>
      <w:pStyle w:val="Kopfzeile"/>
    </w:pPr>
    <w:r>
      <w:t>Finanzdepartement</w:t>
    </w:r>
  </w:p>
  <w:p w14:paraId="57825393" w14:textId="77777777" w:rsidR="007E4CEE" w:rsidRDefault="007E4CEE">
    <w:pPr>
      <w:pStyle w:val="Kopfzeile"/>
    </w:pPr>
  </w:p>
  <w:p w14:paraId="3DCD0C10" w14:textId="77777777" w:rsidR="007E4CEE" w:rsidRDefault="007E4CEE">
    <w:pPr>
      <w:pStyle w:val="Kopfzeile"/>
    </w:pPr>
  </w:p>
  <w:p w14:paraId="7E549D99" w14:textId="77777777" w:rsidR="00F950AA" w:rsidRDefault="007E4CEE">
    <w:pPr>
      <w:pStyle w:val="Kopfzeile"/>
    </w:pPr>
    <w:r>
      <w:rPr>
        <w:b/>
      </w:rPr>
      <w:t>Personalamt</w:t>
    </w:r>
  </w:p>
  <w:p w14:paraId="0F2EE3FB" w14:textId="77777777" w:rsidR="00F950AA" w:rsidRDefault="00F950AA">
    <w:pPr>
      <w:pStyle w:val="Kopfzeile"/>
    </w:pPr>
  </w:p>
  <w:p w14:paraId="14ECCF28" w14:textId="77777777"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C0609E"/>
    <w:multiLevelType w:val="hybridMultilevel"/>
    <w:tmpl w:val="26D05A18"/>
    <w:lvl w:ilvl="0" w:tplc="1374A2A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3B05CF"/>
    <w:multiLevelType w:val="hybridMultilevel"/>
    <w:tmpl w:val="3404DDCC"/>
    <w:lvl w:ilvl="0" w:tplc="99225932">
      <w:start w:val="2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8"/>
    <w:rsid w:val="00002231"/>
    <w:rsid w:val="00020F17"/>
    <w:rsid w:val="00043B4C"/>
    <w:rsid w:val="00067030"/>
    <w:rsid w:val="00080AC1"/>
    <w:rsid w:val="00094AB5"/>
    <w:rsid w:val="000B56E0"/>
    <w:rsid w:val="000C0B59"/>
    <w:rsid w:val="000D0484"/>
    <w:rsid w:val="000D10D6"/>
    <w:rsid w:val="000D17C7"/>
    <w:rsid w:val="000D7DF3"/>
    <w:rsid w:val="000E061D"/>
    <w:rsid w:val="000E0F92"/>
    <w:rsid w:val="000E2E4E"/>
    <w:rsid w:val="000E40E7"/>
    <w:rsid w:val="000E7EAA"/>
    <w:rsid w:val="000F3735"/>
    <w:rsid w:val="001022B8"/>
    <w:rsid w:val="00110107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D0464"/>
    <w:rsid w:val="001F27B1"/>
    <w:rsid w:val="001F29D8"/>
    <w:rsid w:val="001F71B6"/>
    <w:rsid w:val="00202317"/>
    <w:rsid w:val="0021171D"/>
    <w:rsid w:val="002209E6"/>
    <w:rsid w:val="00224406"/>
    <w:rsid w:val="00225FA4"/>
    <w:rsid w:val="00226FE2"/>
    <w:rsid w:val="00242095"/>
    <w:rsid w:val="00242FE1"/>
    <w:rsid w:val="00252B6C"/>
    <w:rsid w:val="00260856"/>
    <w:rsid w:val="00264D4E"/>
    <w:rsid w:val="00266934"/>
    <w:rsid w:val="002725AA"/>
    <w:rsid w:val="00274442"/>
    <w:rsid w:val="00281B3C"/>
    <w:rsid w:val="002A1AE8"/>
    <w:rsid w:val="002B0C42"/>
    <w:rsid w:val="002B3321"/>
    <w:rsid w:val="002C569D"/>
    <w:rsid w:val="002E1138"/>
    <w:rsid w:val="002F34B3"/>
    <w:rsid w:val="002F4EA8"/>
    <w:rsid w:val="002F5DFA"/>
    <w:rsid w:val="0030001D"/>
    <w:rsid w:val="00304C33"/>
    <w:rsid w:val="00305245"/>
    <w:rsid w:val="00317ABC"/>
    <w:rsid w:val="00321917"/>
    <w:rsid w:val="00322543"/>
    <w:rsid w:val="00335654"/>
    <w:rsid w:val="003361F9"/>
    <w:rsid w:val="00370DF5"/>
    <w:rsid w:val="0038106E"/>
    <w:rsid w:val="003813B6"/>
    <w:rsid w:val="00387F76"/>
    <w:rsid w:val="003A7A0D"/>
    <w:rsid w:val="003B3C9C"/>
    <w:rsid w:val="003C5FD0"/>
    <w:rsid w:val="003D25A1"/>
    <w:rsid w:val="003E39A9"/>
    <w:rsid w:val="003E78A4"/>
    <w:rsid w:val="00400242"/>
    <w:rsid w:val="00420909"/>
    <w:rsid w:val="00420FF8"/>
    <w:rsid w:val="00434C01"/>
    <w:rsid w:val="004465AE"/>
    <w:rsid w:val="00447239"/>
    <w:rsid w:val="0045415B"/>
    <w:rsid w:val="00457FFE"/>
    <w:rsid w:val="00473144"/>
    <w:rsid w:val="00474926"/>
    <w:rsid w:val="00475B10"/>
    <w:rsid w:val="00476219"/>
    <w:rsid w:val="00477CCB"/>
    <w:rsid w:val="00480776"/>
    <w:rsid w:val="0048751B"/>
    <w:rsid w:val="004911AC"/>
    <w:rsid w:val="004B56C5"/>
    <w:rsid w:val="004C5E16"/>
    <w:rsid w:val="004E7F39"/>
    <w:rsid w:val="004F2F32"/>
    <w:rsid w:val="004F4295"/>
    <w:rsid w:val="004F5BF2"/>
    <w:rsid w:val="004F6743"/>
    <w:rsid w:val="00527AF4"/>
    <w:rsid w:val="00535D71"/>
    <w:rsid w:val="005452F1"/>
    <w:rsid w:val="005645A5"/>
    <w:rsid w:val="005736FE"/>
    <w:rsid w:val="0058075E"/>
    <w:rsid w:val="005849D4"/>
    <w:rsid w:val="00587398"/>
    <w:rsid w:val="005A5476"/>
    <w:rsid w:val="005D0669"/>
    <w:rsid w:val="005D15A7"/>
    <w:rsid w:val="005D5EE0"/>
    <w:rsid w:val="005D7DC1"/>
    <w:rsid w:val="005E2C8B"/>
    <w:rsid w:val="005F5C85"/>
    <w:rsid w:val="00602029"/>
    <w:rsid w:val="0062265E"/>
    <w:rsid w:val="0062691E"/>
    <w:rsid w:val="00645D4E"/>
    <w:rsid w:val="00652866"/>
    <w:rsid w:val="00655AB3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0200"/>
    <w:rsid w:val="00716B9A"/>
    <w:rsid w:val="007221FF"/>
    <w:rsid w:val="00723576"/>
    <w:rsid w:val="0073263E"/>
    <w:rsid w:val="00736C94"/>
    <w:rsid w:val="007517AA"/>
    <w:rsid w:val="00782242"/>
    <w:rsid w:val="00786FD9"/>
    <w:rsid w:val="007A2E84"/>
    <w:rsid w:val="007A45ED"/>
    <w:rsid w:val="007A502E"/>
    <w:rsid w:val="007B5413"/>
    <w:rsid w:val="007D26E2"/>
    <w:rsid w:val="007D7944"/>
    <w:rsid w:val="007E0AB6"/>
    <w:rsid w:val="007E4CEE"/>
    <w:rsid w:val="007E7E1C"/>
    <w:rsid w:val="007F413D"/>
    <w:rsid w:val="007F4780"/>
    <w:rsid w:val="007F6A3F"/>
    <w:rsid w:val="008075B3"/>
    <w:rsid w:val="00815FF7"/>
    <w:rsid w:val="00831246"/>
    <w:rsid w:val="00831C97"/>
    <w:rsid w:val="0086630E"/>
    <w:rsid w:val="0086708B"/>
    <w:rsid w:val="008715DA"/>
    <w:rsid w:val="0089024B"/>
    <w:rsid w:val="00896FF1"/>
    <w:rsid w:val="008A494F"/>
    <w:rsid w:val="008B6F8A"/>
    <w:rsid w:val="008C0EC0"/>
    <w:rsid w:val="008D0C91"/>
    <w:rsid w:val="008D1AAE"/>
    <w:rsid w:val="008E2142"/>
    <w:rsid w:val="00916FEC"/>
    <w:rsid w:val="0093453E"/>
    <w:rsid w:val="0094470A"/>
    <w:rsid w:val="00944747"/>
    <w:rsid w:val="00945537"/>
    <w:rsid w:val="009470A7"/>
    <w:rsid w:val="0094794C"/>
    <w:rsid w:val="009538EA"/>
    <w:rsid w:val="009725F3"/>
    <w:rsid w:val="009A5C7E"/>
    <w:rsid w:val="009A78DC"/>
    <w:rsid w:val="009B2BB0"/>
    <w:rsid w:val="009D0BE3"/>
    <w:rsid w:val="009D31F8"/>
    <w:rsid w:val="009E44E7"/>
    <w:rsid w:val="009E50AE"/>
    <w:rsid w:val="009E557B"/>
    <w:rsid w:val="009F6714"/>
    <w:rsid w:val="009F721F"/>
    <w:rsid w:val="00A02147"/>
    <w:rsid w:val="00A02A20"/>
    <w:rsid w:val="00A21B31"/>
    <w:rsid w:val="00A24AC0"/>
    <w:rsid w:val="00A27846"/>
    <w:rsid w:val="00A3762E"/>
    <w:rsid w:val="00A449E3"/>
    <w:rsid w:val="00A44D10"/>
    <w:rsid w:val="00A47D27"/>
    <w:rsid w:val="00A501BC"/>
    <w:rsid w:val="00A506C7"/>
    <w:rsid w:val="00A576F5"/>
    <w:rsid w:val="00AA24B7"/>
    <w:rsid w:val="00AA32B5"/>
    <w:rsid w:val="00AB38D6"/>
    <w:rsid w:val="00AC1822"/>
    <w:rsid w:val="00AC6F07"/>
    <w:rsid w:val="00AD4320"/>
    <w:rsid w:val="00B02F30"/>
    <w:rsid w:val="00B0693E"/>
    <w:rsid w:val="00B1302B"/>
    <w:rsid w:val="00B2067D"/>
    <w:rsid w:val="00B27D72"/>
    <w:rsid w:val="00B510DE"/>
    <w:rsid w:val="00B61E80"/>
    <w:rsid w:val="00B62997"/>
    <w:rsid w:val="00B665AC"/>
    <w:rsid w:val="00B72875"/>
    <w:rsid w:val="00BA5F2F"/>
    <w:rsid w:val="00BB3356"/>
    <w:rsid w:val="00BB3BE3"/>
    <w:rsid w:val="00BC57A6"/>
    <w:rsid w:val="00BD1F5D"/>
    <w:rsid w:val="00BD6A49"/>
    <w:rsid w:val="00BE0C9D"/>
    <w:rsid w:val="00BE6844"/>
    <w:rsid w:val="00BE7264"/>
    <w:rsid w:val="00BF51AD"/>
    <w:rsid w:val="00C23FB5"/>
    <w:rsid w:val="00C2664D"/>
    <w:rsid w:val="00C307BA"/>
    <w:rsid w:val="00C64EF1"/>
    <w:rsid w:val="00C726C1"/>
    <w:rsid w:val="00C9273F"/>
    <w:rsid w:val="00C975F7"/>
    <w:rsid w:val="00CA3BCA"/>
    <w:rsid w:val="00CA6880"/>
    <w:rsid w:val="00CA7F1D"/>
    <w:rsid w:val="00CD41EE"/>
    <w:rsid w:val="00CD6C50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5528"/>
    <w:rsid w:val="00D979EE"/>
    <w:rsid w:val="00DA2F63"/>
    <w:rsid w:val="00DA7162"/>
    <w:rsid w:val="00DC2141"/>
    <w:rsid w:val="00DD57AB"/>
    <w:rsid w:val="00DE68B7"/>
    <w:rsid w:val="00DF3879"/>
    <w:rsid w:val="00DF4AA8"/>
    <w:rsid w:val="00E03572"/>
    <w:rsid w:val="00E119D9"/>
    <w:rsid w:val="00E13E2A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2FD3"/>
    <w:rsid w:val="00EB3B4D"/>
    <w:rsid w:val="00EC1BFE"/>
    <w:rsid w:val="00ED1080"/>
    <w:rsid w:val="00EE4021"/>
    <w:rsid w:val="00F0414F"/>
    <w:rsid w:val="00F11608"/>
    <w:rsid w:val="00F211D5"/>
    <w:rsid w:val="00F226F1"/>
    <w:rsid w:val="00F3069C"/>
    <w:rsid w:val="00F33D45"/>
    <w:rsid w:val="00F37E7A"/>
    <w:rsid w:val="00F551C1"/>
    <w:rsid w:val="00F60665"/>
    <w:rsid w:val="00F6347F"/>
    <w:rsid w:val="00F6781D"/>
    <w:rsid w:val="00F70FE3"/>
    <w:rsid w:val="00F73F76"/>
    <w:rsid w:val="00F74DE4"/>
    <w:rsid w:val="00F8398B"/>
    <w:rsid w:val="00F950AA"/>
    <w:rsid w:val="00F96EE6"/>
    <w:rsid w:val="00FA033F"/>
    <w:rsid w:val="00FA3A9F"/>
    <w:rsid w:val="00FB3752"/>
    <w:rsid w:val="00FB6B27"/>
    <w:rsid w:val="00FC68D9"/>
    <w:rsid w:val="00FD032C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CDBEB8"/>
  <w15:docId w15:val="{097C118B-7303-4447-B162-9F1BC43B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465A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4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4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4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4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F1CD70AF4BFC4B95E19B97276BBDD7" ma:contentTypeVersion="" ma:contentTypeDescription="Ein neues Dokument erstellen." ma:contentTypeScope="" ma:versionID="c466fc74d2563593d7a6b13a2b1e9e85">
  <xsd:schema xmlns:xsd="http://www.w3.org/2001/XMLSchema" xmlns:xs="http://www.w3.org/2001/XMLSchema" xmlns:p="http://schemas.microsoft.com/office/2006/metadata/properties" xmlns:ns2="811D6687-F09C-4BA1-9627-E8C53C505A98" xmlns:ns3="82675a1d-2274-46ff-95b6-7e628f04e7b8" targetNamespace="http://schemas.microsoft.com/office/2006/metadata/properties" ma:root="true" ma:fieldsID="e2e4b87dac32151ee129ab3f7b44895a" ns2:_="" ns3:_="">
    <xsd:import namespace="811D6687-F09C-4BA1-9627-E8C53C505A98"/>
    <xsd:import namespace="82675a1d-2274-46ff-95b6-7e628f04e7b8"/>
    <xsd:element name="properties">
      <xsd:complexType>
        <xsd:sequence>
          <xsd:element name="documentManagement">
            <xsd:complexType>
              <xsd:all>
                <xsd:element ref="ns2:oc_termin_lookup" minOccurs="0"/>
                <xsd:element ref="ns2:Termin_x003a_ID" minOccurs="0"/>
                <xsd:element ref="ns2:oc_traktandum_lookup" minOccurs="0"/>
                <xsd:element ref="ns2:Traktandum_x003a_ID" minOccurs="0"/>
                <xsd:element ref="ns3:oc_document_is_common" minOccurs="0"/>
                <xsd:element ref="ns3:oc_termin_lookup_helper" minOccurs="0"/>
                <xsd:element ref="ns3:oc_traktandum_lookup_hel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D6687-F09C-4BA1-9627-E8C53C505A98" elementFormDefault="qualified">
    <xsd:import namespace="http://schemas.microsoft.com/office/2006/documentManagement/types"/>
    <xsd:import namespace="http://schemas.microsoft.com/office/infopath/2007/PartnerControls"/>
    <xsd:element name="oc_termin_lookup" ma:index="8" nillable="true" ma:displayName="Termin" ma:list="{FA352218-9A8B-4D2B-8F95-8DDF643ED39D}" ma:internalName="oc_termin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rmin_x003a_ID" ma:index="9" nillable="true" ma:displayName="Termin:ID" ma:list="{FA352218-9A8B-4D2B-8F95-8DDF643ED39D}" ma:internalName="Termin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_traktandum_lookup" ma:index="10" nillable="true" ma:displayName="Traktandum" ma:list="{EEFBC80E-E334-4E92-B727-4F1FFACCFDDB}" ma:internalName="oc_traktandum_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ktandum_x003a_ID" ma:index="11" nillable="true" ma:displayName="Traktandum:ID" ma:list="{EEFBC80E-E334-4E92-B727-4F1FFACCFDDB}" ma:internalName="Traktandum_x003a_ID" ma:readOnly="true" ma:showField="ID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5a1d-2274-46ff-95b6-7e628f04e7b8" elementFormDefault="qualified">
    <xsd:import namespace="http://schemas.microsoft.com/office/2006/documentManagement/types"/>
    <xsd:import namespace="http://schemas.microsoft.com/office/infopath/2007/PartnerControls"/>
    <xsd:element name="oc_document_is_common" ma:index="12" nillable="true" ma:displayName="Allgemeines Sitzungsdokument" ma:description="Allgemeine Sitzungsdokumente werden unabhängig von der Terminzuteilung bei jedem Termin separiert aufgeführt. Weitere Informationen zu dieser Option sind im Benutzerhandbuch erhältlich." ma:internalName="oc_document_is_common">
      <xsd:simpleType>
        <xsd:restriction base="dms:Boolean"/>
      </xsd:simpleType>
    </xsd:element>
    <xsd:element name="oc_termin_lookup_helper" ma:index="13" nillable="true" ma:displayName="Termin Lookup Helper" ma:internalName="oc_termin_lookup_helper">
      <xsd:simpleType>
        <xsd:restriction base="dms:Text"/>
      </xsd:simpleType>
    </xsd:element>
    <xsd:element name="oc_traktandum_lookup_helper" ma:index="14" nillable="true" ma:displayName="Traktandum Lookup Helper" ma:internalName="oc_traktandum_lookup_help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_termin_lookup xmlns="811D6687-F09C-4BA1-9627-E8C53C505A98"/>
    <oc_traktandum_lookup_helper xmlns="82675a1d-2274-46ff-95b6-7e628f04e7b8" xsi:nil="true"/>
    <oc_document_is_common xmlns="82675a1d-2274-46ff-95b6-7e628f04e7b8">false</oc_document_is_common>
    <oc_termin_lookup_helper xmlns="82675a1d-2274-46ff-95b6-7e628f04e7b8" xsi:nil="true"/>
    <oc_traktandum_lookup xmlns="811D6687-F09C-4BA1-9627-E8C53C505A9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DCC7-B4B9-4413-B2F4-C2F369D9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D6687-F09C-4BA1-9627-E8C53C505A98"/>
    <ds:schemaRef ds:uri="82675a1d-2274-46ff-95b6-7e628f04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BC091-F4D7-4FC1-9916-1D67F3B27CF0}">
  <ds:schemaRefs>
    <ds:schemaRef ds:uri="http://schemas.microsoft.com/office/2006/metadata/properties"/>
    <ds:schemaRef ds:uri="http://schemas.microsoft.com/office/infopath/2007/PartnerControls"/>
    <ds:schemaRef ds:uri="811D6687-F09C-4BA1-9627-E8C53C505A98"/>
    <ds:schemaRef ds:uri="82675a1d-2274-46ff-95b6-7e628f04e7b8"/>
  </ds:schemaRefs>
</ds:datastoreItem>
</file>

<file path=customXml/itemProps3.xml><?xml version="1.0" encoding="utf-8"?>
<ds:datastoreItem xmlns:ds="http://schemas.openxmlformats.org/officeDocument/2006/customXml" ds:itemID="{3F94DEDB-A553-4061-A1BE-6C75F623A9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3C1D6-D1FC-46AF-8195-36DCA12C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Personalamt / Personalamt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Schlegel Primus</dc:creator>
  <dc:description>Version 1.1 / 06.02.2011</dc:description>
  <cp:lastModifiedBy>Weder Stephanie FD-GS</cp:lastModifiedBy>
  <cp:revision>4</cp:revision>
  <cp:lastPrinted>2023-10-09T11:37:00Z</cp:lastPrinted>
  <dcterms:created xsi:type="dcterms:W3CDTF">2023-12-08T10:32:00Z</dcterms:created>
  <dcterms:modified xsi:type="dcterms:W3CDTF">2023-12-08T10:34:00Z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  <property fmtid="{D5CDD505-2E9C-101B-9397-08002B2CF9AE}" pid="3" name="ContentTypeId">
    <vt:lpwstr>0x010100A3F1CD70AF4BFC4B95E19B97276BBDD7</vt:lpwstr>
  </property>
</Properties>
</file>