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41" w:rsidRPr="00971CCA" w:rsidRDefault="00566241" w:rsidP="0021396F">
      <w:pPr>
        <w:rPr>
          <w:b/>
          <w:sz w:val="24"/>
          <w:szCs w:val="24"/>
        </w:rPr>
      </w:pPr>
      <w:r w:rsidRPr="00971CCA">
        <w:rPr>
          <w:b/>
          <w:sz w:val="24"/>
          <w:szCs w:val="24"/>
        </w:rPr>
        <w:t>Verpflichtungserklärung bei Arbeitsgemeinschaften</w:t>
      </w:r>
    </w:p>
    <w:p w:rsidR="00566241" w:rsidRPr="005D315B" w:rsidRDefault="00566241">
      <w:pPr>
        <w:rPr>
          <w:sz w:val="21"/>
          <w:szCs w:val="21"/>
        </w:rPr>
      </w:pPr>
      <w:r w:rsidRPr="005D315B">
        <w:rPr>
          <w:vanish/>
          <w:color w:val="FF0000"/>
          <w:sz w:val="21"/>
          <w:szCs w:val="21"/>
        </w:rPr>
        <w:t>Die grau hinterlegten Bearbeitungsfelder können mit F11 oder der Maus angeklickt werden.</w:t>
      </w:r>
    </w:p>
    <w:p w:rsidR="00566241" w:rsidRPr="00971CCA" w:rsidRDefault="00566241">
      <w:pPr>
        <w:rPr>
          <w:sz w:val="21"/>
          <w:szCs w:val="21"/>
        </w:rPr>
      </w:pPr>
      <w:r w:rsidRPr="00971CCA">
        <w:rPr>
          <w:sz w:val="21"/>
          <w:szCs w:val="21"/>
        </w:rPr>
        <w:t xml:space="preserve">Die nachstehend aufgeführten Anbieter </w:t>
      </w:r>
      <w:r w:rsidRPr="00971CCA">
        <w:rPr>
          <w:vanish/>
          <w:color w:val="FF0000"/>
          <w:sz w:val="21"/>
          <w:szCs w:val="21"/>
        </w:rPr>
        <w:t>(Durch ARGE-Mitglieder auszufüllen!)</w:t>
      </w:r>
    </w:p>
    <w:p w:rsidR="00566241" w:rsidRPr="00971CCA" w:rsidRDefault="0056624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tbl>
      <w:tblPr>
        <w:tblW w:w="0" w:type="auto"/>
        <w:tblInd w:w="7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8"/>
        <w:gridCol w:w="2788"/>
        <w:gridCol w:w="2788"/>
      </w:tblGrid>
      <w:tr w:rsidR="00566241" w:rsidRPr="00971CCA" w:rsidTr="008F35CF">
        <w:tc>
          <w:tcPr>
            <w:tcW w:w="2788" w:type="dxa"/>
          </w:tcPr>
          <w:p w:rsidR="00566241" w:rsidRPr="00971CCA" w:rsidRDefault="0056624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t>Firmenname:</w:t>
            </w:r>
          </w:p>
        </w:tc>
        <w:tc>
          <w:tcPr>
            <w:tcW w:w="2788" w:type="dxa"/>
          </w:tcPr>
          <w:p w:rsidR="00566241" w:rsidRPr="00971CCA" w:rsidRDefault="00566241">
            <w:pPr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t>Adresse:</w:t>
            </w:r>
          </w:p>
        </w:tc>
        <w:tc>
          <w:tcPr>
            <w:tcW w:w="2788" w:type="dxa"/>
          </w:tcPr>
          <w:p w:rsidR="00566241" w:rsidRPr="00971CCA" w:rsidRDefault="00566241">
            <w:pPr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t>PLZ und Ort:</w:t>
            </w:r>
          </w:p>
        </w:tc>
      </w:tr>
      <w:tr w:rsidR="00566241" w:rsidRPr="00971CCA" w:rsidTr="008F35CF">
        <w:trPr>
          <w:trHeight w:hRule="exact" w:val="600"/>
        </w:trPr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566241" w:rsidRPr="00971CCA" w:rsidTr="008F35CF">
        <w:trPr>
          <w:trHeight w:hRule="exact" w:val="600"/>
        </w:trPr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788" w:type="dxa"/>
          </w:tcPr>
          <w:p w:rsidR="00566241" w:rsidRPr="00971CCA" w:rsidRDefault="009B3AFD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566241" w:rsidRPr="00971CCA" w:rsidTr="008F35CF">
        <w:trPr>
          <w:trHeight w:hRule="exact" w:val="600"/>
        </w:trPr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566241" w:rsidRPr="00971CCA" w:rsidTr="008F35CF">
        <w:trPr>
          <w:trHeight w:hRule="exact" w:val="600"/>
        </w:trPr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11"/>
          </w:p>
        </w:tc>
      </w:tr>
    </w:tbl>
    <w:p w:rsidR="00566241" w:rsidRPr="00971CCA" w:rsidRDefault="00566241">
      <w:pPr>
        <w:rPr>
          <w:sz w:val="21"/>
          <w:szCs w:val="21"/>
        </w:rPr>
      </w:pPr>
    </w:p>
    <w:p w:rsidR="00566241" w:rsidRPr="00971CCA" w:rsidRDefault="00566241">
      <w:pPr>
        <w:rPr>
          <w:sz w:val="21"/>
          <w:szCs w:val="21"/>
        </w:rPr>
      </w:pPr>
      <w:r w:rsidRPr="00971CCA">
        <w:rPr>
          <w:sz w:val="21"/>
          <w:szCs w:val="21"/>
        </w:rPr>
        <w:t xml:space="preserve">haben zur </w:t>
      </w:r>
      <w:proofErr w:type="spellStart"/>
      <w:r w:rsidRPr="00971CCA">
        <w:rPr>
          <w:sz w:val="21"/>
          <w:szCs w:val="21"/>
        </w:rPr>
        <w:t>Offertstellung</w:t>
      </w:r>
      <w:proofErr w:type="spellEnd"/>
      <w:r w:rsidRPr="00971CCA">
        <w:rPr>
          <w:sz w:val="21"/>
          <w:szCs w:val="21"/>
        </w:rPr>
        <w:t xml:space="preserve"> und Durchführung von Bauarbeiten für</w:t>
      </w:r>
    </w:p>
    <w:p w:rsidR="00566241" w:rsidRPr="00971CCA" w:rsidRDefault="00566241">
      <w:pPr>
        <w:rPr>
          <w:sz w:val="21"/>
          <w:szCs w:val="21"/>
        </w:rPr>
      </w:pPr>
    </w:p>
    <w:tbl>
      <w:tblPr>
        <w:tblW w:w="0" w:type="auto"/>
        <w:tblInd w:w="7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8"/>
        <w:gridCol w:w="6166"/>
      </w:tblGrid>
      <w:tr w:rsidR="00566241" w:rsidRPr="00971CCA" w:rsidTr="008F35CF">
        <w:trPr>
          <w:trHeight w:hRule="exact" w:val="400"/>
        </w:trPr>
        <w:tc>
          <w:tcPr>
            <w:tcW w:w="2198" w:type="dxa"/>
            <w:vAlign w:val="center"/>
          </w:tcPr>
          <w:p w:rsidR="00566241" w:rsidRPr="00971CCA" w:rsidRDefault="00566241">
            <w:pPr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t>Bauobjekt:</w:t>
            </w:r>
          </w:p>
        </w:tc>
        <w:tc>
          <w:tcPr>
            <w:tcW w:w="6166" w:type="dxa"/>
            <w:vAlign w:val="center"/>
          </w:tcPr>
          <w:p w:rsidR="00566241" w:rsidRPr="00971CCA" w:rsidRDefault="009B3AFD">
            <w:pPr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Objektbezeichnung)"/>
                  </w:textInput>
                </w:ffData>
              </w:fldChar>
            </w:r>
            <w:bookmarkStart w:id="12" w:name="Text1"/>
            <w:r w:rsidR="00566241" w:rsidRPr="00971CCA">
              <w:rPr>
                <w:b/>
                <w:sz w:val="21"/>
                <w:szCs w:val="21"/>
              </w:rPr>
              <w:instrText xml:space="preserve"> FORMTEXT </w:instrText>
            </w:r>
            <w:r w:rsidRPr="00971CCA">
              <w:rPr>
                <w:b/>
                <w:sz w:val="21"/>
                <w:szCs w:val="21"/>
              </w:rPr>
            </w:r>
            <w:r w:rsidRPr="00971CCA">
              <w:rPr>
                <w:b/>
                <w:sz w:val="21"/>
                <w:szCs w:val="21"/>
              </w:rPr>
              <w:fldChar w:fldCharType="separate"/>
            </w:r>
            <w:r w:rsidR="00CF5FF6" w:rsidRPr="00971CCA">
              <w:rPr>
                <w:b/>
                <w:noProof/>
                <w:sz w:val="21"/>
                <w:szCs w:val="21"/>
              </w:rPr>
              <w:t>(Objektbezeichnung)</w:t>
            </w:r>
            <w:r w:rsidRPr="00971CCA">
              <w:rPr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566241" w:rsidRPr="00971CCA" w:rsidTr="008F35CF">
        <w:trPr>
          <w:trHeight w:hRule="exact" w:val="400"/>
        </w:trPr>
        <w:tc>
          <w:tcPr>
            <w:tcW w:w="2198" w:type="dxa"/>
            <w:vAlign w:val="center"/>
          </w:tcPr>
          <w:p w:rsidR="00566241" w:rsidRPr="00971CCA" w:rsidRDefault="00566241">
            <w:pPr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t>Arbeitsgattung:</w:t>
            </w:r>
          </w:p>
        </w:tc>
        <w:tc>
          <w:tcPr>
            <w:tcW w:w="6166" w:type="dxa"/>
            <w:vAlign w:val="center"/>
          </w:tcPr>
          <w:p w:rsidR="00566241" w:rsidRPr="00971CCA" w:rsidRDefault="009B3AFD">
            <w:pPr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BKP-Nr. und Arbeitsgattung)"/>
                  </w:textInput>
                </w:ffData>
              </w:fldChar>
            </w:r>
            <w:bookmarkStart w:id="13" w:name="Text2"/>
            <w:r w:rsidR="00566241" w:rsidRPr="00971CCA">
              <w:rPr>
                <w:b/>
                <w:sz w:val="21"/>
                <w:szCs w:val="21"/>
              </w:rPr>
              <w:instrText xml:space="preserve"> FORMTEXT </w:instrText>
            </w:r>
            <w:r w:rsidRPr="00971CCA">
              <w:rPr>
                <w:b/>
                <w:sz w:val="21"/>
                <w:szCs w:val="21"/>
              </w:rPr>
            </w:r>
            <w:r w:rsidRPr="00971CCA">
              <w:rPr>
                <w:b/>
                <w:sz w:val="21"/>
                <w:szCs w:val="21"/>
              </w:rPr>
              <w:fldChar w:fldCharType="separate"/>
            </w:r>
            <w:r w:rsidR="00CF5FF6" w:rsidRPr="00971CCA">
              <w:rPr>
                <w:b/>
                <w:noProof/>
                <w:sz w:val="21"/>
                <w:szCs w:val="21"/>
              </w:rPr>
              <w:t>(BKP-Nr. und Arbeitsgattung)</w:t>
            </w:r>
            <w:r w:rsidRPr="00971CCA">
              <w:rPr>
                <w:b/>
                <w:sz w:val="21"/>
                <w:szCs w:val="21"/>
              </w:rPr>
              <w:fldChar w:fldCharType="end"/>
            </w:r>
            <w:bookmarkEnd w:id="13"/>
          </w:p>
        </w:tc>
      </w:tr>
    </w:tbl>
    <w:p w:rsidR="00566241" w:rsidRPr="00971CCA" w:rsidRDefault="00566241">
      <w:pPr>
        <w:rPr>
          <w:sz w:val="21"/>
          <w:szCs w:val="21"/>
        </w:rPr>
      </w:pPr>
    </w:p>
    <w:p w:rsidR="00566241" w:rsidRPr="00971CCA" w:rsidRDefault="00566241">
      <w:pPr>
        <w:rPr>
          <w:sz w:val="21"/>
          <w:szCs w:val="21"/>
        </w:rPr>
      </w:pPr>
      <w:r w:rsidRPr="00971CCA">
        <w:rPr>
          <w:sz w:val="21"/>
          <w:szCs w:val="21"/>
        </w:rPr>
        <w:t xml:space="preserve">eine </w:t>
      </w:r>
      <w:r w:rsidRPr="00971CCA">
        <w:rPr>
          <w:b/>
          <w:sz w:val="21"/>
          <w:szCs w:val="21"/>
        </w:rPr>
        <w:t>Arbeitsgemeinschaft (ARGE)</w:t>
      </w:r>
      <w:r w:rsidRPr="00971CCA">
        <w:rPr>
          <w:sz w:val="21"/>
          <w:szCs w:val="21"/>
        </w:rPr>
        <w:t xml:space="preserve"> in Form einer einfachen Gesellschaft im Sinne von Art. 530ff OR gebildet.</w:t>
      </w:r>
    </w:p>
    <w:p w:rsidR="00566241" w:rsidRPr="00971CCA" w:rsidRDefault="00566241">
      <w:pPr>
        <w:spacing w:before="120"/>
        <w:rPr>
          <w:b/>
          <w:sz w:val="21"/>
          <w:szCs w:val="21"/>
        </w:rPr>
      </w:pPr>
      <w:r w:rsidRPr="00971CCA">
        <w:rPr>
          <w:b/>
          <w:sz w:val="21"/>
          <w:szCs w:val="21"/>
        </w:rPr>
        <w:t>Name der ARGE:</w:t>
      </w:r>
    </w:p>
    <w:p w:rsidR="00566241" w:rsidRPr="00971CCA" w:rsidRDefault="009B3AFD">
      <w:pPr>
        <w:pBdr>
          <w:bottom w:val="single" w:sz="4" w:space="1" w:color="auto"/>
        </w:pBdr>
        <w:spacing w:before="120"/>
        <w:rPr>
          <w:sz w:val="21"/>
          <w:szCs w:val="21"/>
        </w:rPr>
      </w:pPr>
      <w:r w:rsidRPr="00971CCA">
        <w:rPr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566241" w:rsidRPr="00971CCA">
        <w:rPr>
          <w:sz w:val="21"/>
          <w:szCs w:val="21"/>
        </w:rPr>
        <w:instrText xml:space="preserve"> FORMTEXT </w:instrText>
      </w:r>
      <w:r w:rsidRPr="00971CCA">
        <w:rPr>
          <w:sz w:val="21"/>
          <w:szCs w:val="21"/>
        </w:rPr>
      </w:r>
      <w:r w:rsidRPr="00971CCA">
        <w:rPr>
          <w:sz w:val="21"/>
          <w:szCs w:val="21"/>
        </w:rPr>
        <w:fldChar w:fldCharType="separate"/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Pr="00971CCA">
        <w:rPr>
          <w:sz w:val="21"/>
          <w:szCs w:val="21"/>
        </w:rPr>
        <w:fldChar w:fldCharType="end"/>
      </w:r>
      <w:bookmarkEnd w:id="14"/>
    </w:p>
    <w:p w:rsidR="00566241" w:rsidRPr="00971CCA" w:rsidRDefault="00566241">
      <w:pPr>
        <w:rPr>
          <w:sz w:val="21"/>
          <w:szCs w:val="21"/>
        </w:rPr>
      </w:pPr>
    </w:p>
    <w:p w:rsidR="00566241" w:rsidRPr="00971CCA" w:rsidRDefault="00566241" w:rsidP="00971CCA">
      <w:pPr>
        <w:spacing w:line="260" w:lineRule="atLeast"/>
        <w:rPr>
          <w:sz w:val="21"/>
          <w:szCs w:val="21"/>
        </w:rPr>
      </w:pPr>
      <w:r w:rsidRPr="00971CCA">
        <w:rPr>
          <w:sz w:val="21"/>
          <w:szCs w:val="21"/>
        </w:rPr>
        <w:t xml:space="preserve">Für alle Verpflichtungen aus dem Angebot vom </w:t>
      </w:r>
      <w:r w:rsidR="009B3AFD" w:rsidRPr="00971CCA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(Datum Angebot)"/>
            </w:textInput>
          </w:ffData>
        </w:fldChar>
      </w:r>
      <w:bookmarkStart w:id="15" w:name="Text3"/>
      <w:r w:rsidRPr="00971CCA">
        <w:rPr>
          <w:sz w:val="21"/>
          <w:szCs w:val="21"/>
        </w:rPr>
        <w:instrText xml:space="preserve"> FORMTEXT </w:instrText>
      </w:r>
      <w:r w:rsidR="009B3AFD" w:rsidRPr="00971CCA">
        <w:rPr>
          <w:sz w:val="21"/>
          <w:szCs w:val="21"/>
        </w:rPr>
      </w:r>
      <w:r w:rsidR="009B3AFD" w:rsidRPr="00971CCA">
        <w:rPr>
          <w:sz w:val="21"/>
          <w:szCs w:val="21"/>
        </w:rPr>
        <w:fldChar w:fldCharType="separate"/>
      </w:r>
      <w:r w:rsidR="00CF5FF6" w:rsidRPr="00971CCA">
        <w:rPr>
          <w:noProof/>
          <w:sz w:val="21"/>
          <w:szCs w:val="21"/>
        </w:rPr>
        <w:t>(Datum Angebot)</w:t>
      </w:r>
      <w:r w:rsidR="009B3AFD" w:rsidRPr="00971CCA">
        <w:rPr>
          <w:sz w:val="21"/>
          <w:szCs w:val="21"/>
        </w:rPr>
        <w:fldChar w:fldCharType="end"/>
      </w:r>
      <w:bookmarkEnd w:id="15"/>
      <w:r w:rsidRPr="00971CCA">
        <w:rPr>
          <w:sz w:val="21"/>
          <w:szCs w:val="21"/>
        </w:rPr>
        <w:t xml:space="preserve"> und einer allfälligen Au</w:t>
      </w:r>
      <w:r w:rsidRPr="00971CCA">
        <w:rPr>
          <w:sz w:val="21"/>
          <w:szCs w:val="21"/>
        </w:rPr>
        <w:t>f</w:t>
      </w:r>
      <w:r w:rsidRPr="00971CCA">
        <w:rPr>
          <w:sz w:val="21"/>
          <w:szCs w:val="21"/>
        </w:rPr>
        <w:t xml:space="preserve">tragserteilung sowie aus allen schriftlichen und mündlichen Nebenabreden dazu haften sämtliche Mitglieder der ARGE der Bauherrschaft solidarisch (Art. 544 </w:t>
      </w:r>
      <w:r w:rsidR="003926DC">
        <w:rPr>
          <w:sz w:val="21"/>
          <w:szCs w:val="21"/>
        </w:rPr>
        <w:t>Bst</w:t>
      </w:r>
      <w:r w:rsidRPr="00971CCA">
        <w:rPr>
          <w:sz w:val="21"/>
          <w:szCs w:val="21"/>
        </w:rPr>
        <w:t>. 3 OR). Die Mitglieder der ARGE ermächtigen und beauftragen ihr Mitglied / Vertreter der Mitgliede</w:t>
      </w:r>
      <w:r w:rsidRPr="00971CCA">
        <w:rPr>
          <w:sz w:val="21"/>
          <w:szCs w:val="21"/>
        </w:rPr>
        <w:t>r</w:t>
      </w:r>
      <w:r w:rsidRPr="00971CCA">
        <w:rPr>
          <w:sz w:val="21"/>
          <w:szCs w:val="21"/>
        </w:rPr>
        <w:t>firma</w:t>
      </w:r>
    </w:p>
    <w:p w:rsidR="00566241" w:rsidRPr="00971CCA" w:rsidRDefault="00566241">
      <w:pPr>
        <w:spacing w:before="120"/>
        <w:rPr>
          <w:sz w:val="21"/>
          <w:szCs w:val="21"/>
        </w:rPr>
      </w:pPr>
      <w:r w:rsidRPr="00971CCA">
        <w:rPr>
          <w:b/>
          <w:sz w:val="21"/>
          <w:szCs w:val="21"/>
        </w:rPr>
        <w:t xml:space="preserve">Name und Adresse des Ermächtigten und Beauftragten: </w:t>
      </w:r>
      <w:r w:rsidRPr="00971CCA">
        <w:rPr>
          <w:vanish/>
          <w:color w:val="FF0000"/>
          <w:sz w:val="21"/>
          <w:szCs w:val="21"/>
        </w:rPr>
        <w:t>(</w:t>
      </w:r>
      <w:r w:rsidR="005D315B">
        <w:rPr>
          <w:vanish/>
          <w:color w:val="FF0000"/>
          <w:sz w:val="21"/>
          <w:szCs w:val="21"/>
        </w:rPr>
        <w:t>d</w:t>
      </w:r>
      <w:r w:rsidRPr="00971CCA">
        <w:rPr>
          <w:vanish/>
          <w:color w:val="FF0000"/>
          <w:sz w:val="21"/>
          <w:szCs w:val="21"/>
        </w:rPr>
        <w:t>urch ARGE auszufüllen)</w:t>
      </w:r>
    </w:p>
    <w:p w:rsidR="00566241" w:rsidRPr="00971CCA" w:rsidRDefault="009B3AFD">
      <w:pPr>
        <w:pBdr>
          <w:bottom w:val="single" w:sz="4" w:space="1" w:color="auto"/>
        </w:pBdr>
        <w:spacing w:before="120"/>
        <w:rPr>
          <w:sz w:val="21"/>
          <w:szCs w:val="21"/>
        </w:rPr>
      </w:pPr>
      <w:r w:rsidRPr="00971CCA">
        <w:rPr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566241" w:rsidRPr="00971CCA">
        <w:rPr>
          <w:sz w:val="21"/>
          <w:szCs w:val="21"/>
        </w:rPr>
        <w:instrText xml:space="preserve"> FORMTEXT </w:instrText>
      </w:r>
      <w:r w:rsidRPr="00971CCA">
        <w:rPr>
          <w:sz w:val="21"/>
          <w:szCs w:val="21"/>
        </w:rPr>
      </w:r>
      <w:r w:rsidRPr="00971CCA">
        <w:rPr>
          <w:sz w:val="21"/>
          <w:szCs w:val="21"/>
        </w:rPr>
        <w:fldChar w:fldCharType="separate"/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Pr="00971CCA">
        <w:rPr>
          <w:sz w:val="21"/>
          <w:szCs w:val="21"/>
        </w:rPr>
        <w:fldChar w:fldCharType="end"/>
      </w:r>
      <w:bookmarkEnd w:id="16"/>
    </w:p>
    <w:p w:rsidR="00566241" w:rsidRPr="00971CCA" w:rsidRDefault="00566241">
      <w:pPr>
        <w:rPr>
          <w:sz w:val="21"/>
          <w:szCs w:val="21"/>
        </w:rPr>
      </w:pPr>
    </w:p>
    <w:p w:rsidR="00566241" w:rsidRPr="00971CCA" w:rsidRDefault="00566241">
      <w:pPr>
        <w:rPr>
          <w:sz w:val="21"/>
          <w:szCs w:val="21"/>
        </w:rPr>
      </w:pPr>
      <w:r w:rsidRPr="00971CCA">
        <w:rPr>
          <w:sz w:val="21"/>
          <w:szCs w:val="21"/>
        </w:rPr>
        <w:t>sie nach aussen hin in allen Belangen zu vertreten, namens der ARGE verbindlich zu ve</w:t>
      </w:r>
      <w:r w:rsidRPr="00971CCA">
        <w:rPr>
          <w:sz w:val="21"/>
          <w:szCs w:val="21"/>
        </w:rPr>
        <w:t>r</w:t>
      </w:r>
      <w:r w:rsidRPr="00971CCA">
        <w:rPr>
          <w:sz w:val="21"/>
          <w:szCs w:val="21"/>
        </w:rPr>
        <w:t>handeln, Zahlungen einzufordern und in Empfang zu nehmen, Aufträge entgegen zu nehmen und den ganzen Schriftverkehr durchzuführen.</w:t>
      </w:r>
    </w:p>
    <w:p w:rsidR="00566241" w:rsidRPr="00971CCA" w:rsidRDefault="0056624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tbl>
      <w:tblPr>
        <w:tblW w:w="8364" w:type="dxa"/>
        <w:tblInd w:w="7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6"/>
        <w:gridCol w:w="3146"/>
        <w:gridCol w:w="2142"/>
      </w:tblGrid>
      <w:tr w:rsidR="00566241" w:rsidRPr="00971CCA" w:rsidTr="008F35CF">
        <w:tc>
          <w:tcPr>
            <w:tcW w:w="3076" w:type="dxa"/>
          </w:tcPr>
          <w:p w:rsidR="00566241" w:rsidRPr="00971CCA" w:rsidRDefault="00566241">
            <w:pPr>
              <w:pStyle w:val="berschrift2"/>
              <w:tabs>
                <w:tab w:val="clear" w:pos="1701"/>
                <w:tab w:val="left" w:pos="426"/>
                <w:tab w:val="decimal" w:pos="7938"/>
              </w:tabs>
              <w:spacing w:after="0"/>
              <w:rPr>
                <w:b w:val="0"/>
                <w:sz w:val="21"/>
                <w:szCs w:val="21"/>
              </w:rPr>
            </w:pPr>
            <w:r w:rsidRPr="00971CCA">
              <w:rPr>
                <w:b w:val="0"/>
                <w:sz w:val="21"/>
                <w:szCs w:val="21"/>
              </w:rPr>
              <w:t>Ort und Datum</w:t>
            </w:r>
          </w:p>
        </w:tc>
        <w:tc>
          <w:tcPr>
            <w:tcW w:w="3146" w:type="dxa"/>
          </w:tcPr>
          <w:p w:rsidR="00566241" w:rsidRPr="00971CCA" w:rsidRDefault="00566241">
            <w:pPr>
              <w:pStyle w:val="berschrift2"/>
              <w:tabs>
                <w:tab w:val="clear" w:pos="1701"/>
                <w:tab w:val="left" w:pos="426"/>
                <w:tab w:val="decimal" w:pos="7938"/>
              </w:tabs>
              <w:spacing w:after="0"/>
              <w:rPr>
                <w:b w:val="0"/>
                <w:sz w:val="21"/>
                <w:szCs w:val="21"/>
              </w:rPr>
            </w:pPr>
            <w:r w:rsidRPr="00971CCA">
              <w:rPr>
                <w:b w:val="0"/>
                <w:sz w:val="21"/>
                <w:szCs w:val="21"/>
              </w:rPr>
              <w:t>Stempel jedes Mitglieds</w:t>
            </w:r>
          </w:p>
        </w:tc>
        <w:tc>
          <w:tcPr>
            <w:tcW w:w="2142" w:type="dxa"/>
          </w:tcPr>
          <w:p w:rsidR="00566241" w:rsidRPr="00971CCA" w:rsidRDefault="0056624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t>Rechtmässige U</w:t>
            </w:r>
            <w:r w:rsidRPr="00971CCA">
              <w:rPr>
                <w:sz w:val="21"/>
                <w:szCs w:val="21"/>
              </w:rPr>
              <w:t>n</w:t>
            </w:r>
            <w:r w:rsidRPr="00971CCA">
              <w:rPr>
                <w:sz w:val="21"/>
                <w:szCs w:val="21"/>
              </w:rPr>
              <w:t>terschrift(en)</w:t>
            </w:r>
          </w:p>
        </w:tc>
      </w:tr>
      <w:tr w:rsidR="00566241" w:rsidRPr="00971CCA" w:rsidTr="008F35CF">
        <w:trPr>
          <w:trHeight w:val="951"/>
        </w:trPr>
        <w:tc>
          <w:tcPr>
            <w:tcW w:w="3076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  <w:tc>
          <w:tcPr>
            <w:tcW w:w="3146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  <w:tc>
          <w:tcPr>
            <w:tcW w:w="2142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</w:tr>
      <w:tr w:rsidR="00566241" w:rsidRPr="00971CCA" w:rsidTr="008F35CF">
        <w:trPr>
          <w:trHeight w:val="952"/>
        </w:trPr>
        <w:tc>
          <w:tcPr>
            <w:tcW w:w="3076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  <w:tc>
          <w:tcPr>
            <w:tcW w:w="3146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  <w:tc>
          <w:tcPr>
            <w:tcW w:w="2142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</w:tr>
      <w:tr w:rsidR="00566241" w:rsidRPr="00971CCA" w:rsidTr="008F35CF">
        <w:trPr>
          <w:trHeight w:val="951"/>
        </w:trPr>
        <w:tc>
          <w:tcPr>
            <w:tcW w:w="3076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  <w:tc>
          <w:tcPr>
            <w:tcW w:w="3146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  <w:tc>
          <w:tcPr>
            <w:tcW w:w="2142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</w:tr>
    </w:tbl>
    <w:p w:rsidR="00566241" w:rsidRDefault="00566241" w:rsidP="00650AF3"/>
    <w:sectPr w:rsidR="00566241" w:rsidSect="00CB4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11" w:right="1814" w:bottom="567" w:left="1701" w:header="51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92" w:rsidRDefault="00BC0192">
      <w:r>
        <w:separator/>
      </w:r>
    </w:p>
  </w:endnote>
  <w:endnote w:type="continuationSeparator" w:id="0">
    <w:p w:rsidR="00BC0192" w:rsidRDefault="00BC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E" w:rsidRDefault="00411F7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41" w:rsidRPr="00411F7E" w:rsidRDefault="009B3AFD" w:rsidP="00CB44F8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  <w:tab w:val="right" w:pos="8364"/>
      </w:tabs>
      <w:spacing w:before="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10.3pt;margin-top:799.45pt;width:59.55pt;height:28.35pt;z-index:251660288;mso-position-horizontal-relative:page;mso-position-vertical-relative:page" filled="f" stroked="f">
          <o:lock v:ext="edit" aspectratio="t"/>
          <v:textbox inset="1mm,1mm,1mm,1mm">
            <w:txbxContent>
              <w:p w:rsidR="00411F7E" w:rsidRDefault="009B3AFD" w:rsidP="00411F7E">
                <w:pPr>
                  <w:jc w:val="right"/>
                </w:pPr>
                <w:r>
                  <w:fldChar w:fldCharType="begin"/>
                </w:r>
                <w:r w:rsidR="00411F7E">
                  <w:instrText xml:space="preserve"> IF </w:instrText>
                </w:r>
                <w:fldSimple w:instr=" NUMPAGES  \* Arabic ">
                  <w:r w:rsidR="00A64EA5">
                    <w:rPr>
                      <w:noProof/>
                    </w:rPr>
                    <w:instrText>1</w:instrText>
                  </w:r>
                </w:fldSimple>
                <w:r w:rsidR="00411F7E">
                  <w:instrText xml:space="preserve"> &gt; 1  "</w:instrText>
                </w:r>
                <w:fldSimple w:instr=" PAGE  \* Arabic \* MERGEFORMAT ">
                  <w:r w:rsidR="00411F7E">
                    <w:rPr>
                      <w:noProof/>
                    </w:rPr>
                    <w:instrText>1</w:instrText>
                  </w:r>
                </w:fldSimple>
                <w:r w:rsidR="00411F7E">
                  <w:instrText>/</w:instrText>
                </w:r>
                <w:fldSimple w:instr=" NUMPAGES  \* Arabic \* MERGEFORMAT ">
                  <w:r w:rsidR="00411F7E">
                    <w:rPr>
                      <w:noProof/>
                    </w:rPr>
                    <w:instrText>2</w:instrText>
                  </w:r>
                </w:fldSimple>
                <w:r w:rsidR="00411F7E">
                  <w:instrText xml:space="preserve">" ""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CB44F8">
        <w:t>HBA340_Verpflichtungserklaerung ARGE.docx</w:t>
      </w:r>
    </w:fldSimple>
    <w:r w:rsidR="00411F7E" w:rsidRPr="00411F7E">
      <w:tab/>
    </w:r>
    <w:r w:rsidR="00D55961">
      <w:t xml:space="preserve">HBA 340, </w:t>
    </w:r>
    <w:r w:rsidR="00CB44F8">
      <w:t>rev. 18.01.2012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E" w:rsidRDefault="00411F7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92" w:rsidRDefault="00BC0192">
      <w:r>
        <w:separator/>
      </w:r>
    </w:p>
  </w:footnote>
  <w:footnote w:type="continuationSeparator" w:id="0">
    <w:p w:rsidR="00BC0192" w:rsidRDefault="00BC0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E" w:rsidRDefault="00411F7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41" w:rsidRDefault="00566241" w:rsidP="008F35CF">
    <w:pPr>
      <w:pStyle w:val="Kopfzeile"/>
      <w:tabs>
        <w:tab w:val="clear" w:pos="9299"/>
        <w:tab w:val="right" w:pos="8364"/>
      </w:tabs>
    </w:pPr>
    <w:r>
      <w:tab/>
      <w:t xml:space="preserve">Anhang  </w:t>
    </w:r>
    <w:r w:rsidR="0021396F">
      <w:t>(1 oder 2 …)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E" w:rsidRDefault="00411F7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142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66241"/>
    <w:rsid w:val="000061DD"/>
    <w:rsid w:val="000439B6"/>
    <w:rsid w:val="000D6373"/>
    <w:rsid w:val="001341BD"/>
    <w:rsid w:val="001E6F32"/>
    <w:rsid w:val="0021396F"/>
    <w:rsid w:val="003926DC"/>
    <w:rsid w:val="00411F7E"/>
    <w:rsid w:val="004A4D6A"/>
    <w:rsid w:val="004C5F7F"/>
    <w:rsid w:val="004D042A"/>
    <w:rsid w:val="00566241"/>
    <w:rsid w:val="005D315B"/>
    <w:rsid w:val="00650AF3"/>
    <w:rsid w:val="007C4A1F"/>
    <w:rsid w:val="008F35CF"/>
    <w:rsid w:val="00900F8B"/>
    <w:rsid w:val="00971CCA"/>
    <w:rsid w:val="009A5501"/>
    <w:rsid w:val="009B3AFD"/>
    <w:rsid w:val="00A64EA5"/>
    <w:rsid w:val="00BA0675"/>
    <w:rsid w:val="00BB381A"/>
    <w:rsid w:val="00BB7F8C"/>
    <w:rsid w:val="00BC0192"/>
    <w:rsid w:val="00CB44F8"/>
    <w:rsid w:val="00CF5FF6"/>
    <w:rsid w:val="00D27C15"/>
    <w:rsid w:val="00D405B0"/>
    <w:rsid w:val="00D55961"/>
    <w:rsid w:val="00D6095B"/>
    <w:rsid w:val="00D727F0"/>
    <w:rsid w:val="00DF0D43"/>
    <w:rsid w:val="00EB22B3"/>
    <w:rsid w:val="00ED517F"/>
    <w:rsid w:val="00EE5EF7"/>
    <w:rsid w:val="00F051A4"/>
    <w:rsid w:val="00F47A06"/>
    <w:rsid w:val="00F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41B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341BD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1341BD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341BD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1341B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1341BD"/>
    <w:pPr>
      <w:ind w:left="426" w:hanging="426"/>
    </w:pPr>
  </w:style>
  <w:style w:type="paragraph" w:customStyle="1" w:styleId="Aufzhlung2">
    <w:name w:val="Aufzählung2"/>
    <w:basedOn w:val="Standard"/>
    <w:next w:val="Standard"/>
    <w:rsid w:val="001341BD"/>
    <w:pPr>
      <w:ind w:left="851" w:hanging="426"/>
    </w:pPr>
  </w:style>
  <w:style w:type="paragraph" w:customStyle="1" w:styleId="Aufzhlung3">
    <w:name w:val="Aufzählung3"/>
    <w:basedOn w:val="Standard"/>
    <w:next w:val="Standard"/>
    <w:rsid w:val="001341BD"/>
    <w:pPr>
      <w:ind w:left="1276" w:hanging="426"/>
    </w:pPr>
  </w:style>
  <w:style w:type="paragraph" w:styleId="Funotentext">
    <w:name w:val="footnote text"/>
    <w:basedOn w:val="Standard"/>
    <w:semiHidden/>
    <w:rsid w:val="001341BD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1341BD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1341BD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1341B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1341B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1341B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1341B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1341B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1341B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1341B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1341BD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1341BD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1341BD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1341B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F051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5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Verpflichtungserklärung bei Arbeitsgemeinschaften</vt:lpstr>
    </vt:vector>
  </TitlesOfParts>
  <Company>Hochbauamt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 bei Arbeitsgemeinschaften</dc:title>
  <dc:subject>Formulare</dc:subject>
  <dc:creator>Schönenberger Kurt</dc:creator>
  <cp:keywords>Allgemeine Aussenbeziehungen</cp:keywords>
  <cp:lastModifiedBy>sarah.scherrer</cp:lastModifiedBy>
  <cp:revision>2</cp:revision>
  <cp:lastPrinted>2008-12-02T08:55:00Z</cp:lastPrinted>
  <dcterms:created xsi:type="dcterms:W3CDTF">2014-06-16T14:30:00Z</dcterms:created>
  <dcterms:modified xsi:type="dcterms:W3CDTF">2014-06-16T14:30:00Z</dcterms:modified>
  <cp:category>Allgemein</cp:category>
</cp:coreProperties>
</file>