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4D49" w14:textId="77777777" w:rsidR="00D04A6C" w:rsidRDefault="00D04A6C" w:rsidP="00D04A6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Simap </w:t>
      </w:r>
      <w:r w:rsidRPr="00F51D39">
        <w:rPr>
          <w:b/>
          <w:sz w:val="28"/>
        </w:rPr>
        <w:t xml:space="preserve">Erfassungsblatt </w:t>
      </w:r>
    </w:p>
    <w:p w14:paraId="2BD4A2B1" w14:textId="77777777" w:rsidR="00D04A6C" w:rsidRDefault="00D04A6C" w:rsidP="00D04A6C">
      <w:pPr>
        <w:rPr>
          <w:b/>
          <w:sz w:val="28"/>
        </w:rPr>
      </w:pPr>
      <w:r w:rsidRPr="00F51D39">
        <w:rPr>
          <w:b/>
          <w:sz w:val="28"/>
        </w:rPr>
        <w:t xml:space="preserve">Ausschreibungen von Bau- und Lieferaufträgen </w:t>
      </w:r>
    </w:p>
    <w:p w14:paraId="17722A7C" w14:textId="77777777" w:rsidR="00D04A6C" w:rsidRDefault="00D04A6C" w:rsidP="00D04A6C">
      <w:pPr>
        <w:rPr>
          <w:b/>
        </w:rPr>
      </w:pPr>
    </w:p>
    <w:p w14:paraId="11D48F49" w14:textId="77777777" w:rsidR="00D04A6C" w:rsidRPr="00F51D39" w:rsidRDefault="00D04A6C" w:rsidP="0071464B">
      <w:pPr>
        <w:pStyle w:val="Listenabsatz"/>
        <w:tabs>
          <w:tab w:val="clear" w:pos="425"/>
          <w:tab w:val="left" w:pos="426"/>
        </w:tabs>
        <w:rPr>
          <w:sz w:val="21"/>
          <w:szCs w:val="21"/>
        </w:rPr>
      </w:pPr>
      <w:r w:rsidRPr="00F51D39">
        <w:rPr>
          <w:sz w:val="21"/>
          <w:szCs w:val="21"/>
        </w:rPr>
        <w:t xml:space="preserve">Das Datenblatt ist in elektronischer Form bis </w:t>
      </w:r>
      <w:r w:rsidR="00DF3E95">
        <w:rPr>
          <w:sz w:val="21"/>
          <w:szCs w:val="21"/>
          <w:u w:val="single"/>
        </w:rPr>
        <w:t>Montag</w:t>
      </w:r>
      <w:r w:rsidRPr="00F51D39">
        <w:rPr>
          <w:sz w:val="21"/>
          <w:szCs w:val="21"/>
          <w:u w:val="single"/>
        </w:rPr>
        <w:t>abend</w:t>
      </w:r>
      <w:r w:rsidRPr="00F51D39">
        <w:rPr>
          <w:sz w:val="21"/>
          <w:szCs w:val="21"/>
        </w:rPr>
        <w:t xml:space="preserve"> als Worddatei einzureichen.</w:t>
      </w:r>
    </w:p>
    <w:p w14:paraId="22899024" w14:textId="77777777" w:rsidR="00D04A6C" w:rsidRDefault="00D04A6C" w:rsidP="00D04A6C">
      <w:pPr>
        <w:rPr>
          <w:sz w:val="21"/>
          <w:szCs w:val="21"/>
        </w:rPr>
      </w:pPr>
    </w:p>
    <w:p w14:paraId="126B8225" w14:textId="77777777" w:rsidR="00D04A6C" w:rsidRPr="00C054F4" w:rsidRDefault="00D04A6C" w:rsidP="00D04A6C">
      <w:pPr>
        <w:rPr>
          <w:sz w:val="21"/>
          <w:szCs w:val="21"/>
        </w:rPr>
      </w:pPr>
    </w:p>
    <w:p w14:paraId="57D00DDE" w14:textId="45B659BE" w:rsidR="001A0ECA" w:rsidRDefault="00D04A6C" w:rsidP="009E6891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>Projekttitel</w:t>
      </w:r>
      <w:r w:rsidR="00F0394F">
        <w:rPr>
          <w:sz w:val="21"/>
          <w:szCs w:val="21"/>
        </w:rPr>
        <w:t xml:space="preserve"> </w:t>
      </w:r>
      <w:r w:rsidR="00F0394F" w:rsidRPr="00F0394F">
        <w:rPr>
          <w:sz w:val="21"/>
          <w:szCs w:val="21"/>
          <w:vertAlign w:val="superscript"/>
        </w:rPr>
        <w:t>2.2</w:t>
      </w:r>
      <w:r w:rsidRPr="00C054F4">
        <w:rPr>
          <w:sz w:val="21"/>
          <w:szCs w:val="21"/>
        </w:rPr>
        <w:tab/>
      </w:r>
      <w:bookmarkStart w:id="1" w:name="Text1"/>
      <w:r w:rsidR="006F7ABC" w:rsidRPr="00C054F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(offizielle Projektbezeichnung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CA3ECD">
        <w:rPr>
          <w:noProof/>
          <w:sz w:val="21"/>
          <w:szCs w:val="21"/>
        </w:rPr>
        <w:t>(offizielle Projektbezeichnung)</w:t>
      </w:r>
      <w:r w:rsidR="006F7ABC" w:rsidRPr="00C054F4">
        <w:rPr>
          <w:sz w:val="21"/>
          <w:szCs w:val="21"/>
        </w:rPr>
        <w:fldChar w:fldCharType="end"/>
      </w:r>
      <w:bookmarkEnd w:id="1"/>
      <w:r>
        <w:rPr>
          <w:sz w:val="21"/>
          <w:szCs w:val="21"/>
        </w:rPr>
        <w:t xml:space="preserve"> </w:t>
      </w:r>
    </w:p>
    <w:p w14:paraId="417D4194" w14:textId="77777777" w:rsidR="00AE51DC" w:rsidRPr="00D83386" w:rsidRDefault="00AE51DC" w:rsidP="00AE51DC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rPr>
          <w:sz w:val="21"/>
          <w:szCs w:val="21"/>
        </w:rPr>
      </w:pPr>
    </w:p>
    <w:p w14:paraId="22D1DA0A" w14:textId="55BE1C5C" w:rsidR="00D83386" w:rsidRDefault="00D83386" w:rsidP="00D8338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>Projektbeschrieb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6</w:t>
      </w:r>
      <w:r w:rsidRPr="00C054F4"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Kurzbeschrieb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(Kurzbeschrieb)</w:t>
      </w:r>
      <w:r>
        <w:rPr>
          <w:sz w:val="21"/>
          <w:szCs w:val="21"/>
        </w:rPr>
        <w:fldChar w:fldCharType="end"/>
      </w:r>
    </w:p>
    <w:p w14:paraId="5FC31B24" w14:textId="77777777" w:rsidR="00D83386" w:rsidRDefault="00D83386" w:rsidP="00D83386">
      <w:pPr>
        <w:tabs>
          <w:tab w:val="clear" w:pos="5245"/>
          <w:tab w:val="left" w:pos="3402"/>
        </w:tabs>
        <w:rPr>
          <w:sz w:val="21"/>
          <w:szCs w:val="21"/>
        </w:rPr>
      </w:pPr>
    </w:p>
    <w:p w14:paraId="1B67A228" w14:textId="7A759D08" w:rsidR="00D83386" w:rsidRDefault="00D83386" w:rsidP="00D83386">
      <w:pPr>
        <w:tabs>
          <w:tab w:val="clear" w:pos="5245"/>
          <w:tab w:val="left" w:pos="3402"/>
        </w:tabs>
        <w:rPr>
          <w:sz w:val="21"/>
          <w:szCs w:val="21"/>
        </w:rPr>
      </w:pPr>
      <w:r>
        <w:rPr>
          <w:sz w:val="21"/>
          <w:szCs w:val="21"/>
        </w:rPr>
        <w:t>Arbeitsgattung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2.5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(BKP-Nr. und Arbeitsgattung)</w:t>
      </w:r>
      <w:r>
        <w:rPr>
          <w:sz w:val="21"/>
          <w:szCs w:val="21"/>
        </w:rPr>
        <w:fldChar w:fldCharType="end"/>
      </w:r>
    </w:p>
    <w:p w14:paraId="71C49F09" w14:textId="77777777" w:rsidR="00D83386" w:rsidRPr="00C054F4" w:rsidRDefault="00D83386" w:rsidP="00D83386">
      <w:pPr>
        <w:rPr>
          <w:sz w:val="21"/>
          <w:szCs w:val="21"/>
        </w:rPr>
      </w:pPr>
    </w:p>
    <w:p w14:paraId="1F16198D" w14:textId="0C2BF106" w:rsidR="00D83386" w:rsidRDefault="00D83386" w:rsidP="00D83386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sz w:val="21"/>
          <w:szCs w:val="21"/>
        </w:rPr>
      </w:pPr>
      <w:r>
        <w:rPr>
          <w:sz w:val="21"/>
          <w:szCs w:val="21"/>
        </w:rPr>
        <w:t>Umfang und Kurzbeschrieb</w:t>
      </w:r>
      <w:r w:rsidRPr="00C054F4"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(Kurzbeschrieb)"/>
            </w:textInput>
          </w:ffData>
        </w:fldChar>
      </w:r>
      <w:bookmarkStart w:id="2" w:name="Text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(Kurzbeschrieb)</w:t>
      </w:r>
      <w:r>
        <w:rPr>
          <w:sz w:val="21"/>
          <w:szCs w:val="21"/>
        </w:rPr>
        <w:fldChar w:fldCharType="end"/>
      </w:r>
      <w:bookmarkEnd w:id="2"/>
    </w:p>
    <w:p w14:paraId="2DDF04AD" w14:textId="29630C0A" w:rsidR="00D83386" w:rsidRPr="00C054F4" w:rsidRDefault="00D83386" w:rsidP="00D83386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28" w:hanging="28"/>
        <w:rPr>
          <w:sz w:val="21"/>
          <w:szCs w:val="21"/>
        </w:rPr>
      </w:pPr>
      <w:r>
        <w:rPr>
          <w:sz w:val="21"/>
          <w:szCs w:val="21"/>
        </w:rPr>
        <w:t>der Beschaffung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2.6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Wo möglich sind Ausmass</w:t>
      </w:r>
      <w:r w:rsidR="00AE51DC">
        <w:rPr>
          <w:vanish/>
          <w:color w:val="FF0000"/>
          <w:sz w:val="16"/>
          <w:szCs w:val="21"/>
        </w:rPr>
        <w:t>e</w:t>
      </w:r>
      <w:r w:rsidRPr="001A0ECA">
        <w:rPr>
          <w:vanish/>
          <w:color w:val="FF0000"/>
          <w:sz w:val="16"/>
          <w:szCs w:val="21"/>
        </w:rPr>
        <w:t xml:space="preserve"> oder Leistungszahlen anzugeben</w:t>
      </w:r>
      <w:r w:rsidR="007B4497">
        <w:rPr>
          <w:vanish/>
          <w:color w:val="FF0000"/>
          <w:sz w:val="16"/>
          <w:szCs w:val="21"/>
        </w:rPr>
        <w:t xml:space="preserve"> (max. 200 Zeichen)</w:t>
      </w:r>
    </w:p>
    <w:p w14:paraId="7B3ABC06" w14:textId="77777777" w:rsidR="00D04A6C" w:rsidRPr="00C054F4" w:rsidRDefault="00D04A6C" w:rsidP="00EF387A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sz w:val="21"/>
          <w:szCs w:val="21"/>
        </w:rPr>
      </w:pPr>
      <w:r w:rsidRPr="00385E4C">
        <w:rPr>
          <w:color w:val="FF0000"/>
          <w:sz w:val="21"/>
          <w:szCs w:val="21"/>
        </w:rPr>
        <w:tab/>
      </w:r>
    </w:p>
    <w:p w14:paraId="174C33A9" w14:textId="22DE181F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>Auftragsart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1.8</w:t>
      </w:r>
      <w:r w:rsidRPr="00C054F4">
        <w:rPr>
          <w:sz w:val="21"/>
          <w:szCs w:val="21"/>
        </w:rPr>
        <w:tab/>
      </w:r>
      <w:r w:rsidR="006F7ABC" w:rsidRPr="004031EA">
        <w:rPr>
          <w:sz w:val="21"/>
          <w:szCs w:val="21"/>
        </w:rPr>
        <w:fldChar w:fldCharType="begin"/>
      </w:r>
      <w:r w:rsidRPr="004031EA">
        <w:rPr>
          <w:sz w:val="21"/>
          <w:szCs w:val="21"/>
        </w:rPr>
        <w:instrText xml:space="preserve"> MACROBUTTON Voll </w:instrText>
      </w:r>
      <w:r w:rsidRPr="004031EA">
        <w:rPr>
          <w:sz w:val="21"/>
          <w:szCs w:val="21"/>
        </w:rPr>
        <w:sym w:font="Wingdings" w:char="F06F"/>
      </w:r>
      <w:r w:rsidR="006F7ABC" w:rsidRPr="004031EA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Bauauftrag</w:t>
      </w:r>
    </w:p>
    <w:p w14:paraId="61668913" w14:textId="77777777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Lieferung</w:t>
      </w:r>
    </w:p>
    <w:p w14:paraId="35A57DF6" w14:textId="77777777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</w:p>
    <w:p w14:paraId="28DE1AF7" w14:textId="230837ED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>Verfahrensart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1.7</w:t>
      </w:r>
      <w:r w:rsidRPr="00C054F4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Offenes Verfahren</w:t>
      </w:r>
    </w:p>
    <w:p w14:paraId="6BBD2BFA" w14:textId="77777777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Selektives Verfahren</w:t>
      </w:r>
    </w:p>
    <w:p w14:paraId="534D0324" w14:textId="77777777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</w:p>
    <w:p w14:paraId="4C7E5684" w14:textId="641334C5" w:rsidR="00D04A6C" w:rsidRPr="00C054F4" w:rsidRDefault="00D04A6C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>
        <w:rPr>
          <w:sz w:val="21"/>
          <w:szCs w:val="21"/>
        </w:rPr>
        <w:t>Untersteht das Projekt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1.9</w:t>
      </w:r>
      <w:r w:rsidR="008478DD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</w:p>
    <w:p w14:paraId="25C9E903" w14:textId="77777777" w:rsidR="00D04A6C" w:rsidRDefault="00EF387A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  <w:r w:rsidRPr="00C054F4">
        <w:rPr>
          <w:sz w:val="21"/>
          <w:szCs w:val="21"/>
        </w:rPr>
        <w:t>dem WTO/GATT-Abkommen</w:t>
      </w:r>
      <w:r w:rsidR="00D04A6C" w:rsidRPr="00C054F4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="00D04A6C" w:rsidRPr="00C054F4">
        <w:rPr>
          <w:sz w:val="21"/>
          <w:szCs w:val="21"/>
        </w:rPr>
        <w:instrText xml:space="preserve"> MACROBUTTON Voll </w:instrText>
      </w:r>
      <w:r w:rsidR="00D04A6C"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</w:p>
    <w:p w14:paraId="72FB49C1" w14:textId="77777777" w:rsidR="001A0ECA" w:rsidRPr="001A0ECA" w:rsidRDefault="001A0ECA" w:rsidP="001A0ECA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vanish/>
          <w:color w:val="FF0000"/>
          <w:sz w:val="16"/>
          <w:szCs w:val="21"/>
        </w:rPr>
      </w:pP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 xml:space="preserve">Schwellenwert WTO-Objekte: </w:t>
      </w:r>
    </w:p>
    <w:p w14:paraId="2D4965B4" w14:textId="2AD8DA14" w:rsidR="001A0ECA" w:rsidRPr="001A0ECA" w:rsidRDefault="001A0ECA" w:rsidP="001A0ECA">
      <w:pPr>
        <w:tabs>
          <w:tab w:val="clear" w:pos="425"/>
          <w:tab w:val="clear" w:pos="851"/>
          <w:tab w:val="clear" w:pos="1276"/>
          <w:tab w:val="clear" w:pos="5245"/>
          <w:tab w:val="left" w:pos="0"/>
        </w:tabs>
        <w:ind w:left="3402" w:hanging="3402"/>
        <w:rPr>
          <w:vanish/>
          <w:color w:val="FF0000"/>
          <w:sz w:val="16"/>
          <w:szCs w:val="21"/>
        </w:rPr>
      </w:pP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 xml:space="preserve">Bauaufträge:   </w:t>
      </w:r>
      <w:r w:rsidR="00AE51DC">
        <w:rPr>
          <w:vanish/>
          <w:color w:val="FF0000"/>
          <w:sz w:val="16"/>
          <w:szCs w:val="21"/>
        </w:rPr>
        <w:t xml:space="preserve"> </w:t>
      </w:r>
      <w:r w:rsidRPr="001A0ECA">
        <w:rPr>
          <w:vanish/>
          <w:color w:val="FF0000"/>
          <w:sz w:val="16"/>
          <w:szCs w:val="21"/>
        </w:rPr>
        <w:t>Fr. 8.7 Mio.</w:t>
      </w:r>
    </w:p>
    <w:p w14:paraId="73CF7624" w14:textId="4C494576" w:rsidR="001A0ECA" w:rsidRPr="001A0ECA" w:rsidRDefault="001A0ECA" w:rsidP="001A0ECA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vanish/>
          <w:color w:val="FF0000"/>
          <w:sz w:val="16"/>
          <w:szCs w:val="21"/>
        </w:rPr>
      </w:pP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Lieferaufträge: Fr. 350‘000.--</w:t>
      </w:r>
    </w:p>
    <w:p w14:paraId="31FA900B" w14:textId="77777777" w:rsidR="001A0ECA" w:rsidRDefault="001A0ECA" w:rsidP="00CC662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</w:p>
    <w:p w14:paraId="672CA4CB" w14:textId="47140F97" w:rsidR="001A0ECA" w:rsidRDefault="00D04A6C" w:rsidP="001A0ECA">
      <w:pPr>
        <w:pStyle w:val="Kommentartext"/>
        <w:tabs>
          <w:tab w:val="clear" w:pos="425"/>
          <w:tab w:val="clear" w:pos="851"/>
          <w:tab w:val="left" w:pos="3402"/>
        </w:tabs>
        <w:rPr>
          <w:vanish/>
          <w:color w:val="FF0000"/>
          <w:sz w:val="16"/>
          <w:szCs w:val="21"/>
        </w:rPr>
      </w:pPr>
      <w:r>
        <w:rPr>
          <w:sz w:val="21"/>
          <w:szCs w:val="21"/>
        </w:rPr>
        <w:t>Termine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1.4</w:t>
      </w:r>
      <w:r w:rsidRPr="00C054F4">
        <w:rPr>
          <w:sz w:val="21"/>
          <w:szCs w:val="21"/>
        </w:rPr>
        <w:tab/>
      </w:r>
      <w:r w:rsidR="001A0ECA">
        <w:rPr>
          <w:sz w:val="21"/>
          <w:szCs w:val="21"/>
        </w:rPr>
        <w:tab/>
      </w:r>
      <w:r w:rsidR="001A0ECA" w:rsidRPr="001A0ECA">
        <w:rPr>
          <w:vanish/>
          <w:color w:val="FF0000"/>
          <w:sz w:val="16"/>
          <w:szCs w:val="21"/>
        </w:rPr>
        <w:t xml:space="preserve">Die Excel-Tabelle kann mit einem Doppelklick geöffnet werden. Bitte tragen Sie das </w:t>
      </w:r>
    </w:p>
    <w:p w14:paraId="1AE239FB" w14:textId="65D62C05" w:rsidR="001A0ECA" w:rsidRPr="001A0ECA" w:rsidRDefault="001A0ECA" w:rsidP="001A0ECA">
      <w:pPr>
        <w:pStyle w:val="Kommentartext"/>
        <w:tabs>
          <w:tab w:val="clear" w:pos="425"/>
          <w:tab w:val="clear" w:pos="851"/>
          <w:tab w:val="left" w:pos="3402"/>
        </w:tabs>
        <w:ind w:left="3402"/>
        <w:rPr>
          <w:vanish/>
          <w:color w:val="FF0000"/>
          <w:sz w:val="16"/>
          <w:szCs w:val="21"/>
        </w:rPr>
      </w:pPr>
      <w:r w:rsidRPr="001A0ECA">
        <w:rPr>
          <w:vanish/>
          <w:color w:val="FF0000"/>
          <w:sz w:val="16"/>
          <w:szCs w:val="21"/>
        </w:rPr>
        <w:t xml:space="preserve">Abgabedatum (Montag) des Erfassungsblattes ein. Die restlichen Daten werden automatisch berechnet. </w:t>
      </w:r>
    </w:p>
    <w:p w14:paraId="76D802CF" w14:textId="77777777" w:rsidR="00D04A6C" w:rsidRPr="006D1A83" w:rsidRDefault="00D04A6C" w:rsidP="00CC6626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  <w:rPr>
          <w:sz w:val="21"/>
          <w:szCs w:val="21"/>
        </w:rPr>
      </w:pPr>
    </w:p>
    <w:p w14:paraId="57F0BB81" w14:textId="7E0C22CB" w:rsidR="00D04A6C" w:rsidRDefault="00A41387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2" w:hanging="3402"/>
      </w:pPr>
      <w:r>
        <w:tab/>
      </w:r>
      <w:bookmarkStart w:id="3" w:name="_MON_1414488698"/>
      <w:bookmarkEnd w:id="3"/>
      <w:r w:rsidR="00424214">
        <w:object w:dxaOrig="5306" w:dyaOrig="1244" w14:anchorId="2939D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95pt;height:61.05pt" o:ole="">
            <v:imagedata r:id="rId8" o:title=""/>
          </v:shape>
          <o:OLEObject Type="Embed" ProgID="Excel.Sheet.12" ShapeID="_x0000_i1025" DrawAspect="Content" ObjectID="_1623152292" r:id="rId9"/>
        </w:object>
      </w:r>
    </w:p>
    <w:p w14:paraId="49562AE4" w14:textId="77777777" w:rsidR="00EF387A" w:rsidRPr="006D1A83" w:rsidRDefault="00EF387A" w:rsidP="00A41387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</w:p>
    <w:p w14:paraId="09B83D4E" w14:textId="5E7E5A95" w:rsidR="00D04A6C" w:rsidRPr="00C054F4" w:rsidRDefault="00A41DE9" w:rsidP="00D04A6C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3402" w:hanging="3402"/>
        <w:rPr>
          <w:sz w:val="21"/>
          <w:szCs w:val="21"/>
        </w:rPr>
      </w:pPr>
      <w:r>
        <w:rPr>
          <w:sz w:val="21"/>
          <w:szCs w:val="21"/>
        </w:rPr>
        <w:t>Innenauftrags-Nr.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2.3</w:t>
      </w:r>
      <w:r w:rsidR="00D04A6C" w:rsidRPr="00C054F4">
        <w:rPr>
          <w:sz w:val="21"/>
          <w:szCs w:val="21"/>
        </w:rPr>
        <w:tab/>
      </w:r>
      <w:r w:rsidR="0071464B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(Konto-Nr.: zB.  6C.II.10906)"/>
            </w:textInput>
          </w:ffData>
        </w:fldChar>
      </w:r>
      <w:bookmarkStart w:id="4" w:name="Text3"/>
      <w:r w:rsidR="0071464B">
        <w:rPr>
          <w:sz w:val="21"/>
          <w:szCs w:val="21"/>
        </w:rPr>
        <w:instrText xml:space="preserve"> FORMTEXT </w:instrText>
      </w:r>
      <w:r w:rsidR="0071464B">
        <w:rPr>
          <w:sz w:val="21"/>
          <w:szCs w:val="21"/>
        </w:rPr>
      </w:r>
      <w:r w:rsidR="0071464B">
        <w:rPr>
          <w:sz w:val="21"/>
          <w:szCs w:val="21"/>
        </w:rPr>
        <w:fldChar w:fldCharType="separate"/>
      </w:r>
      <w:r w:rsidR="00CA3ECD">
        <w:rPr>
          <w:noProof/>
          <w:sz w:val="21"/>
          <w:szCs w:val="21"/>
        </w:rPr>
        <w:t>(Konto-Nr.: zB.  6C.II.10906)</w:t>
      </w:r>
      <w:r w:rsidR="0071464B">
        <w:rPr>
          <w:sz w:val="21"/>
          <w:szCs w:val="21"/>
        </w:rPr>
        <w:fldChar w:fldCharType="end"/>
      </w:r>
      <w:bookmarkEnd w:id="4"/>
    </w:p>
    <w:p w14:paraId="7C148FF5" w14:textId="77777777" w:rsidR="00D04A6C" w:rsidRDefault="00D04A6C" w:rsidP="00D04A6C">
      <w:pPr>
        <w:rPr>
          <w:sz w:val="21"/>
          <w:szCs w:val="21"/>
        </w:rPr>
      </w:pPr>
    </w:p>
    <w:p w14:paraId="4A264A02" w14:textId="5334BA5F" w:rsidR="00D04A6C" w:rsidRPr="00C054F4" w:rsidRDefault="00D04A6C" w:rsidP="006476AC">
      <w:pPr>
        <w:tabs>
          <w:tab w:val="clear" w:pos="425"/>
          <w:tab w:val="clear" w:pos="851"/>
          <w:tab w:val="clear" w:pos="1276"/>
          <w:tab w:val="clear" w:pos="5245"/>
          <w:tab w:val="left" w:pos="3402"/>
        </w:tabs>
        <w:ind w:left="28" w:hanging="28"/>
        <w:rPr>
          <w:sz w:val="21"/>
          <w:szCs w:val="21"/>
        </w:rPr>
      </w:pPr>
      <w:r w:rsidRPr="00C054F4">
        <w:rPr>
          <w:sz w:val="21"/>
          <w:szCs w:val="21"/>
        </w:rPr>
        <w:t>Ort der Ausführung</w:t>
      </w:r>
      <w:bookmarkStart w:id="5" w:name="Text5"/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2.7</w:t>
      </w:r>
      <w:r w:rsidR="006476AC"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(PLZ und Ortsangabe)"/>
            </w:textInput>
          </w:ffData>
        </w:fldChar>
      </w:r>
      <w:r w:rsidRPr="00C054F4">
        <w:rPr>
          <w:sz w:val="21"/>
          <w:szCs w:val="21"/>
        </w:rPr>
        <w:instrText xml:space="preserve"> FORMTEXT </w:instrText>
      </w:r>
      <w:r w:rsidR="006F7ABC" w:rsidRPr="00C054F4">
        <w:rPr>
          <w:sz w:val="21"/>
          <w:szCs w:val="21"/>
        </w:rPr>
      </w:r>
      <w:r w:rsidR="006F7ABC" w:rsidRPr="00C054F4">
        <w:rPr>
          <w:sz w:val="21"/>
          <w:szCs w:val="21"/>
        </w:rPr>
        <w:fldChar w:fldCharType="separate"/>
      </w:r>
      <w:r w:rsidR="00CA3ECD">
        <w:rPr>
          <w:noProof/>
          <w:sz w:val="21"/>
          <w:szCs w:val="21"/>
        </w:rPr>
        <w:t>(PLZ und Ortsangabe)</w:t>
      </w:r>
      <w:r w:rsidR="006F7ABC" w:rsidRPr="00C054F4">
        <w:rPr>
          <w:sz w:val="21"/>
          <w:szCs w:val="21"/>
        </w:rPr>
        <w:fldChar w:fldCharType="end"/>
      </w:r>
      <w:bookmarkEnd w:id="5"/>
    </w:p>
    <w:p w14:paraId="39F20BA3" w14:textId="77777777" w:rsidR="00D04A6C" w:rsidRPr="00C054F4" w:rsidRDefault="00D04A6C" w:rsidP="00D04A6C">
      <w:pPr>
        <w:rPr>
          <w:sz w:val="21"/>
          <w:szCs w:val="21"/>
        </w:rPr>
      </w:pPr>
    </w:p>
    <w:p w14:paraId="15B54F0C" w14:textId="01073535" w:rsidR="00D04A6C" w:rsidRPr="00C054F4" w:rsidRDefault="00D04A6C" w:rsidP="00D04A6C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t>Lose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2.4</w:t>
      </w:r>
      <w:r w:rsidRPr="00C054F4">
        <w:rPr>
          <w:sz w:val="21"/>
          <w:szCs w:val="21"/>
        </w:rPr>
        <w:tab/>
      </w:r>
      <w:r w:rsidRPr="00C054F4">
        <w:rPr>
          <w:sz w:val="21"/>
          <w:szCs w:val="21"/>
        </w:rPr>
        <w:tab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Voll </w:instrText>
      </w:r>
      <w:r w:rsidRPr="00E54418">
        <w:rPr>
          <w:sz w:val="21"/>
          <w:szCs w:val="21"/>
        </w:rPr>
        <w:sym w:font="Wingdings" w:char="F06F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</w:p>
    <w:p w14:paraId="67A6493D" w14:textId="77777777" w:rsidR="00D04A6C" w:rsidRPr="00C054F4" w:rsidRDefault="00D04A6C" w:rsidP="00D04A6C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tab/>
      </w:r>
      <w:r w:rsidRPr="00C054F4">
        <w:rPr>
          <w:sz w:val="21"/>
          <w:szCs w:val="21"/>
        </w:rPr>
        <w:tab/>
      </w:r>
      <w:r w:rsidRPr="00C054F4">
        <w:rPr>
          <w:sz w:val="21"/>
          <w:szCs w:val="21"/>
        </w:rPr>
        <w:tab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Leer </w:instrText>
      </w:r>
      <w:r w:rsidRPr="00E54418">
        <w:rPr>
          <w:sz w:val="21"/>
          <w:szCs w:val="21"/>
        </w:rPr>
        <w:sym w:font="Wingdings" w:char="F0FD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  <w:r w:rsidRPr="00C054F4"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 nein)</w:t>
      </w:r>
    </w:p>
    <w:p w14:paraId="715486BE" w14:textId="77777777" w:rsidR="00D04A6C" w:rsidRPr="00C054F4" w:rsidRDefault="00D04A6C" w:rsidP="00D04A6C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</w:p>
    <w:p w14:paraId="2C67D847" w14:textId="2DE9A72F" w:rsidR="00842D53" w:rsidRDefault="00D04A6C" w:rsidP="00842D53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t>Werden Varianten zugelassen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11</w:t>
      </w:r>
      <w:r w:rsidRPr="00C054F4">
        <w:rPr>
          <w:sz w:val="21"/>
          <w:szCs w:val="21"/>
        </w:rPr>
        <w:tab/>
      </w:r>
      <w:r w:rsidR="006F7ABC" w:rsidRPr="00E54418">
        <w:rPr>
          <w:sz w:val="21"/>
          <w:szCs w:val="21"/>
        </w:rPr>
        <w:fldChar w:fldCharType="begin"/>
      </w:r>
      <w:r w:rsidRPr="00E54418">
        <w:rPr>
          <w:sz w:val="21"/>
          <w:szCs w:val="21"/>
        </w:rPr>
        <w:instrText xml:space="preserve"> MACROBUTTON Leer </w:instrText>
      </w:r>
      <w:r w:rsidRPr="00E54418">
        <w:rPr>
          <w:sz w:val="21"/>
          <w:szCs w:val="21"/>
        </w:rPr>
        <w:sym w:font="Wingdings" w:char="F0FD"/>
      </w:r>
      <w:r w:rsidR="006F7ABC" w:rsidRPr="00E54418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 xml:space="preserve">ja  </w:t>
      </w:r>
      <w:r w:rsidRPr="00C054F4"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 ja)</w:t>
      </w:r>
      <w:r w:rsidR="00842D53" w:rsidRPr="00842D53">
        <w:rPr>
          <w:sz w:val="21"/>
          <w:szCs w:val="21"/>
        </w:rPr>
        <w:t xml:space="preserve"> </w:t>
      </w:r>
    </w:p>
    <w:p w14:paraId="7CA71667" w14:textId="27DDE5EE" w:rsidR="00D04A6C" w:rsidRPr="00C054F4" w:rsidRDefault="00842D53" w:rsidP="00842D53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F7ABC" w:rsidRPr="00C054F4">
        <w:rPr>
          <w:sz w:val="21"/>
          <w:szCs w:val="21"/>
        </w:rPr>
        <w:fldChar w:fldCharType="begin"/>
      </w:r>
      <w:r w:rsidR="00D04A6C" w:rsidRPr="00C054F4">
        <w:rPr>
          <w:sz w:val="21"/>
          <w:szCs w:val="21"/>
        </w:rPr>
        <w:instrText xml:space="preserve"> MACROBUTTON Voll </w:instrText>
      </w:r>
      <w:r w:rsidR="00D04A6C" w:rsidRPr="00C054F4">
        <w:rPr>
          <w:sz w:val="21"/>
          <w:szCs w:val="21"/>
        </w:rPr>
        <w:sym w:font="Wingdings" w:char="F06F"/>
      </w:r>
      <w:r w:rsidR="006F7ABC" w:rsidRPr="00C054F4">
        <w:rPr>
          <w:sz w:val="21"/>
          <w:szCs w:val="21"/>
        </w:rPr>
        <w:fldChar w:fldCharType="end"/>
      </w:r>
      <w:r w:rsidR="00D04A6C" w:rsidRPr="00C054F4">
        <w:rPr>
          <w:sz w:val="21"/>
          <w:szCs w:val="21"/>
        </w:rPr>
        <w:tab/>
        <w:t>nein</w:t>
      </w:r>
    </w:p>
    <w:p w14:paraId="311374BD" w14:textId="77777777" w:rsidR="00D04A6C" w:rsidRPr="00C054F4" w:rsidRDefault="00D04A6C" w:rsidP="00D04A6C">
      <w:pPr>
        <w:tabs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</w:p>
    <w:p w14:paraId="38EDAEA3" w14:textId="0B9D7EA3" w:rsidR="006D6FE2" w:rsidRDefault="00D04A6C" w:rsidP="006D6FE2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 w:rsidRPr="00C054F4">
        <w:rPr>
          <w:sz w:val="21"/>
          <w:szCs w:val="21"/>
        </w:rPr>
        <w:t>Teilangebote</w:t>
      </w:r>
      <w:r w:rsidR="00A92591">
        <w:rPr>
          <w:sz w:val="21"/>
          <w:szCs w:val="21"/>
        </w:rPr>
        <w:t xml:space="preserve"> </w:t>
      </w:r>
      <w:r w:rsidR="00787C18">
        <w:rPr>
          <w:sz w:val="21"/>
          <w:szCs w:val="21"/>
          <w:vertAlign w:val="superscript"/>
        </w:rPr>
        <w:t>2.12</w:t>
      </w:r>
      <w:r w:rsidRPr="00C054F4">
        <w:rPr>
          <w:sz w:val="21"/>
          <w:szCs w:val="21"/>
        </w:rPr>
        <w:tab/>
      </w:r>
      <w:r w:rsidR="006D6FE2" w:rsidRPr="006D6FE2">
        <w:rPr>
          <w:sz w:val="21"/>
          <w:szCs w:val="21"/>
        </w:rPr>
        <w:fldChar w:fldCharType="begin"/>
      </w:r>
      <w:r w:rsidR="006D6FE2" w:rsidRPr="006D6FE2">
        <w:rPr>
          <w:sz w:val="21"/>
          <w:szCs w:val="21"/>
        </w:rPr>
        <w:instrText xml:space="preserve"> MACROBUTTON Voll </w:instrText>
      </w:r>
      <w:r w:rsidR="006D6FE2" w:rsidRPr="006D6FE2">
        <w:rPr>
          <w:sz w:val="21"/>
          <w:szCs w:val="21"/>
        </w:rPr>
        <w:sym w:font="Wingdings" w:char="F06F"/>
      </w:r>
      <w:r w:rsidR="006D6FE2" w:rsidRPr="006D6FE2">
        <w:rPr>
          <w:sz w:val="21"/>
          <w:szCs w:val="21"/>
        </w:rPr>
        <w:fldChar w:fldCharType="end"/>
      </w:r>
      <w:r w:rsidR="006D6FE2">
        <w:rPr>
          <w:sz w:val="21"/>
          <w:szCs w:val="21"/>
        </w:rPr>
        <w:tab/>
        <w:t>ja</w:t>
      </w:r>
    </w:p>
    <w:p w14:paraId="11516D66" w14:textId="06D0C528" w:rsidR="006D6FE2" w:rsidRPr="00C054F4" w:rsidRDefault="006D6FE2" w:rsidP="006D6FE2">
      <w:pPr>
        <w:tabs>
          <w:tab w:val="clear" w:pos="1276"/>
          <w:tab w:val="clear" w:pos="5245"/>
          <w:tab w:val="left" w:pos="3402"/>
          <w:tab w:val="left" w:pos="3969"/>
          <w:tab w:val="left" w:pos="482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D6FE2">
        <w:rPr>
          <w:sz w:val="21"/>
          <w:szCs w:val="21"/>
        </w:rPr>
        <w:fldChar w:fldCharType="begin"/>
      </w:r>
      <w:r w:rsidRPr="006D6FE2">
        <w:rPr>
          <w:sz w:val="21"/>
          <w:szCs w:val="21"/>
        </w:rPr>
        <w:instrText xml:space="preserve"> MACROBUTTON Leer </w:instrText>
      </w:r>
      <w:r w:rsidRPr="006D6FE2">
        <w:rPr>
          <w:sz w:val="21"/>
          <w:szCs w:val="21"/>
        </w:rPr>
        <w:sym w:font="Wingdings" w:char="F0FD"/>
      </w:r>
      <w:r w:rsidRPr="006D6FE2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nein</w:t>
      </w:r>
      <w:r>
        <w:rPr>
          <w:sz w:val="21"/>
          <w:szCs w:val="21"/>
        </w:rPr>
        <w:tab/>
      </w:r>
      <w:r w:rsidRPr="001A0ECA">
        <w:rPr>
          <w:vanish/>
          <w:color w:val="FF0000"/>
          <w:sz w:val="16"/>
          <w:szCs w:val="21"/>
        </w:rPr>
        <w:t>(in der Regel:  nein)</w:t>
      </w:r>
    </w:p>
    <w:p w14:paraId="2A1F8048" w14:textId="1EC9A5E3" w:rsidR="00FF3E7D" w:rsidRDefault="00FF3E7D" w:rsidP="006D6FE2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</w:p>
    <w:p w14:paraId="158906A0" w14:textId="77777777" w:rsidR="00FF3E7D" w:rsidRPr="00C054F4" w:rsidRDefault="00FF3E7D" w:rsidP="00AE51DC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  <w:tab w:val="left" w:pos="4820"/>
        </w:tabs>
        <w:ind w:left="3400" w:hanging="3400"/>
        <w:rPr>
          <w:sz w:val="21"/>
          <w:szCs w:val="21"/>
        </w:rPr>
      </w:pPr>
    </w:p>
    <w:p w14:paraId="69F452F7" w14:textId="5EFB3E07" w:rsidR="00CC6626" w:rsidRDefault="00CC6626" w:rsidP="004808B5">
      <w:pPr>
        <w:tabs>
          <w:tab w:val="left" w:pos="3402"/>
        </w:tabs>
        <w:rPr>
          <w:sz w:val="21"/>
          <w:szCs w:val="21"/>
        </w:rPr>
      </w:pPr>
      <w:r>
        <w:rPr>
          <w:sz w:val="21"/>
          <w:szCs w:val="21"/>
        </w:rPr>
        <w:lastRenderedPageBreak/>
        <w:t>Ausführungstermin</w:t>
      </w:r>
      <w:r w:rsidR="00A92591">
        <w:rPr>
          <w:sz w:val="21"/>
          <w:szCs w:val="21"/>
        </w:rPr>
        <w:t xml:space="preserve"> </w:t>
      </w:r>
      <w:r w:rsidR="00A92591" w:rsidRPr="00F0394F">
        <w:rPr>
          <w:sz w:val="21"/>
          <w:szCs w:val="21"/>
          <w:vertAlign w:val="superscript"/>
        </w:rPr>
        <w:t>2.1</w:t>
      </w:r>
      <w:r w:rsidR="00787C18"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Zeitra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CA3ECD">
        <w:rPr>
          <w:noProof/>
          <w:sz w:val="21"/>
          <w:szCs w:val="21"/>
        </w:rPr>
        <w:t>(Zeitraum)</w:t>
      </w:r>
      <w:r>
        <w:rPr>
          <w:sz w:val="21"/>
          <w:szCs w:val="21"/>
        </w:rPr>
        <w:fldChar w:fldCharType="end"/>
      </w:r>
    </w:p>
    <w:p w14:paraId="1362F929" w14:textId="77777777" w:rsidR="00FF3E7D" w:rsidRDefault="00FF3E7D" w:rsidP="004808B5">
      <w:pPr>
        <w:tabs>
          <w:tab w:val="left" w:pos="3402"/>
        </w:tabs>
        <w:rPr>
          <w:sz w:val="21"/>
          <w:szCs w:val="21"/>
        </w:rPr>
      </w:pPr>
    </w:p>
    <w:p w14:paraId="2AF79195" w14:textId="05BA3B59" w:rsidR="007D7CC9" w:rsidRDefault="00FF3E7D" w:rsidP="007D7CC9">
      <w:pPr>
        <w:tabs>
          <w:tab w:val="left" w:pos="3402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>Laufzeit des Vertrags</w:t>
      </w:r>
      <w:r w:rsidR="00787C18">
        <w:rPr>
          <w:sz w:val="21"/>
          <w:szCs w:val="21"/>
        </w:rPr>
        <w:t xml:space="preserve"> </w:t>
      </w:r>
      <w:r w:rsidR="00787C18" w:rsidRPr="00F0394F">
        <w:rPr>
          <w:sz w:val="21"/>
          <w:szCs w:val="21"/>
          <w:vertAlign w:val="superscript"/>
        </w:rPr>
        <w:t>2.</w:t>
      </w:r>
      <w:r w:rsidR="00787C18">
        <w:rPr>
          <w:sz w:val="21"/>
          <w:szCs w:val="21"/>
          <w:vertAlign w:val="superscript"/>
        </w:rPr>
        <w:t>8</w:t>
      </w:r>
      <w:r>
        <w:rPr>
          <w:sz w:val="21"/>
          <w:szCs w:val="21"/>
        </w:rPr>
        <w:tab/>
      </w:r>
      <w:r w:rsidR="007D7CC9">
        <w:rPr>
          <w:sz w:val="21"/>
          <w:szCs w:val="21"/>
        </w:rPr>
        <w:t>Beginn:</w:t>
      </w:r>
      <w:r w:rsidR="007D7CC9">
        <w:rPr>
          <w:sz w:val="21"/>
          <w:szCs w:val="21"/>
        </w:rPr>
        <w:tab/>
      </w:r>
      <w:r w:rsidR="007D7CC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D7CC9">
        <w:rPr>
          <w:sz w:val="21"/>
          <w:szCs w:val="21"/>
        </w:rPr>
        <w:instrText xml:space="preserve"> FORMTEXT </w:instrText>
      </w:r>
      <w:r w:rsidR="007D7CC9">
        <w:rPr>
          <w:sz w:val="21"/>
          <w:szCs w:val="21"/>
        </w:rPr>
      </w:r>
      <w:r w:rsidR="007D7CC9">
        <w:rPr>
          <w:sz w:val="21"/>
          <w:szCs w:val="21"/>
        </w:rPr>
        <w:fldChar w:fldCharType="separate"/>
      </w:r>
      <w:r w:rsidR="007D7CC9">
        <w:rPr>
          <w:noProof/>
          <w:sz w:val="21"/>
          <w:szCs w:val="21"/>
        </w:rPr>
        <w:t>(Datum)</w:t>
      </w:r>
      <w:r w:rsidR="007D7CC9">
        <w:rPr>
          <w:sz w:val="21"/>
          <w:szCs w:val="21"/>
        </w:rPr>
        <w:fldChar w:fldCharType="end"/>
      </w:r>
      <w:r w:rsidR="0080029A">
        <w:rPr>
          <w:sz w:val="21"/>
          <w:szCs w:val="21"/>
        </w:rPr>
        <w:t xml:space="preserve"> </w:t>
      </w:r>
      <w:r w:rsidR="0080029A" w:rsidRPr="0080029A">
        <w:rPr>
          <w:vanish/>
          <w:color w:val="FF0000"/>
          <w:sz w:val="16"/>
          <w:szCs w:val="21"/>
        </w:rPr>
        <w:t>Muss</w:t>
      </w:r>
      <w:r w:rsidR="0080029A">
        <w:rPr>
          <w:vanish/>
          <w:color w:val="FF0000"/>
          <w:sz w:val="16"/>
          <w:szCs w:val="21"/>
        </w:rPr>
        <w:t>-F</w:t>
      </w:r>
      <w:r w:rsidR="0080029A" w:rsidRPr="0080029A">
        <w:rPr>
          <w:vanish/>
          <w:color w:val="FF0000"/>
          <w:sz w:val="16"/>
          <w:szCs w:val="21"/>
        </w:rPr>
        <w:t>eld</w:t>
      </w:r>
    </w:p>
    <w:p w14:paraId="56FD4D5F" w14:textId="276AAE30" w:rsidR="00FF3E7D" w:rsidRDefault="007D7CC9" w:rsidP="007D7CC9">
      <w:pPr>
        <w:tabs>
          <w:tab w:val="left" w:pos="3402"/>
          <w:tab w:val="left" w:pos="4253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Ende: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(Datum)</w:t>
      </w:r>
      <w:r>
        <w:rPr>
          <w:sz w:val="21"/>
          <w:szCs w:val="21"/>
        </w:rPr>
        <w:fldChar w:fldCharType="end"/>
      </w:r>
      <w:r w:rsidR="0080029A">
        <w:rPr>
          <w:sz w:val="21"/>
          <w:szCs w:val="21"/>
        </w:rPr>
        <w:t xml:space="preserve"> </w:t>
      </w:r>
      <w:r w:rsidR="0080029A" w:rsidRPr="0080029A">
        <w:rPr>
          <w:vanish/>
          <w:color w:val="FF0000"/>
          <w:sz w:val="16"/>
          <w:szCs w:val="21"/>
        </w:rPr>
        <w:t>Kann</w:t>
      </w:r>
      <w:r w:rsidR="0080029A">
        <w:rPr>
          <w:vanish/>
          <w:color w:val="FF0000"/>
          <w:sz w:val="16"/>
          <w:szCs w:val="21"/>
        </w:rPr>
        <w:t>-F</w:t>
      </w:r>
      <w:r w:rsidR="0080029A" w:rsidRPr="0080029A">
        <w:rPr>
          <w:vanish/>
          <w:color w:val="FF0000"/>
          <w:sz w:val="16"/>
          <w:szCs w:val="21"/>
        </w:rPr>
        <w:t>eld</w:t>
      </w:r>
    </w:p>
    <w:p w14:paraId="4E8E072F" w14:textId="77777777" w:rsidR="00FF3E7D" w:rsidRDefault="00FF3E7D" w:rsidP="004808B5">
      <w:pPr>
        <w:tabs>
          <w:tab w:val="left" w:pos="3402"/>
        </w:tabs>
        <w:rPr>
          <w:sz w:val="21"/>
          <w:szCs w:val="21"/>
        </w:rPr>
      </w:pPr>
    </w:p>
    <w:p w14:paraId="4B64A96B" w14:textId="196C01CF" w:rsidR="004808B5" w:rsidRDefault="00FF3E7D" w:rsidP="004808B5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 xml:space="preserve">Kann der Vertrag </w:t>
      </w:r>
      <w:r w:rsidR="00973EA2" w:rsidRPr="00F0394F">
        <w:rPr>
          <w:sz w:val="21"/>
          <w:szCs w:val="21"/>
          <w:vertAlign w:val="superscript"/>
        </w:rPr>
        <w:t>2.</w:t>
      </w:r>
      <w:r w:rsidR="00973EA2">
        <w:rPr>
          <w:sz w:val="21"/>
          <w:szCs w:val="21"/>
          <w:vertAlign w:val="superscript"/>
        </w:rPr>
        <w:t>8</w:t>
      </w:r>
      <w:r w:rsidR="004808B5">
        <w:rPr>
          <w:sz w:val="21"/>
          <w:szCs w:val="21"/>
        </w:rPr>
        <w:tab/>
      </w:r>
      <w:r w:rsidR="00F2513E" w:rsidRPr="00F2513E">
        <w:rPr>
          <w:sz w:val="21"/>
          <w:szCs w:val="21"/>
        </w:rPr>
        <w:fldChar w:fldCharType="begin"/>
      </w:r>
      <w:r w:rsidR="00F2513E" w:rsidRPr="00F2513E">
        <w:rPr>
          <w:sz w:val="21"/>
          <w:szCs w:val="21"/>
        </w:rPr>
        <w:instrText xml:space="preserve"> MACROBUTTON Leer </w:instrText>
      </w:r>
      <w:r w:rsidR="00F2513E" w:rsidRPr="00F2513E">
        <w:rPr>
          <w:sz w:val="21"/>
          <w:szCs w:val="21"/>
        </w:rPr>
        <w:sym w:font="Wingdings" w:char="F0FD"/>
      </w:r>
      <w:r w:rsidR="00F2513E" w:rsidRPr="00F2513E">
        <w:rPr>
          <w:sz w:val="21"/>
          <w:szCs w:val="21"/>
        </w:rPr>
        <w:fldChar w:fldCharType="end"/>
      </w:r>
      <w:r w:rsidR="004808B5" w:rsidRPr="00C054F4">
        <w:rPr>
          <w:sz w:val="21"/>
          <w:szCs w:val="21"/>
        </w:rPr>
        <w:tab/>
        <w:t>ja</w:t>
      </w:r>
      <w:r w:rsidR="006E610F">
        <w:rPr>
          <w:sz w:val="21"/>
          <w:szCs w:val="21"/>
        </w:rPr>
        <w:t xml:space="preserve"> </w:t>
      </w:r>
      <w:r w:rsidR="00F2513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Verlängerung oder bis Projektende)"/>
            </w:textInput>
          </w:ffData>
        </w:fldChar>
      </w:r>
      <w:r w:rsidR="00F2513E">
        <w:rPr>
          <w:sz w:val="21"/>
          <w:szCs w:val="21"/>
        </w:rPr>
        <w:instrText xml:space="preserve"> FORMTEXT </w:instrText>
      </w:r>
      <w:r w:rsidR="00F2513E">
        <w:rPr>
          <w:sz w:val="21"/>
          <w:szCs w:val="21"/>
        </w:rPr>
      </w:r>
      <w:r w:rsidR="00F2513E">
        <w:rPr>
          <w:sz w:val="21"/>
          <w:szCs w:val="21"/>
        </w:rPr>
        <w:fldChar w:fldCharType="separate"/>
      </w:r>
      <w:r w:rsidR="00F2513E">
        <w:rPr>
          <w:noProof/>
          <w:sz w:val="21"/>
          <w:szCs w:val="21"/>
        </w:rPr>
        <w:t>(Art der Verlängerung oder bis Projektende)</w:t>
      </w:r>
      <w:r w:rsidR="00F2513E">
        <w:rPr>
          <w:sz w:val="21"/>
          <w:szCs w:val="21"/>
        </w:rPr>
        <w:fldChar w:fldCharType="end"/>
      </w:r>
    </w:p>
    <w:p w14:paraId="7096076C" w14:textId="074520EA" w:rsidR="00FF3E7D" w:rsidRPr="00C054F4" w:rsidRDefault="00FF3E7D" w:rsidP="004808B5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verlängert werden</w:t>
      </w:r>
      <w:r w:rsidR="006D6FE2">
        <w:rPr>
          <w:sz w:val="21"/>
          <w:szCs w:val="21"/>
        </w:rPr>
        <w:t>?</w:t>
      </w:r>
      <w:r w:rsidR="006D6FE2">
        <w:rPr>
          <w:sz w:val="21"/>
          <w:szCs w:val="21"/>
        </w:rPr>
        <w:tab/>
      </w:r>
      <w:r w:rsidR="004808B5" w:rsidRPr="00FF3E7D">
        <w:rPr>
          <w:sz w:val="21"/>
          <w:szCs w:val="21"/>
        </w:rPr>
        <w:fldChar w:fldCharType="begin"/>
      </w:r>
      <w:r w:rsidR="004808B5" w:rsidRPr="00FF3E7D">
        <w:rPr>
          <w:sz w:val="21"/>
          <w:szCs w:val="21"/>
        </w:rPr>
        <w:instrText xml:space="preserve"> MACROBUTTON Voll </w:instrText>
      </w:r>
      <w:r w:rsidR="004808B5" w:rsidRPr="00FF3E7D">
        <w:rPr>
          <w:sz w:val="21"/>
          <w:szCs w:val="21"/>
        </w:rPr>
        <w:sym w:font="Wingdings" w:char="F06F"/>
      </w:r>
      <w:r w:rsidR="004808B5" w:rsidRPr="00FF3E7D">
        <w:rPr>
          <w:sz w:val="21"/>
          <w:szCs w:val="21"/>
        </w:rPr>
        <w:fldChar w:fldCharType="end"/>
      </w:r>
      <w:r w:rsidR="004808B5">
        <w:rPr>
          <w:sz w:val="21"/>
          <w:szCs w:val="21"/>
        </w:rPr>
        <w:tab/>
        <w:t>nein</w:t>
      </w:r>
    </w:p>
    <w:p w14:paraId="46A7BC29" w14:textId="3E8E5272" w:rsidR="00FF3E7D" w:rsidRDefault="00FF3E7D" w:rsidP="006D6FE2">
      <w:pPr>
        <w:tabs>
          <w:tab w:val="clear" w:pos="425"/>
          <w:tab w:val="clear" w:pos="851"/>
          <w:tab w:val="clear" w:pos="1276"/>
          <w:tab w:val="clear" w:pos="5245"/>
          <w:tab w:val="left" w:pos="3544"/>
          <w:tab w:val="left" w:pos="3969"/>
          <w:tab w:val="left" w:pos="4820"/>
        </w:tabs>
        <w:ind w:left="3400" w:hanging="3400"/>
        <w:rPr>
          <w:sz w:val="21"/>
          <w:szCs w:val="21"/>
        </w:rPr>
      </w:pPr>
    </w:p>
    <w:p w14:paraId="5CD1EE1C" w14:textId="68A390AE" w:rsidR="00787C18" w:rsidRDefault="00787C18" w:rsidP="00787C18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 xml:space="preserve">Optionen </w:t>
      </w:r>
      <w:r w:rsidRPr="00F0394F">
        <w:rPr>
          <w:sz w:val="21"/>
          <w:szCs w:val="21"/>
          <w:vertAlign w:val="superscript"/>
        </w:rPr>
        <w:t>2.</w:t>
      </w:r>
      <w:r>
        <w:rPr>
          <w:sz w:val="21"/>
          <w:szCs w:val="21"/>
          <w:vertAlign w:val="superscript"/>
        </w:rPr>
        <w:t>9</w:t>
      </w:r>
      <w:r>
        <w:rPr>
          <w:sz w:val="21"/>
          <w:szCs w:val="21"/>
        </w:rPr>
        <w:tab/>
      </w:r>
      <w:r w:rsidRPr="00C054F4">
        <w:rPr>
          <w:sz w:val="21"/>
          <w:szCs w:val="21"/>
        </w:rPr>
        <w:fldChar w:fldCharType="begin"/>
      </w:r>
      <w:r w:rsidRPr="00C054F4">
        <w:rPr>
          <w:sz w:val="21"/>
          <w:szCs w:val="21"/>
        </w:rPr>
        <w:instrText xml:space="preserve"> MACROBUTTON Voll </w:instrText>
      </w:r>
      <w:r w:rsidRPr="00C054F4">
        <w:rPr>
          <w:sz w:val="21"/>
          <w:szCs w:val="21"/>
        </w:rPr>
        <w:sym w:font="Wingdings" w:char="F06F"/>
      </w:r>
      <w:r w:rsidRPr="00C054F4">
        <w:rPr>
          <w:sz w:val="21"/>
          <w:szCs w:val="21"/>
        </w:rPr>
        <w:fldChar w:fldCharType="end"/>
      </w:r>
      <w:r w:rsidRPr="00C054F4">
        <w:rPr>
          <w:sz w:val="21"/>
          <w:szCs w:val="21"/>
        </w:rPr>
        <w:tab/>
        <w:t>ja</w:t>
      </w:r>
      <w:r w:rsidR="00BB1F7E">
        <w:rPr>
          <w:sz w:val="21"/>
          <w:szCs w:val="21"/>
        </w:rPr>
        <w:t xml:space="preserve">  </w:t>
      </w:r>
      <w:r w:rsidR="00BB1F7E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(Art der Option)"/>
            </w:textInput>
          </w:ffData>
        </w:fldChar>
      </w:r>
      <w:r w:rsidR="00BB1F7E">
        <w:rPr>
          <w:sz w:val="21"/>
          <w:szCs w:val="21"/>
        </w:rPr>
        <w:instrText xml:space="preserve"> FORMTEXT </w:instrText>
      </w:r>
      <w:r w:rsidR="00BB1F7E">
        <w:rPr>
          <w:sz w:val="21"/>
          <w:szCs w:val="21"/>
        </w:rPr>
      </w:r>
      <w:r w:rsidR="00BB1F7E">
        <w:rPr>
          <w:sz w:val="21"/>
          <w:szCs w:val="21"/>
        </w:rPr>
        <w:fldChar w:fldCharType="separate"/>
      </w:r>
      <w:r w:rsidR="00BB1F7E">
        <w:rPr>
          <w:noProof/>
          <w:sz w:val="21"/>
          <w:szCs w:val="21"/>
        </w:rPr>
        <w:t>(Art der Option)</w:t>
      </w:r>
      <w:r w:rsidR="00BB1F7E">
        <w:rPr>
          <w:sz w:val="21"/>
          <w:szCs w:val="21"/>
        </w:rPr>
        <w:fldChar w:fldCharType="end"/>
      </w:r>
    </w:p>
    <w:p w14:paraId="4F46C769" w14:textId="1F9F70D9" w:rsidR="00787C18" w:rsidRPr="00C054F4" w:rsidRDefault="00787C18" w:rsidP="00787C18">
      <w:pPr>
        <w:tabs>
          <w:tab w:val="clear" w:pos="425"/>
          <w:tab w:val="clear" w:pos="851"/>
          <w:tab w:val="clear" w:pos="1276"/>
          <w:tab w:val="clear" w:pos="5245"/>
          <w:tab w:val="left" w:pos="3402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F2513E" w:rsidRPr="00F2513E">
        <w:rPr>
          <w:sz w:val="21"/>
          <w:szCs w:val="21"/>
        </w:rPr>
        <w:fldChar w:fldCharType="begin"/>
      </w:r>
      <w:r w:rsidR="00F2513E" w:rsidRPr="00F2513E">
        <w:rPr>
          <w:sz w:val="21"/>
          <w:szCs w:val="21"/>
        </w:rPr>
        <w:instrText xml:space="preserve"> MACROBUTTON Leer </w:instrText>
      </w:r>
      <w:r w:rsidR="00F2513E" w:rsidRPr="00F2513E">
        <w:rPr>
          <w:sz w:val="21"/>
          <w:szCs w:val="21"/>
        </w:rPr>
        <w:sym w:font="Wingdings" w:char="F0FD"/>
      </w:r>
      <w:r w:rsidR="00F2513E" w:rsidRPr="00F2513E">
        <w:rPr>
          <w:sz w:val="21"/>
          <w:szCs w:val="21"/>
        </w:rPr>
        <w:fldChar w:fldCharType="end"/>
      </w:r>
      <w:r>
        <w:rPr>
          <w:sz w:val="21"/>
          <w:szCs w:val="21"/>
        </w:rPr>
        <w:tab/>
        <w:t xml:space="preserve">nein </w:t>
      </w:r>
      <w:r w:rsidRPr="001A0ECA">
        <w:rPr>
          <w:vanish/>
          <w:color w:val="FF0000"/>
          <w:sz w:val="16"/>
          <w:szCs w:val="21"/>
        </w:rPr>
        <w:t>(in der Regel:  nein)</w:t>
      </w:r>
    </w:p>
    <w:sectPr w:rsidR="00787C18" w:rsidRPr="00C054F4" w:rsidSect="00CA3E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374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6DAE" w14:textId="77777777" w:rsidR="00656E58" w:rsidRDefault="00656E58" w:rsidP="00F950AA">
      <w:r>
        <w:separator/>
      </w:r>
    </w:p>
  </w:endnote>
  <w:endnote w:type="continuationSeparator" w:id="0">
    <w:p w14:paraId="6084AB5A" w14:textId="77777777" w:rsidR="00656E58" w:rsidRDefault="00656E58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E228" w14:textId="77777777" w:rsidR="006F7EF4" w:rsidRDefault="009D36F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184AA54" wp14:editId="69873A4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2DA06" w14:textId="7ED20D08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9F351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9F3512">
                            <w:rPr>
                              <w:noProof/>
                            </w:rPr>
                            <w:instrText>2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fldSimple w:instr=" NUMPAGES  \* Arabic \* MERGEFORMAT ">
                            <w:r w:rsidR="009F351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6F7EF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F3512">
                            <w:rPr>
                              <w:noProof/>
                            </w:rPr>
                            <w:t>2</w:t>
                          </w:r>
                          <w:r w:rsidR="009F3512" w:rsidRPr="008E2142">
                            <w:rPr>
                              <w:noProof/>
                            </w:rPr>
                            <w:t>/</w:t>
                          </w:r>
                          <w:r w:rsidR="009F351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A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4E02DA06" w14:textId="7ED20D08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9F3512">
                        <w:rPr>
                          <w:noProof/>
                        </w:rPr>
                        <w:instrText>2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9F3512">
                      <w:rPr>
                        <w:noProof/>
                      </w:rPr>
                      <w:instrText>2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fldSimple w:instr=" NUMPAGES  \* Arabic \* MERGEFORMAT ">
                      <w:r w:rsidR="009F3512">
                        <w:rPr>
                          <w:noProof/>
                        </w:rPr>
                        <w:instrText>2</w:instrText>
                      </w:r>
                    </w:fldSimple>
                    <w:r w:rsidR="006F7EF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F3512">
                      <w:rPr>
                        <w:noProof/>
                      </w:rPr>
                      <w:t>2</w:t>
                    </w:r>
                    <w:r w:rsidR="009F3512" w:rsidRPr="008E2142">
                      <w:rPr>
                        <w:noProof/>
                      </w:rPr>
                      <w:t>/</w:t>
                    </w:r>
                    <w:r w:rsidR="009F351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973EA2">
        <w:rPr>
          <w:noProof/>
        </w:rPr>
        <w:t>HBA270_Simap_Erfassungsblatt_Bau_und_Lieferaufträge.docx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C1C3" w14:textId="490BA6B7" w:rsidR="006F7EF4" w:rsidRDefault="009D36F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C284DF" wp14:editId="6C70351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1A9F0" w14:textId="713749C3" w:rsidR="006F7EF4" w:rsidRDefault="006F7A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6F7EF4" w:rsidRPr="008E2142">
                            <w:instrText xml:space="preserve"> IF </w:instrText>
                          </w:r>
                          <w:fldSimple w:instr=" NUMPAGES  \* Arabic ">
                            <w:r w:rsidR="009F351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6F7EF4" w:rsidRPr="008E2142">
                            <w:instrText xml:space="preserve"> &gt; 1  "</w:instrText>
                          </w:r>
                          <w:r w:rsidR="009D36FF">
                            <w:fldChar w:fldCharType="begin"/>
                          </w:r>
                          <w:r w:rsidR="009D36FF">
                            <w:instrText xml:space="preserve"> PAGE  \* Arabic \* MERGEFORMAT </w:instrText>
                          </w:r>
                          <w:r w:rsidR="009D36FF">
                            <w:fldChar w:fldCharType="separate"/>
                          </w:r>
                          <w:r w:rsidR="009F3512">
                            <w:rPr>
                              <w:noProof/>
                            </w:rPr>
                            <w:instrText>1</w:instrText>
                          </w:r>
                          <w:r w:rsidR="009D36FF">
                            <w:rPr>
                              <w:noProof/>
                            </w:rPr>
                            <w:fldChar w:fldCharType="end"/>
                          </w:r>
                          <w:r w:rsidR="006F7EF4" w:rsidRPr="008E2142">
                            <w:instrText>/</w:instrText>
                          </w:r>
                          <w:fldSimple w:instr=" NUMPAGES  \* Arabic \* MERGEFORMAT ">
                            <w:r w:rsidR="009F351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6F7EF4" w:rsidRPr="008E2142">
                            <w:instrText xml:space="preserve">" "" </w:instrText>
                          </w:r>
                          <w:r w:rsidR="009F3512">
                            <w:fldChar w:fldCharType="separate"/>
                          </w:r>
                          <w:r w:rsidR="009F3512">
                            <w:rPr>
                              <w:noProof/>
                            </w:rPr>
                            <w:t>1</w:t>
                          </w:r>
                          <w:r w:rsidR="009F3512" w:rsidRPr="008E2142">
                            <w:rPr>
                              <w:noProof/>
                            </w:rPr>
                            <w:t>/</w:t>
                          </w:r>
                          <w:r w:rsidR="009F351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284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781A9F0" w14:textId="713749C3" w:rsidR="006F7EF4" w:rsidRDefault="006F7A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6F7EF4" w:rsidRPr="008E2142">
                      <w:instrText xml:space="preserve"> IF </w:instrText>
                    </w:r>
                    <w:fldSimple w:instr=" NUMPAGES  \* Arabic ">
                      <w:r w:rsidR="009F3512">
                        <w:rPr>
                          <w:noProof/>
                        </w:rPr>
                        <w:instrText>2</w:instrText>
                      </w:r>
                    </w:fldSimple>
                    <w:r w:rsidR="006F7EF4" w:rsidRPr="008E2142">
                      <w:instrText xml:space="preserve"> &gt; 1  "</w:instrText>
                    </w:r>
                    <w:r w:rsidR="009D36FF">
                      <w:fldChar w:fldCharType="begin"/>
                    </w:r>
                    <w:r w:rsidR="009D36FF">
                      <w:instrText xml:space="preserve"> PAGE  \* Arabic \* MERGEFORMAT </w:instrText>
                    </w:r>
                    <w:r w:rsidR="009D36FF">
                      <w:fldChar w:fldCharType="separate"/>
                    </w:r>
                    <w:r w:rsidR="009F3512">
                      <w:rPr>
                        <w:noProof/>
                      </w:rPr>
                      <w:instrText>1</w:instrText>
                    </w:r>
                    <w:r w:rsidR="009D36FF">
                      <w:rPr>
                        <w:noProof/>
                      </w:rPr>
                      <w:fldChar w:fldCharType="end"/>
                    </w:r>
                    <w:r w:rsidR="006F7EF4" w:rsidRPr="008E2142">
                      <w:instrText>/</w:instrText>
                    </w:r>
                    <w:fldSimple w:instr=" NUMPAGES  \* Arabic \* MERGEFORMAT ">
                      <w:r w:rsidR="009F3512">
                        <w:rPr>
                          <w:noProof/>
                        </w:rPr>
                        <w:instrText>2</w:instrText>
                      </w:r>
                    </w:fldSimple>
                    <w:r w:rsidR="006F7EF4" w:rsidRPr="008E2142">
                      <w:instrText xml:space="preserve">" "" </w:instrText>
                    </w:r>
                    <w:r w:rsidR="009F3512">
                      <w:fldChar w:fldCharType="separate"/>
                    </w:r>
                    <w:r w:rsidR="009F3512">
                      <w:rPr>
                        <w:noProof/>
                      </w:rPr>
                      <w:t>1</w:t>
                    </w:r>
                    <w:r w:rsidR="009F3512" w:rsidRPr="008E2142">
                      <w:rPr>
                        <w:noProof/>
                      </w:rPr>
                      <w:t>/</w:t>
                    </w:r>
                    <w:r w:rsidR="009F351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EF4">
      <w:t xml:space="preserve">HBA270 / </w:t>
    </w:r>
    <w:r w:rsidR="00AE51DC">
      <w:t>13.05.2016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AC7E" w14:textId="77777777" w:rsidR="00656E58" w:rsidRDefault="00656E58" w:rsidP="00F950AA">
      <w:r>
        <w:separator/>
      </w:r>
    </w:p>
  </w:footnote>
  <w:footnote w:type="continuationSeparator" w:id="0">
    <w:p w14:paraId="7E7638E1" w14:textId="77777777" w:rsidR="00656E58" w:rsidRDefault="00656E58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4C88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AC155F" wp14:editId="5CBCC95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3257" w14:textId="77777777" w:rsidR="006F7EF4" w:rsidRDefault="006F7EF4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E731434" wp14:editId="7FDAF191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C1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7B23257" w14:textId="77777777" w:rsidR="006F7EF4" w:rsidRDefault="006F7EF4" w:rsidP="005736FE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E731434" wp14:editId="7FDAF191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FE72" w14:textId="77777777" w:rsidR="006F7EF4" w:rsidRDefault="009D36F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D45107" wp14:editId="03351DB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7F3BA" w14:textId="77777777" w:rsidR="006F7EF4" w:rsidRDefault="006F7EF4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725059" wp14:editId="758125CB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5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7B67F3BA" w14:textId="77777777" w:rsidR="006F7EF4" w:rsidRDefault="006F7EF4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D725059" wp14:editId="758125CB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7EF4">
      <w:t>Kanton St.Gallen</w:t>
    </w:r>
  </w:p>
  <w:p w14:paraId="2A7D4CB5" w14:textId="77777777" w:rsidR="006F7EF4" w:rsidRDefault="006F7EF4">
    <w:pPr>
      <w:pStyle w:val="Kopfzeile"/>
    </w:pPr>
    <w:r>
      <w:t>Baudepartement</w:t>
    </w:r>
  </w:p>
  <w:p w14:paraId="23F487CF" w14:textId="77777777" w:rsidR="006F7EF4" w:rsidRDefault="006F7EF4">
    <w:pPr>
      <w:pStyle w:val="Kopfzeile"/>
    </w:pPr>
  </w:p>
  <w:p w14:paraId="770AD1AF" w14:textId="77777777" w:rsidR="006F7EF4" w:rsidRDefault="006F7EF4">
    <w:pPr>
      <w:pStyle w:val="Kopfzeile"/>
      <w:rPr>
        <w:b/>
      </w:rPr>
    </w:pPr>
    <w:r>
      <w:rPr>
        <w:b/>
      </w:rPr>
      <w:t>Hochbauamt</w:t>
    </w:r>
  </w:p>
  <w:p w14:paraId="751B1D55" w14:textId="77777777" w:rsidR="006F7EF4" w:rsidRDefault="006F7EF4">
    <w:pPr>
      <w:pStyle w:val="Kopfzeile"/>
      <w:rPr>
        <w:b/>
      </w:rPr>
    </w:pPr>
  </w:p>
  <w:p w14:paraId="2C414256" w14:textId="77777777" w:rsidR="006F7EF4" w:rsidRDefault="006F7EF4">
    <w:pPr>
      <w:pStyle w:val="Kopfzeile"/>
      <w:rPr>
        <w:b/>
      </w:rPr>
    </w:pPr>
  </w:p>
  <w:p w14:paraId="5E9AABD7" w14:textId="77777777" w:rsidR="006F7EF4" w:rsidRPr="00A23F71" w:rsidRDefault="006F7EF4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61274"/>
    <w:multiLevelType w:val="hybridMultilevel"/>
    <w:tmpl w:val="6498A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6733668B"/>
    <w:multiLevelType w:val="hybridMultilevel"/>
    <w:tmpl w:val="0AB295BA"/>
    <w:lvl w:ilvl="0" w:tplc="6C6E3C2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4"/>
    <w:rsid w:val="00002231"/>
    <w:rsid w:val="00020F17"/>
    <w:rsid w:val="00043B4C"/>
    <w:rsid w:val="00080AC1"/>
    <w:rsid w:val="00094AB5"/>
    <w:rsid w:val="00097D6C"/>
    <w:rsid w:val="000D0484"/>
    <w:rsid w:val="000D7DF3"/>
    <w:rsid w:val="000E061D"/>
    <w:rsid w:val="000E0F92"/>
    <w:rsid w:val="000E7049"/>
    <w:rsid w:val="000E7EAA"/>
    <w:rsid w:val="000F3735"/>
    <w:rsid w:val="001022B8"/>
    <w:rsid w:val="00104EEA"/>
    <w:rsid w:val="001153DF"/>
    <w:rsid w:val="001275FC"/>
    <w:rsid w:val="0013472E"/>
    <w:rsid w:val="0013600C"/>
    <w:rsid w:val="00147B8D"/>
    <w:rsid w:val="00150E09"/>
    <w:rsid w:val="00157091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0ECA"/>
    <w:rsid w:val="001A285D"/>
    <w:rsid w:val="001C55D7"/>
    <w:rsid w:val="001D0464"/>
    <w:rsid w:val="001F16CC"/>
    <w:rsid w:val="001F27B1"/>
    <w:rsid w:val="001F29D8"/>
    <w:rsid w:val="001F71B6"/>
    <w:rsid w:val="0021171D"/>
    <w:rsid w:val="002209E6"/>
    <w:rsid w:val="00224406"/>
    <w:rsid w:val="00225FA4"/>
    <w:rsid w:val="00231BE2"/>
    <w:rsid w:val="00242095"/>
    <w:rsid w:val="00242FE1"/>
    <w:rsid w:val="002567F1"/>
    <w:rsid w:val="00260856"/>
    <w:rsid w:val="00264D4E"/>
    <w:rsid w:val="00266934"/>
    <w:rsid w:val="002725AA"/>
    <w:rsid w:val="00274442"/>
    <w:rsid w:val="00281B3C"/>
    <w:rsid w:val="00282E33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3123"/>
    <w:rsid w:val="003627AD"/>
    <w:rsid w:val="003727EC"/>
    <w:rsid w:val="0038106E"/>
    <w:rsid w:val="003813B6"/>
    <w:rsid w:val="00387F76"/>
    <w:rsid w:val="003A410F"/>
    <w:rsid w:val="003A7A0D"/>
    <w:rsid w:val="003B3C9C"/>
    <w:rsid w:val="003C0FD5"/>
    <w:rsid w:val="003D25A1"/>
    <w:rsid w:val="003E39A9"/>
    <w:rsid w:val="003E78A4"/>
    <w:rsid w:val="00400242"/>
    <w:rsid w:val="00420909"/>
    <w:rsid w:val="00424214"/>
    <w:rsid w:val="00434C01"/>
    <w:rsid w:val="0045415B"/>
    <w:rsid w:val="00457FFE"/>
    <w:rsid w:val="00473144"/>
    <w:rsid w:val="00475B10"/>
    <w:rsid w:val="00480776"/>
    <w:rsid w:val="004808B5"/>
    <w:rsid w:val="0048751B"/>
    <w:rsid w:val="004911AC"/>
    <w:rsid w:val="004B56C5"/>
    <w:rsid w:val="004C5E16"/>
    <w:rsid w:val="004E1081"/>
    <w:rsid w:val="004F5BF2"/>
    <w:rsid w:val="004F6743"/>
    <w:rsid w:val="0052482C"/>
    <w:rsid w:val="00527AF4"/>
    <w:rsid w:val="00535D71"/>
    <w:rsid w:val="005624BD"/>
    <w:rsid w:val="005645A5"/>
    <w:rsid w:val="005736FE"/>
    <w:rsid w:val="00592629"/>
    <w:rsid w:val="005A5476"/>
    <w:rsid w:val="005A674B"/>
    <w:rsid w:val="005D0669"/>
    <w:rsid w:val="005D15A7"/>
    <w:rsid w:val="005D190B"/>
    <w:rsid w:val="005D7DC1"/>
    <w:rsid w:val="005E0BBA"/>
    <w:rsid w:val="005E2C8B"/>
    <w:rsid w:val="005F1B8A"/>
    <w:rsid w:val="005F4525"/>
    <w:rsid w:val="005F5C85"/>
    <w:rsid w:val="0062265E"/>
    <w:rsid w:val="0062691E"/>
    <w:rsid w:val="00631CA6"/>
    <w:rsid w:val="006434B8"/>
    <w:rsid w:val="00645D4E"/>
    <w:rsid w:val="006476AC"/>
    <w:rsid w:val="00652866"/>
    <w:rsid w:val="00656E58"/>
    <w:rsid w:val="00657C1D"/>
    <w:rsid w:val="00661E00"/>
    <w:rsid w:val="006818BC"/>
    <w:rsid w:val="00682BDF"/>
    <w:rsid w:val="006B15B1"/>
    <w:rsid w:val="006B3AAA"/>
    <w:rsid w:val="006B438C"/>
    <w:rsid w:val="006B6E33"/>
    <w:rsid w:val="006C6795"/>
    <w:rsid w:val="006D67D5"/>
    <w:rsid w:val="006D6FE2"/>
    <w:rsid w:val="006E610F"/>
    <w:rsid w:val="006E7AC6"/>
    <w:rsid w:val="006F0559"/>
    <w:rsid w:val="006F5AD7"/>
    <w:rsid w:val="006F7ABC"/>
    <w:rsid w:val="006F7EF4"/>
    <w:rsid w:val="0070407C"/>
    <w:rsid w:val="007055B1"/>
    <w:rsid w:val="007130BA"/>
    <w:rsid w:val="0071464B"/>
    <w:rsid w:val="00716B9A"/>
    <w:rsid w:val="007221FF"/>
    <w:rsid w:val="00723576"/>
    <w:rsid w:val="00727F08"/>
    <w:rsid w:val="0073263E"/>
    <w:rsid w:val="007526D2"/>
    <w:rsid w:val="00786FD9"/>
    <w:rsid w:val="00787C18"/>
    <w:rsid w:val="007A0EC7"/>
    <w:rsid w:val="007A45ED"/>
    <w:rsid w:val="007A502E"/>
    <w:rsid w:val="007B4497"/>
    <w:rsid w:val="007B5413"/>
    <w:rsid w:val="007D26E2"/>
    <w:rsid w:val="007D7944"/>
    <w:rsid w:val="007D7CC9"/>
    <w:rsid w:val="007E0AB6"/>
    <w:rsid w:val="007E7E1C"/>
    <w:rsid w:val="007F413D"/>
    <w:rsid w:val="007F4780"/>
    <w:rsid w:val="007F6680"/>
    <w:rsid w:val="007F6A3F"/>
    <w:rsid w:val="0080029A"/>
    <w:rsid w:val="00815FF7"/>
    <w:rsid w:val="00822175"/>
    <w:rsid w:val="00831246"/>
    <w:rsid w:val="00831C97"/>
    <w:rsid w:val="00835513"/>
    <w:rsid w:val="00842D53"/>
    <w:rsid w:val="008478DD"/>
    <w:rsid w:val="0086630E"/>
    <w:rsid w:val="008715DA"/>
    <w:rsid w:val="0089024B"/>
    <w:rsid w:val="00896FF1"/>
    <w:rsid w:val="008A67A9"/>
    <w:rsid w:val="008B52F0"/>
    <w:rsid w:val="008B6F8A"/>
    <w:rsid w:val="008C0EC0"/>
    <w:rsid w:val="008C634E"/>
    <w:rsid w:val="008D0C91"/>
    <w:rsid w:val="008D1AAE"/>
    <w:rsid w:val="008D5C1F"/>
    <w:rsid w:val="008E2142"/>
    <w:rsid w:val="00915E89"/>
    <w:rsid w:val="0091612D"/>
    <w:rsid w:val="00916FEC"/>
    <w:rsid w:val="0093453E"/>
    <w:rsid w:val="00941594"/>
    <w:rsid w:val="0094470A"/>
    <w:rsid w:val="00944747"/>
    <w:rsid w:val="009470A7"/>
    <w:rsid w:val="009538EA"/>
    <w:rsid w:val="009725F3"/>
    <w:rsid w:val="00973EA2"/>
    <w:rsid w:val="009A78DC"/>
    <w:rsid w:val="009B2BB0"/>
    <w:rsid w:val="009B6005"/>
    <w:rsid w:val="009D0BE3"/>
    <w:rsid w:val="009D31F8"/>
    <w:rsid w:val="009D36FF"/>
    <w:rsid w:val="009E44E7"/>
    <w:rsid w:val="009E557B"/>
    <w:rsid w:val="009E6891"/>
    <w:rsid w:val="009F3512"/>
    <w:rsid w:val="009F6714"/>
    <w:rsid w:val="009F721F"/>
    <w:rsid w:val="009F7874"/>
    <w:rsid w:val="00A02147"/>
    <w:rsid w:val="00A02A20"/>
    <w:rsid w:val="00A17068"/>
    <w:rsid w:val="00A23F71"/>
    <w:rsid w:val="00A24AC0"/>
    <w:rsid w:val="00A3342B"/>
    <w:rsid w:val="00A3762E"/>
    <w:rsid w:val="00A41387"/>
    <w:rsid w:val="00A41DE9"/>
    <w:rsid w:val="00A449E3"/>
    <w:rsid w:val="00A501BC"/>
    <w:rsid w:val="00A506C7"/>
    <w:rsid w:val="00A92591"/>
    <w:rsid w:val="00A95311"/>
    <w:rsid w:val="00AA32B5"/>
    <w:rsid w:val="00AA7218"/>
    <w:rsid w:val="00AB38D6"/>
    <w:rsid w:val="00AC6558"/>
    <w:rsid w:val="00AC6F07"/>
    <w:rsid w:val="00AD4320"/>
    <w:rsid w:val="00AE51DC"/>
    <w:rsid w:val="00AF0736"/>
    <w:rsid w:val="00B0693E"/>
    <w:rsid w:val="00B1302B"/>
    <w:rsid w:val="00B2067D"/>
    <w:rsid w:val="00B46A10"/>
    <w:rsid w:val="00B665AC"/>
    <w:rsid w:val="00B72875"/>
    <w:rsid w:val="00B911B7"/>
    <w:rsid w:val="00BB1F7E"/>
    <w:rsid w:val="00BD0208"/>
    <w:rsid w:val="00BD1F5D"/>
    <w:rsid w:val="00BD62F2"/>
    <w:rsid w:val="00BD6A49"/>
    <w:rsid w:val="00BE7264"/>
    <w:rsid w:val="00BE7E1C"/>
    <w:rsid w:val="00BF51AD"/>
    <w:rsid w:val="00BF68C8"/>
    <w:rsid w:val="00C16A6E"/>
    <w:rsid w:val="00C17DB6"/>
    <w:rsid w:val="00C22B61"/>
    <w:rsid w:val="00C238DE"/>
    <w:rsid w:val="00C23FB5"/>
    <w:rsid w:val="00C2664D"/>
    <w:rsid w:val="00C3016A"/>
    <w:rsid w:val="00C34BEE"/>
    <w:rsid w:val="00C358BF"/>
    <w:rsid w:val="00C726C1"/>
    <w:rsid w:val="00C861F0"/>
    <w:rsid w:val="00C975F7"/>
    <w:rsid w:val="00CA3BCA"/>
    <w:rsid w:val="00CA3ECD"/>
    <w:rsid w:val="00CA6880"/>
    <w:rsid w:val="00CA7F1D"/>
    <w:rsid w:val="00CC07D1"/>
    <w:rsid w:val="00CC14C0"/>
    <w:rsid w:val="00CC6626"/>
    <w:rsid w:val="00CD41EE"/>
    <w:rsid w:val="00CD5749"/>
    <w:rsid w:val="00CE30D4"/>
    <w:rsid w:val="00D000C7"/>
    <w:rsid w:val="00D00A11"/>
    <w:rsid w:val="00D03985"/>
    <w:rsid w:val="00D04A6C"/>
    <w:rsid w:val="00D15A40"/>
    <w:rsid w:val="00D239C2"/>
    <w:rsid w:val="00D27645"/>
    <w:rsid w:val="00D32EF4"/>
    <w:rsid w:val="00D468C3"/>
    <w:rsid w:val="00D46B67"/>
    <w:rsid w:val="00D542AE"/>
    <w:rsid w:val="00D81485"/>
    <w:rsid w:val="00D83386"/>
    <w:rsid w:val="00D907EE"/>
    <w:rsid w:val="00D90D3A"/>
    <w:rsid w:val="00D93CDF"/>
    <w:rsid w:val="00D979EE"/>
    <w:rsid w:val="00DA2F63"/>
    <w:rsid w:val="00DC0484"/>
    <w:rsid w:val="00DC2141"/>
    <w:rsid w:val="00DD1B99"/>
    <w:rsid w:val="00DD57AB"/>
    <w:rsid w:val="00DF3879"/>
    <w:rsid w:val="00DF3E95"/>
    <w:rsid w:val="00E03572"/>
    <w:rsid w:val="00E220EE"/>
    <w:rsid w:val="00E32EDF"/>
    <w:rsid w:val="00E33F1F"/>
    <w:rsid w:val="00E354F3"/>
    <w:rsid w:val="00E35D41"/>
    <w:rsid w:val="00E43BC4"/>
    <w:rsid w:val="00E5099E"/>
    <w:rsid w:val="00E70CA4"/>
    <w:rsid w:val="00E72A1B"/>
    <w:rsid w:val="00E741B5"/>
    <w:rsid w:val="00E745FB"/>
    <w:rsid w:val="00E829EA"/>
    <w:rsid w:val="00E85E29"/>
    <w:rsid w:val="00E963F9"/>
    <w:rsid w:val="00EB3B4D"/>
    <w:rsid w:val="00ED1080"/>
    <w:rsid w:val="00EE4021"/>
    <w:rsid w:val="00EF387A"/>
    <w:rsid w:val="00F0394F"/>
    <w:rsid w:val="00F0414F"/>
    <w:rsid w:val="00F11608"/>
    <w:rsid w:val="00F211D5"/>
    <w:rsid w:val="00F226F1"/>
    <w:rsid w:val="00F2513E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3E7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FCFA1E5"/>
  <w15:docId w15:val="{0417C715-1CEA-42C8-ACB8-5ADF334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A6C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rFonts w:eastAsia="Calibri"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4A6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7A"/>
    <w:rPr>
      <w:rFonts w:eastAsia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7A"/>
    <w:rPr>
      <w:rFonts w:eastAsia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70Leer_mit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9DA7-04AD-49BC-AA54-A0572D9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070Leer_mitLogo.dotx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</cp:revision>
  <cp:lastPrinted>2015-06-18T09:23:00Z</cp:lastPrinted>
  <dcterms:created xsi:type="dcterms:W3CDTF">2019-06-27T12:52:00Z</dcterms:created>
  <dcterms:modified xsi:type="dcterms:W3CDTF">2019-06-27T12:52:00Z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