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53" w:rsidRPr="001745D7" w:rsidRDefault="00FE7BA9" w:rsidP="004C124D">
      <w:pPr>
        <w:pStyle w:val="Beschriftung"/>
        <w:widowControl w:val="0"/>
        <w:tabs>
          <w:tab w:val="clear" w:pos="851"/>
          <w:tab w:val="clear" w:pos="1276"/>
          <w:tab w:val="clear" w:pos="5216"/>
          <w:tab w:val="clear" w:pos="7938"/>
          <w:tab w:val="clear" w:pos="9299"/>
          <w:tab w:val="left" w:pos="0"/>
          <w:tab w:val="center" w:pos="4253"/>
        </w:tabs>
        <w:spacing w:line="260" w:lineRule="atLeast"/>
        <w:jc w:val="left"/>
        <w:rPr>
          <w:b/>
          <w:sz w:val="28"/>
          <w:szCs w:val="28"/>
        </w:rPr>
      </w:pPr>
      <w:r>
        <w:rPr>
          <w:b/>
          <w:sz w:val="28"/>
          <w:szCs w:val="28"/>
        </w:rPr>
        <w:t>2</w:t>
      </w:r>
      <w:r w:rsidR="004C124D">
        <w:rPr>
          <w:b/>
          <w:sz w:val="28"/>
          <w:szCs w:val="28"/>
        </w:rPr>
        <w:tab/>
      </w:r>
      <w:r w:rsidR="000B1153" w:rsidRPr="001745D7">
        <w:rPr>
          <w:b/>
          <w:sz w:val="28"/>
          <w:szCs w:val="28"/>
        </w:rPr>
        <w:t xml:space="preserve">Besondere Bestimmungen vom </w:t>
      </w:r>
      <w:r w:rsidR="00086EBB" w:rsidRPr="001745D7">
        <w:rPr>
          <w:b/>
          <w:sz w:val="28"/>
          <w:szCs w:val="28"/>
        </w:rPr>
        <w:fldChar w:fldCharType="begin">
          <w:ffData>
            <w:name w:val="Text49"/>
            <w:enabled/>
            <w:calcOnExit w:val="0"/>
            <w:textInput>
              <w:default w:val="(Datum)"/>
            </w:textInput>
          </w:ffData>
        </w:fldChar>
      </w:r>
      <w:bookmarkStart w:id="0" w:name="Text49"/>
      <w:r w:rsidR="000B1153" w:rsidRPr="001745D7">
        <w:rPr>
          <w:b/>
          <w:sz w:val="28"/>
          <w:szCs w:val="28"/>
        </w:rPr>
        <w:instrText xml:space="preserve"> FORMTEXT </w:instrText>
      </w:r>
      <w:r w:rsidR="00086EBB" w:rsidRPr="001745D7">
        <w:rPr>
          <w:b/>
          <w:sz w:val="28"/>
          <w:szCs w:val="28"/>
        </w:rPr>
      </w:r>
      <w:r w:rsidR="00086EBB" w:rsidRPr="001745D7">
        <w:rPr>
          <w:b/>
          <w:sz w:val="28"/>
          <w:szCs w:val="28"/>
        </w:rPr>
        <w:fldChar w:fldCharType="separate"/>
      </w:r>
      <w:r w:rsidR="0001340B">
        <w:rPr>
          <w:b/>
          <w:noProof/>
          <w:sz w:val="28"/>
          <w:szCs w:val="28"/>
        </w:rPr>
        <w:t>(Datum)</w:t>
      </w:r>
      <w:r w:rsidR="00086EBB" w:rsidRPr="001745D7">
        <w:rPr>
          <w:b/>
          <w:sz w:val="28"/>
          <w:szCs w:val="28"/>
        </w:rPr>
        <w:fldChar w:fldCharType="end"/>
      </w:r>
      <w:bookmarkEnd w:id="0"/>
      <w:r w:rsidR="00100660">
        <w:rPr>
          <w:b/>
          <w:sz w:val="28"/>
          <w:szCs w:val="28"/>
        </w:rPr>
        <w:t xml:space="preserve"> </w:t>
      </w:r>
    </w:p>
    <w:p w:rsidR="00361596" w:rsidRPr="00F71D36" w:rsidRDefault="00361596" w:rsidP="00361596">
      <w:pPr>
        <w:widowControl w:val="0"/>
        <w:tabs>
          <w:tab w:val="clear" w:pos="851"/>
          <w:tab w:val="clear" w:pos="1276"/>
          <w:tab w:val="clear" w:pos="5216"/>
          <w:tab w:val="clear" w:pos="7938"/>
          <w:tab w:val="clear" w:pos="9299"/>
          <w:tab w:val="left" w:pos="4111"/>
        </w:tabs>
        <w:spacing w:line="260" w:lineRule="atLeast"/>
        <w:rPr>
          <w:vanish/>
          <w:color w:val="FF0000"/>
          <w:sz w:val="21"/>
          <w:szCs w:val="21"/>
        </w:rPr>
      </w:pPr>
      <w:r w:rsidRPr="00F71D36">
        <w:rPr>
          <w:b/>
          <w:vanish/>
          <w:color w:val="FF0000"/>
          <w:sz w:val="21"/>
          <w:szCs w:val="21"/>
          <w:u w:val="single"/>
        </w:rPr>
        <w:t>Anweisungen</w:t>
      </w:r>
      <w:r w:rsidRPr="00F71D36">
        <w:rPr>
          <w:vanish/>
          <w:color w:val="FF0000"/>
          <w:sz w:val="21"/>
          <w:szCs w:val="21"/>
          <w:u w:val="single"/>
        </w:rPr>
        <w:t xml:space="preserve"> </w:t>
      </w:r>
      <w:r w:rsidRPr="00F71D36">
        <w:rPr>
          <w:b/>
          <w:vanish/>
          <w:color w:val="FF0000"/>
          <w:sz w:val="21"/>
          <w:szCs w:val="21"/>
          <w:u w:val="single"/>
        </w:rPr>
        <w:t>und Hinweise</w:t>
      </w:r>
      <w:r w:rsidRPr="00F71D36">
        <w:rPr>
          <w:vanish/>
          <w:color w:val="FF0000"/>
          <w:sz w:val="21"/>
          <w:szCs w:val="21"/>
        </w:rPr>
        <w:t xml:space="preserve"> an die Autoren sind in roter Schrift und ausgeblendet (erscheinen also beim Ausdrucken nicht)</w:t>
      </w:r>
    </w:p>
    <w:p w:rsidR="00361596" w:rsidRPr="00F71D36" w:rsidRDefault="00361596" w:rsidP="00361596">
      <w:pPr>
        <w:widowControl w:val="0"/>
        <w:tabs>
          <w:tab w:val="clear" w:pos="851"/>
          <w:tab w:val="clear" w:pos="1276"/>
          <w:tab w:val="clear" w:pos="5216"/>
          <w:tab w:val="clear" w:pos="7938"/>
          <w:tab w:val="clear" w:pos="9299"/>
          <w:tab w:val="left" w:pos="4111"/>
        </w:tabs>
        <w:spacing w:line="260" w:lineRule="atLeast"/>
        <w:rPr>
          <w:vanish/>
          <w:color w:val="4F81BD" w:themeColor="accent1"/>
          <w:sz w:val="21"/>
          <w:szCs w:val="21"/>
        </w:rPr>
      </w:pPr>
      <w:r w:rsidRPr="00F71D36">
        <w:rPr>
          <w:vanish/>
          <w:color w:val="4F81BD" w:themeColor="accent1"/>
          <w:sz w:val="21"/>
          <w:szCs w:val="21"/>
        </w:rPr>
        <w:t>Texte in blauer Schrift sind Textbausteine aus dem Themenbereich Umweltschutz. Die</w:t>
      </w:r>
      <w:r w:rsidR="003C6AE3" w:rsidRPr="00F71D36">
        <w:rPr>
          <w:vanish/>
          <w:color w:val="4F81BD" w:themeColor="accent1"/>
          <w:sz w:val="21"/>
          <w:szCs w:val="21"/>
        </w:rPr>
        <w:t>se dienen</w:t>
      </w:r>
      <w:r w:rsidRPr="00F71D36">
        <w:rPr>
          <w:vanish/>
          <w:color w:val="4F81BD" w:themeColor="accent1"/>
          <w:sz w:val="21"/>
          <w:szCs w:val="21"/>
        </w:rPr>
        <w:t xml:space="preserve"> als Orientierungshilfe für die Autoren der besonderen Bestimmungen. Für die Verwendung in d</w:t>
      </w:r>
      <w:r w:rsidR="003C6AE3" w:rsidRPr="00F71D36">
        <w:rPr>
          <w:vanish/>
          <w:color w:val="4F81BD" w:themeColor="accent1"/>
          <w:sz w:val="21"/>
          <w:szCs w:val="21"/>
        </w:rPr>
        <w:t>er</w:t>
      </w:r>
      <w:r w:rsidRPr="00F71D36">
        <w:rPr>
          <w:vanish/>
          <w:color w:val="4F81BD" w:themeColor="accent1"/>
          <w:sz w:val="21"/>
          <w:szCs w:val="21"/>
        </w:rPr>
        <w:t xml:space="preserve"> Ausschreibung sind die Texte schwarz einzufärben und schwarz/ weiss auszudrucken.</w:t>
      </w:r>
    </w:p>
    <w:p w:rsidR="00117846" w:rsidRPr="00F71D36" w:rsidRDefault="00117846" w:rsidP="00361596">
      <w:pPr>
        <w:widowControl w:val="0"/>
        <w:tabs>
          <w:tab w:val="clear" w:pos="851"/>
          <w:tab w:val="clear" w:pos="1276"/>
          <w:tab w:val="clear" w:pos="5216"/>
          <w:tab w:val="clear" w:pos="7938"/>
          <w:tab w:val="clear" w:pos="9299"/>
          <w:tab w:val="left" w:pos="4111"/>
        </w:tabs>
        <w:spacing w:line="260" w:lineRule="atLeast"/>
        <w:rPr>
          <w:vanish/>
          <w:color w:val="4F81BD" w:themeColor="accent1"/>
          <w:sz w:val="21"/>
          <w:szCs w:val="21"/>
        </w:rPr>
      </w:pPr>
      <w:r w:rsidRPr="00F71D36">
        <w:rPr>
          <w:vanish/>
          <w:color w:val="4F81BD" w:themeColor="accent1"/>
          <w:sz w:val="21"/>
          <w:szCs w:val="21"/>
          <w:highlight w:val="yellow"/>
        </w:rPr>
        <w:t xml:space="preserve">Die gelb hinterlegten Texte beschreiben verschiedene Zustände. Den </w:t>
      </w:r>
      <w:r w:rsidR="0038786B" w:rsidRPr="00F71D36">
        <w:rPr>
          <w:vanish/>
          <w:color w:val="4F81BD" w:themeColor="accent1"/>
          <w:sz w:val="21"/>
          <w:szCs w:val="21"/>
          <w:highlight w:val="yellow"/>
        </w:rPr>
        <w:t>z</w:t>
      </w:r>
      <w:r w:rsidRPr="00F71D36">
        <w:rPr>
          <w:vanish/>
          <w:color w:val="4F81BD" w:themeColor="accent1"/>
          <w:sz w:val="21"/>
          <w:szCs w:val="21"/>
          <w:highlight w:val="yellow"/>
        </w:rPr>
        <w:t>utreffenden auswählen, die andern löschen.</w:t>
      </w:r>
    </w:p>
    <w:p w:rsidR="00361596" w:rsidRPr="00F71D36" w:rsidRDefault="00361596" w:rsidP="00361596">
      <w:pPr>
        <w:pStyle w:val="Kopfzeile"/>
        <w:rPr>
          <w:vanish/>
          <w:color w:val="FF0000"/>
          <w:sz w:val="21"/>
          <w:szCs w:val="21"/>
        </w:rPr>
      </w:pPr>
    </w:p>
    <w:p w:rsidR="00361596" w:rsidRPr="00F71D36" w:rsidRDefault="00361596" w:rsidP="00361596">
      <w:pPr>
        <w:pStyle w:val="Kopfzeile"/>
        <w:rPr>
          <w:sz w:val="21"/>
          <w:szCs w:val="21"/>
        </w:rPr>
      </w:pPr>
      <w:r w:rsidRPr="00F71D36">
        <w:rPr>
          <w:vanish/>
          <w:color w:val="FF0000"/>
          <w:sz w:val="21"/>
          <w:szCs w:val="21"/>
        </w:rPr>
        <w:t>Alles was nicht unbedingt gebraucht wird, ist zu löschen</w:t>
      </w:r>
      <w:r w:rsidR="00F71D36" w:rsidRPr="00F71D36">
        <w:rPr>
          <w:vanish/>
          <w:color w:val="FF0000"/>
          <w:sz w:val="21"/>
          <w:szCs w:val="21"/>
        </w:rPr>
        <w:t xml:space="preserve">. </w:t>
      </w:r>
      <w:r w:rsidRPr="00F71D36">
        <w:rPr>
          <w:vanish/>
          <w:color w:val="FF0000"/>
          <w:sz w:val="21"/>
          <w:szCs w:val="21"/>
        </w:rPr>
        <w:t>Dieses Dokument ersetzt NPK 102</w:t>
      </w:r>
    </w:p>
    <w:p w:rsidR="00FE7BA9" w:rsidRDefault="00FE7BA9" w:rsidP="00FE7BA9">
      <w:pPr>
        <w:pStyle w:val="GRKopf"/>
        <w:widowControl w:val="0"/>
        <w:tabs>
          <w:tab w:val="clear" w:pos="9299"/>
          <w:tab w:val="left" w:pos="0"/>
        </w:tabs>
        <w:spacing w:line="260" w:lineRule="atLeast"/>
        <w:rPr>
          <w:b/>
          <w:sz w:val="28"/>
          <w:szCs w:val="28"/>
        </w:rPr>
      </w:pPr>
    </w:p>
    <w:p w:rsidR="00220F40" w:rsidRPr="00EB1A21" w:rsidRDefault="00220F40" w:rsidP="00EB1A21">
      <w:pPr>
        <w:pStyle w:val="GRKopf"/>
        <w:widowControl w:val="0"/>
        <w:tabs>
          <w:tab w:val="clear" w:pos="9299"/>
          <w:tab w:val="left" w:pos="0"/>
          <w:tab w:val="center" w:pos="4253"/>
        </w:tabs>
        <w:spacing w:line="260" w:lineRule="atLeast"/>
        <w:rPr>
          <w:b/>
          <w:sz w:val="28"/>
          <w:szCs w:val="28"/>
        </w:rPr>
      </w:pPr>
      <w:r w:rsidRPr="00077682">
        <w:rPr>
          <w:b/>
          <w:sz w:val="28"/>
          <w:szCs w:val="28"/>
        </w:rPr>
        <w:t>Teil 1</w:t>
      </w:r>
      <w:r w:rsidR="00FE7BA9">
        <w:rPr>
          <w:b/>
          <w:sz w:val="28"/>
          <w:szCs w:val="28"/>
        </w:rPr>
        <w:t xml:space="preserve"> </w:t>
      </w:r>
      <w:r w:rsidR="00100660">
        <w:rPr>
          <w:b/>
          <w:sz w:val="28"/>
          <w:szCs w:val="28"/>
        </w:rPr>
        <w:t>(</w:t>
      </w:r>
      <w:r w:rsidRPr="00EB1A21">
        <w:rPr>
          <w:b/>
          <w:sz w:val="28"/>
          <w:szCs w:val="28"/>
        </w:rPr>
        <w:t>gültig für alle Arbeitsgattungen</w:t>
      </w:r>
      <w:r w:rsidR="00100660">
        <w:rPr>
          <w:b/>
          <w:sz w:val="28"/>
          <w:szCs w:val="28"/>
        </w:rPr>
        <w:t>)</w:t>
      </w:r>
    </w:p>
    <w:p w:rsidR="00220F40" w:rsidRPr="00EB1A21" w:rsidRDefault="00220F40" w:rsidP="00EB1A21">
      <w:pPr>
        <w:pStyle w:val="GRKopf"/>
        <w:widowControl w:val="0"/>
        <w:tabs>
          <w:tab w:val="clear" w:pos="9299"/>
          <w:tab w:val="left" w:pos="0"/>
          <w:tab w:val="center" w:pos="4253"/>
        </w:tabs>
        <w:spacing w:line="260" w:lineRule="atLeast"/>
        <w:rPr>
          <w:b/>
          <w:sz w:val="28"/>
          <w:szCs w:val="28"/>
        </w:rPr>
      </w:pPr>
    </w:p>
    <w:p w:rsidR="00220F40" w:rsidRDefault="00B25115" w:rsidP="001745D7">
      <w:pPr>
        <w:pStyle w:val="GRKopf"/>
        <w:widowControl w:val="0"/>
        <w:tabs>
          <w:tab w:val="clear" w:pos="9299"/>
          <w:tab w:val="left" w:pos="567"/>
          <w:tab w:val="left" w:pos="2268"/>
          <w:tab w:val="left" w:pos="4111"/>
        </w:tabs>
        <w:spacing w:line="260" w:lineRule="atLeast"/>
        <w:ind w:left="567" w:hanging="567"/>
        <w:rPr>
          <w:b/>
          <w:sz w:val="21"/>
          <w:szCs w:val="21"/>
        </w:rPr>
      </w:pPr>
      <w:r>
        <w:rPr>
          <w:b/>
          <w:sz w:val="21"/>
          <w:szCs w:val="21"/>
        </w:rPr>
        <w:t>100</w:t>
      </w:r>
      <w:r>
        <w:rPr>
          <w:b/>
          <w:sz w:val="21"/>
          <w:szCs w:val="21"/>
        </w:rPr>
        <w:tab/>
      </w:r>
      <w:r w:rsidRPr="00B25115">
        <w:rPr>
          <w:b/>
          <w:sz w:val="21"/>
          <w:szCs w:val="21"/>
        </w:rPr>
        <w:t>Organisation Bauherr, Lage, Zweckbestimmung des Objekts</w:t>
      </w:r>
    </w:p>
    <w:p w:rsidR="008F7AD3" w:rsidRPr="001745D7" w:rsidRDefault="008F7AD3" w:rsidP="003C6AE3">
      <w:pPr>
        <w:pStyle w:val="GRKopf"/>
        <w:widowControl w:val="0"/>
        <w:tabs>
          <w:tab w:val="clear" w:pos="9299"/>
          <w:tab w:val="left" w:pos="567"/>
          <w:tab w:val="left" w:pos="2268"/>
          <w:tab w:val="left" w:pos="4111"/>
        </w:tabs>
        <w:spacing w:line="260" w:lineRule="atLeast"/>
        <w:ind w:left="567"/>
        <w:rPr>
          <w:sz w:val="21"/>
          <w:szCs w:val="21"/>
        </w:rPr>
      </w:pPr>
    </w:p>
    <w:p w:rsidR="00220F40" w:rsidRPr="001745D7" w:rsidRDefault="00220F40" w:rsidP="001745D7">
      <w:pPr>
        <w:widowControl w:val="0"/>
        <w:numPr>
          <w:ilvl w:val="0"/>
          <w:numId w:val="1"/>
        </w:numPr>
        <w:tabs>
          <w:tab w:val="clear" w:pos="426"/>
          <w:tab w:val="clear" w:pos="851"/>
          <w:tab w:val="clear" w:pos="1276"/>
          <w:tab w:val="clear" w:pos="1425"/>
          <w:tab w:val="clear" w:pos="5216"/>
          <w:tab w:val="clear" w:pos="7938"/>
          <w:tab w:val="clear" w:pos="9299"/>
          <w:tab w:val="left" w:pos="567"/>
          <w:tab w:val="left" w:pos="2268"/>
          <w:tab w:val="left" w:pos="4111"/>
        </w:tabs>
        <w:spacing w:line="260" w:lineRule="atLeast"/>
        <w:ind w:left="567" w:hanging="567"/>
        <w:rPr>
          <w:b/>
          <w:sz w:val="21"/>
          <w:szCs w:val="21"/>
        </w:rPr>
      </w:pPr>
      <w:r w:rsidRPr="001745D7">
        <w:rPr>
          <w:b/>
          <w:sz w:val="21"/>
          <w:szCs w:val="21"/>
        </w:rPr>
        <w:t>Organisation des Bauherrn, Planer und Bauleiter</w:t>
      </w:r>
    </w:p>
    <w:p w:rsidR="00220F40" w:rsidRPr="001745D7" w:rsidRDefault="00220F40" w:rsidP="003C6AE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widowControl w:val="0"/>
        <w:numPr>
          <w:ilvl w:val="0"/>
          <w:numId w:val="1"/>
        </w:numPr>
        <w:tabs>
          <w:tab w:val="clear" w:pos="426"/>
          <w:tab w:val="clear" w:pos="851"/>
          <w:tab w:val="clear" w:pos="1276"/>
          <w:tab w:val="clear" w:pos="1425"/>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Bauherr</w:t>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 xml:space="preserve">Kanton St.Gallen, vertreten durch das </w:t>
      </w:r>
      <w:r w:rsidR="00057710" w:rsidRPr="00057710">
        <w:rPr>
          <w:sz w:val="21"/>
          <w:szCs w:val="21"/>
        </w:rPr>
        <w:t>Bau- und Umweltdepartement</w:t>
      </w:r>
      <w:r w:rsidRPr="00883F7F">
        <w:rPr>
          <w:sz w:val="21"/>
          <w:szCs w:val="21"/>
        </w:rPr>
        <w:t xml:space="preserve"> / Hochbauamt</w:t>
      </w:r>
      <w:r w:rsidRPr="00883F7F">
        <w:rPr>
          <w:sz w:val="21"/>
          <w:szCs w:val="21"/>
        </w:rPr>
        <w:br/>
        <w:t>Lämmlisbrunnenstrasse 54, 9001 St.Gallen</w:t>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66565C" w:rsidP="001745D7">
      <w:pPr>
        <w:widowControl w:val="0"/>
        <w:numPr>
          <w:ilvl w:val="0"/>
          <w:numId w:val="1"/>
        </w:numPr>
        <w:tabs>
          <w:tab w:val="clear" w:pos="426"/>
          <w:tab w:val="clear" w:pos="851"/>
          <w:tab w:val="clear" w:pos="1276"/>
          <w:tab w:val="clear" w:pos="1425"/>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Projektmanager Bau</w:t>
      </w:r>
      <w:bookmarkStart w:id="1" w:name="_GoBack"/>
      <w:bookmarkEnd w:id="1"/>
      <w:r w:rsidR="00220F40" w:rsidRPr="00883F7F">
        <w:rPr>
          <w:b/>
          <w:sz w:val="21"/>
          <w:szCs w:val="21"/>
        </w:rPr>
        <w:t xml:space="preserve"> Hochbauamt</w:t>
      </w:r>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1"/>
            <w:enabled/>
            <w:calcOnExit w:val="0"/>
            <w:textInput>
              <w:default w:val="(Name)"/>
            </w:textInput>
          </w:ffData>
        </w:fldChar>
      </w:r>
      <w:bookmarkStart w:id="2" w:name="Text1"/>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(Name)</w:t>
      </w:r>
      <w:r w:rsidRPr="00883F7F">
        <w:rPr>
          <w:sz w:val="21"/>
          <w:szCs w:val="21"/>
        </w:rPr>
        <w:fldChar w:fldCharType="end"/>
      </w:r>
      <w:bookmarkEnd w:id="2"/>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2"/>
            <w:enabled/>
            <w:calcOnExit w:val="0"/>
            <w:textInput>
              <w:default w:val="(Telefon)"/>
            </w:textInput>
          </w:ffData>
        </w:fldChar>
      </w:r>
      <w:bookmarkStart w:id="3" w:name="Text2"/>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(Telefon)</w:t>
      </w:r>
      <w:r w:rsidRPr="00883F7F">
        <w:rPr>
          <w:sz w:val="21"/>
          <w:szCs w:val="21"/>
        </w:rPr>
        <w:fldChar w:fldCharType="end"/>
      </w:r>
      <w:bookmarkEnd w:id="3"/>
    </w:p>
    <w:bookmarkStart w:id="4" w:name="Text52"/>
    <w:p w:rsidR="00220F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Pr>
          <w:sz w:val="21"/>
          <w:szCs w:val="21"/>
        </w:rPr>
        <w:fldChar w:fldCharType="begin">
          <w:ffData>
            <w:name w:val="Text52"/>
            <w:enabled/>
            <w:calcOnExit w:val="0"/>
            <w:textInput>
              <w:default w:val="(e-mail)"/>
            </w:textInput>
          </w:ffData>
        </w:fldChar>
      </w:r>
      <w:r w:rsidR="00B32B8F">
        <w:rPr>
          <w:sz w:val="21"/>
          <w:szCs w:val="21"/>
        </w:rPr>
        <w:instrText xml:space="preserve"> FORMTEXT </w:instrText>
      </w:r>
      <w:r>
        <w:rPr>
          <w:sz w:val="21"/>
          <w:szCs w:val="21"/>
        </w:rPr>
      </w:r>
      <w:r>
        <w:rPr>
          <w:sz w:val="21"/>
          <w:szCs w:val="21"/>
        </w:rPr>
        <w:fldChar w:fldCharType="separate"/>
      </w:r>
      <w:r w:rsidR="0001340B">
        <w:rPr>
          <w:noProof/>
          <w:sz w:val="21"/>
          <w:szCs w:val="21"/>
        </w:rPr>
        <w:t>(e-mail)</w:t>
      </w:r>
      <w:r>
        <w:rPr>
          <w:sz w:val="21"/>
          <w:szCs w:val="21"/>
        </w:rPr>
        <w:fldChar w:fldCharType="end"/>
      </w:r>
      <w:bookmarkEnd w:id="4"/>
    </w:p>
    <w:p w:rsidR="00B32B8F" w:rsidRPr="00883F7F" w:rsidRDefault="00B32B8F"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widowControl w:val="0"/>
        <w:numPr>
          <w:ilvl w:val="0"/>
          <w:numId w:val="1"/>
        </w:numPr>
        <w:tabs>
          <w:tab w:val="clear" w:pos="426"/>
          <w:tab w:val="clear" w:pos="851"/>
          <w:tab w:val="clear" w:pos="1276"/>
          <w:tab w:val="clear" w:pos="1425"/>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Nutzerorganisation:</w:t>
      </w:r>
      <w:r w:rsidR="008E18B0">
        <w:rPr>
          <w:b/>
          <w:sz w:val="21"/>
          <w:szCs w:val="21"/>
        </w:rPr>
        <w:t xml:space="preserve"> </w:t>
      </w:r>
      <w:r w:rsidR="008E18B0" w:rsidRPr="008E18B0">
        <w:rPr>
          <w:vanish/>
          <w:color w:val="FF0000"/>
          <w:sz w:val="21"/>
          <w:szCs w:val="21"/>
        </w:rPr>
        <w:t>(Name, Organisation oder ganzen Unterabschnitt löschen)</w:t>
      </w:r>
      <w:r w:rsidRPr="00883F7F">
        <w:rPr>
          <w:b/>
          <w:sz w:val="21"/>
          <w:szCs w:val="21"/>
        </w:rPr>
        <w:t xml:space="preserve"> </w:t>
      </w:r>
    </w:p>
    <w:p w:rsid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Vertreter:</w:t>
      </w:r>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7"/>
            <w:enabled/>
            <w:calcOnExit w:val="0"/>
            <w:textInput>
              <w:default w:val="(Name)"/>
            </w:textInput>
          </w:ffData>
        </w:fldChar>
      </w:r>
      <w:bookmarkStart w:id="5" w:name="Text7"/>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(Name)</w:t>
      </w:r>
      <w:r w:rsidRPr="00883F7F">
        <w:rPr>
          <w:sz w:val="21"/>
          <w:szCs w:val="21"/>
        </w:rPr>
        <w:fldChar w:fldCharType="end"/>
      </w:r>
      <w:bookmarkEnd w:id="5"/>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5"/>
            <w:enabled/>
            <w:calcOnExit w:val="0"/>
            <w:textInput>
              <w:default w:val="(Adresse)"/>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(Adresse)</w:t>
      </w:r>
      <w:r w:rsidRPr="00883F7F">
        <w:rPr>
          <w:sz w:val="21"/>
          <w:szCs w:val="21"/>
        </w:rPr>
        <w:fldChar w:fldCharType="end"/>
      </w:r>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2"/>
            <w:enabled/>
            <w:calcOnExit w:val="0"/>
            <w:textInput>
              <w:default w:val="(Telefon)"/>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(Telefon)</w:t>
      </w:r>
      <w:r w:rsidRPr="00883F7F">
        <w:rPr>
          <w:sz w:val="21"/>
          <w:szCs w:val="21"/>
        </w:rPr>
        <w:fldChar w:fldCharType="end"/>
      </w:r>
    </w:p>
    <w:p w:rsidR="00B32B8F"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Pr>
          <w:sz w:val="21"/>
          <w:szCs w:val="21"/>
        </w:rPr>
        <w:fldChar w:fldCharType="begin">
          <w:ffData>
            <w:name w:val="Text52"/>
            <w:enabled/>
            <w:calcOnExit w:val="0"/>
            <w:textInput>
              <w:default w:val="(e-mail)"/>
            </w:textInput>
          </w:ffData>
        </w:fldChar>
      </w:r>
      <w:r w:rsidR="00B32B8F">
        <w:rPr>
          <w:sz w:val="21"/>
          <w:szCs w:val="21"/>
        </w:rPr>
        <w:instrText xml:space="preserve"> FORMTEXT </w:instrText>
      </w:r>
      <w:r>
        <w:rPr>
          <w:sz w:val="21"/>
          <w:szCs w:val="21"/>
        </w:rPr>
      </w:r>
      <w:r>
        <w:rPr>
          <w:sz w:val="21"/>
          <w:szCs w:val="21"/>
        </w:rPr>
        <w:fldChar w:fldCharType="separate"/>
      </w:r>
      <w:r w:rsidR="0001340B">
        <w:rPr>
          <w:noProof/>
          <w:sz w:val="21"/>
          <w:szCs w:val="21"/>
        </w:rPr>
        <w:t>(e-mail)</w:t>
      </w:r>
      <w:r>
        <w:rPr>
          <w:sz w:val="21"/>
          <w:szCs w:val="21"/>
        </w:rPr>
        <w:fldChar w:fldCharType="end"/>
      </w:r>
    </w:p>
    <w:p w:rsidR="00220F40" w:rsidRPr="00883F7F" w:rsidRDefault="00220F40" w:rsidP="005F2A18">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883F7F">
        <w:rPr>
          <w:vanish/>
          <w:color w:val="FF0000"/>
          <w:sz w:val="21"/>
          <w:szCs w:val="21"/>
        </w:rPr>
        <w:t>(Interne Sicherheitsdienst(e) erwähnen; bei Nichtbedarf nachfolgende Zeilen löschen)</w:t>
      </w:r>
    </w:p>
    <w:p w:rsidR="005E24E6" w:rsidRPr="00883F7F" w:rsidRDefault="005E24E6"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883F7F" w:rsidRDefault="00220F40"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 xml:space="preserve">In </w:t>
      </w:r>
      <w:r w:rsidRPr="00883F7F">
        <w:rPr>
          <w:b/>
          <w:sz w:val="21"/>
          <w:szCs w:val="21"/>
        </w:rPr>
        <w:t>Notfällen</w:t>
      </w:r>
      <w:r w:rsidRPr="00883F7F">
        <w:rPr>
          <w:sz w:val="21"/>
          <w:szCs w:val="21"/>
        </w:rPr>
        <w:t xml:space="preserve"> ist / sind folgende Person(en) / Stelle(n) zu benachrichtigen:</w:t>
      </w:r>
    </w:p>
    <w:p w:rsidR="00883F7F" w:rsidRDefault="00086EBB" w:rsidP="00F235A9">
      <w:pPr>
        <w:widowControl w:val="0"/>
        <w:tabs>
          <w:tab w:val="clear" w:pos="426"/>
          <w:tab w:val="clear" w:pos="851"/>
          <w:tab w:val="clear" w:pos="1276"/>
          <w:tab w:val="clear" w:pos="5216"/>
          <w:tab w:val="clear" w:pos="7938"/>
          <w:tab w:val="clear" w:pos="9299"/>
          <w:tab w:val="left" w:pos="567"/>
          <w:tab w:val="left" w:pos="4111"/>
        </w:tabs>
        <w:spacing w:line="260" w:lineRule="atLeast"/>
        <w:ind w:left="567"/>
        <w:rPr>
          <w:sz w:val="21"/>
          <w:szCs w:val="21"/>
        </w:rPr>
      </w:pPr>
      <w:r w:rsidRPr="00883F7F">
        <w:rPr>
          <w:sz w:val="21"/>
          <w:szCs w:val="21"/>
        </w:rPr>
        <w:fldChar w:fldCharType="begin">
          <w:ffData>
            <w:name w:val="Text39"/>
            <w:enabled/>
            <w:calcOnExit w:val="0"/>
            <w:textInput>
              <w:default w:val="(Bezeichnung)"/>
            </w:textInput>
          </w:ffData>
        </w:fldChar>
      </w:r>
      <w:bookmarkStart w:id="6" w:name="Text39"/>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(Bezeichnung)</w:t>
      </w:r>
      <w:r w:rsidRPr="00883F7F">
        <w:rPr>
          <w:sz w:val="21"/>
          <w:szCs w:val="21"/>
        </w:rPr>
        <w:fldChar w:fldCharType="end"/>
      </w:r>
      <w:bookmarkEnd w:id="6"/>
      <w:r w:rsidR="00220F40" w:rsidRPr="00883F7F">
        <w:rPr>
          <w:sz w:val="21"/>
          <w:szCs w:val="21"/>
        </w:rPr>
        <w:tab/>
      </w:r>
      <w:r w:rsidRPr="00883F7F">
        <w:rPr>
          <w:sz w:val="21"/>
          <w:szCs w:val="21"/>
        </w:rPr>
        <w:fldChar w:fldCharType="begin">
          <w:ffData>
            <w:name w:val="Text40"/>
            <w:enabled/>
            <w:calcOnExit w:val="0"/>
            <w:textInput>
              <w:default w:val="(Tel.-Nr.)"/>
            </w:textInput>
          </w:ffData>
        </w:fldChar>
      </w:r>
      <w:bookmarkStart w:id="7" w:name="Text40"/>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(Tel.-Nr.)</w:t>
      </w:r>
      <w:r w:rsidRPr="00883F7F">
        <w:rPr>
          <w:sz w:val="21"/>
          <w:szCs w:val="21"/>
        </w:rPr>
        <w:fldChar w:fldCharType="end"/>
      </w:r>
      <w:bookmarkEnd w:id="7"/>
    </w:p>
    <w:p w:rsidR="00220F40" w:rsidRPr="00883F7F" w:rsidRDefault="00086EBB" w:rsidP="00F235A9">
      <w:pPr>
        <w:widowControl w:val="0"/>
        <w:tabs>
          <w:tab w:val="clear" w:pos="426"/>
          <w:tab w:val="clear" w:pos="851"/>
          <w:tab w:val="clear" w:pos="1276"/>
          <w:tab w:val="clear" w:pos="5216"/>
          <w:tab w:val="clear" w:pos="7938"/>
          <w:tab w:val="clear" w:pos="9299"/>
          <w:tab w:val="left" w:pos="567"/>
          <w:tab w:val="left" w:pos="4111"/>
        </w:tabs>
        <w:spacing w:line="260" w:lineRule="atLeast"/>
        <w:ind w:left="567"/>
        <w:rPr>
          <w:sz w:val="21"/>
          <w:szCs w:val="21"/>
        </w:rPr>
      </w:pPr>
      <w:r w:rsidRPr="00883F7F">
        <w:rPr>
          <w:sz w:val="21"/>
          <w:szCs w:val="21"/>
        </w:rPr>
        <w:fldChar w:fldCharType="begin">
          <w:ffData>
            <w:name w:val="Text39"/>
            <w:enabled/>
            <w:calcOnExit w:val="0"/>
            <w:textInput>
              <w:default w:val="(Bezeichnung)"/>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(Bezeichnung)</w:t>
      </w:r>
      <w:r w:rsidRPr="00883F7F">
        <w:rPr>
          <w:sz w:val="21"/>
          <w:szCs w:val="21"/>
        </w:rPr>
        <w:fldChar w:fldCharType="end"/>
      </w:r>
      <w:r w:rsidR="00220F40" w:rsidRPr="00883F7F">
        <w:rPr>
          <w:sz w:val="21"/>
          <w:szCs w:val="21"/>
        </w:rPr>
        <w:tab/>
      </w:r>
      <w:r w:rsidRPr="00883F7F">
        <w:rPr>
          <w:sz w:val="21"/>
          <w:szCs w:val="21"/>
        </w:rPr>
        <w:fldChar w:fldCharType="begin">
          <w:ffData>
            <w:name w:val="Text40"/>
            <w:enabled/>
            <w:calcOnExit w:val="0"/>
            <w:textInput>
              <w:default w:val="(Tel.-Nr.)"/>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(Tel.-Nr.)</w:t>
      </w:r>
      <w:r w:rsidRPr="00883F7F">
        <w:rPr>
          <w:sz w:val="21"/>
          <w:szCs w:val="21"/>
        </w:rPr>
        <w:fldChar w:fldCharType="end"/>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widowControl w:val="0"/>
        <w:numPr>
          <w:ilvl w:val="0"/>
          <w:numId w:val="1"/>
        </w:numPr>
        <w:tabs>
          <w:tab w:val="clear" w:pos="426"/>
          <w:tab w:val="clear" w:pos="851"/>
          <w:tab w:val="clear" w:pos="1276"/>
          <w:tab w:val="clear" w:pos="1425"/>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Architekt / Gesamtleiter</w:t>
      </w:r>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
            <w:enabled/>
            <w:calcOnExit w:val="0"/>
            <w:textInput>
              <w:default w:val="(Firma / Name)"/>
            </w:textInput>
          </w:ffData>
        </w:fldChar>
      </w:r>
      <w:bookmarkStart w:id="8" w:name="Text4"/>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(Firma / Name)</w:t>
      </w:r>
      <w:r w:rsidRPr="00883F7F">
        <w:rPr>
          <w:sz w:val="21"/>
          <w:szCs w:val="21"/>
        </w:rPr>
        <w:fldChar w:fldCharType="end"/>
      </w:r>
      <w:bookmarkEnd w:id="8"/>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5"/>
            <w:enabled/>
            <w:calcOnExit w:val="0"/>
            <w:textInput>
              <w:default w:val="(Adresse)"/>
            </w:textInput>
          </w:ffData>
        </w:fldChar>
      </w:r>
      <w:bookmarkStart w:id="9" w:name="Text5"/>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(Adresse)</w:t>
      </w:r>
      <w:r w:rsidRPr="00883F7F">
        <w:rPr>
          <w:sz w:val="21"/>
          <w:szCs w:val="21"/>
        </w:rPr>
        <w:fldChar w:fldCharType="end"/>
      </w:r>
      <w:bookmarkEnd w:id="9"/>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2"/>
            <w:enabled/>
            <w:calcOnExit w:val="0"/>
            <w:textInput>
              <w:default w:val="(Telefon)"/>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(Telefon)</w:t>
      </w:r>
      <w:r w:rsidRPr="00883F7F">
        <w:rPr>
          <w:sz w:val="21"/>
          <w:szCs w:val="21"/>
        </w:rPr>
        <w:fldChar w:fldCharType="end"/>
      </w:r>
    </w:p>
    <w:p w:rsidR="00B32B8F"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Pr>
          <w:sz w:val="21"/>
          <w:szCs w:val="21"/>
        </w:rPr>
        <w:fldChar w:fldCharType="begin">
          <w:ffData>
            <w:name w:val="Text52"/>
            <w:enabled/>
            <w:calcOnExit w:val="0"/>
            <w:textInput>
              <w:default w:val="(e-mail)"/>
            </w:textInput>
          </w:ffData>
        </w:fldChar>
      </w:r>
      <w:r w:rsidR="00B32B8F">
        <w:rPr>
          <w:sz w:val="21"/>
          <w:szCs w:val="21"/>
        </w:rPr>
        <w:instrText xml:space="preserve"> FORMTEXT </w:instrText>
      </w:r>
      <w:r>
        <w:rPr>
          <w:sz w:val="21"/>
          <w:szCs w:val="21"/>
        </w:rPr>
      </w:r>
      <w:r>
        <w:rPr>
          <w:sz w:val="21"/>
          <w:szCs w:val="21"/>
        </w:rPr>
        <w:fldChar w:fldCharType="separate"/>
      </w:r>
      <w:r w:rsidR="0001340B">
        <w:rPr>
          <w:noProof/>
          <w:sz w:val="21"/>
          <w:szCs w:val="21"/>
        </w:rPr>
        <w:t>(e-mail)</w:t>
      </w:r>
      <w:r>
        <w:rPr>
          <w:sz w:val="21"/>
          <w:szCs w:val="21"/>
        </w:rPr>
        <w:fldChar w:fldCharType="end"/>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widowControl w:val="0"/>
        <w:numPr>
          <w:ilvl w:val="0"/>
          <w:numId w:val="1"/>
        </w:numPr>
        <w:tabs>
          <w:tab w:val="clear" w:pos="426"/>
          <w:tab w:val="clear" w:pos="851"/>
          <w:tab w:val="clear" w:pos="1276"/>
          <w:tab w:val="clear" w:pos="1425"/>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Bauleitung</w:t>
      </w:r>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
            <w:enabled/>
            <w:calcOnExit w:val="0"/>
            <w:textInput>
              <w:default w:val="(Firma / Name)"/>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(Firma / Name)</w:t>
      </w:r>
      <w:r w:rsidRPr="00883F7F">
        <w:rPr>
          <w:sz w:val="21"/>
          <w:szCs w:val="21"/>
        </w:rPr>
        <w:fldChar w:fldCharType="end"/>
      </w:r>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lastRenderedPageBreak/>
        <w:fldChar w:fldCharType="begin">
          <w:ffData>
            <w:name w:val="Text12"/>
            <w:enabled/>
            <w:calcOnExit w:val="0"/>
            <w:textInput>
              <w:default w:val="(Name Bauleiter)"/>
            </w:textInput>
          </w:ffData>
        </w:fldChar>
      </w:r>
      <w:bookmarkStart w:id="10" w:name="Text12"/>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(Name Bauleiter)</w:t>
      </w:r>
      <w:r w:rsidRPr="00883F7F">
        <w:rPr>
          <w:sz w:val="21"/>
          <w:szCs w:val="21"/>
        </w:rPr>
        <w:fldChar w:fldCharType="end"/>
      </w:r>
      <w:bookmarkEnd w:id="10"/>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5"/>
            <w:enabled/>
            <w:calcOnExit w:val="0"/>
            <w:textInput>
              <w:default w:val="(Adresse)"/>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(Adresse)</w:t>
      </w:r>
      <w:r w:rsidRPr="00883F7F">
        <w:rPr>
          <w:sz w:val="21"/>
          <w:szCs w:val="21"/>
        </w:rPr>
        <w:fldChar w:fldCharType="end"/>
      </w:r>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2"/>
            <w:enabled/>
            <w:calcOnExit w:val="0"/>
            <w:textInput>
              <w:default w:val="(Telefon)"/>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(Telefon)</w:t>
      </w:r>
      <w:r w:rsidRPr="00883F7F">
        <w:rPr>
          <w:sz w:val="21"/>
          <w:szCs w:val="21"/>
        </w:rPr>
        <w:fldChar w:fldCharType="end"/>
      </w:r>
    </w:p>
    <w:p w:rsidR="00B32B8F"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Pr>
          <w:sz w:val="21"/>
          <w:szCs w:val="21"/>
        </w:rPr>
        <w:fldChar w:fldCharType="begin">
          <w:ffData>
            <w:name w:val="Text52"/>
            <w:enabled/>
            <w:calcOnExit w:val="0"/>
            <w:textInput>
              <w:default w:val="(e-mail)"/>
            </w:textInput>
          </w:ffData>
        </w:fldChar>
      </w:r>
      <w:r w:rsidR="00B32B8F">
        <w:rPr>
          <w:sz w:val="21"/>
          <w:szCs w:val="21"/>
        </w:rPr>
        <w:instrText xml:space="preserve"> FORMTEXT </w:instrText>
      </w:r>
      <w:r>
        <w:rPr>
          <w:sz w:val="21"/>
          <w:szCs w:val="21"/>
        </w:rPr>
      </w:r>
      <w:r>
        <w:rPr>
          <w:sz w:val="21"/>
          <w:szCs w:val="21"/>
        </w:rPr>
        <w:fldChar w:fldCharType="separate"/>
      </w:r>
      <w:r w:rsidR="0001340B">
        <w:rPr>
          <w:noProof/>
          <w:sz w:val="21"/>
          <w:szCs w:val="21"/>
        </w:rPr>
        <w:t>(e-mail)</w:t>
      </w:r>
      <w:r>
        <w:rPr>
          <w:sz w:val="21"/>
          <w:szCs w:val="21"/>
        </w:rPr>
        <w:fldChar w:fldCharType="end"/>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b/>
          <w:sz w:val="21"/>
          <w:szCs w:val="21"/>
        </w:rPr>
      </w:pPr>
      <w:r w:rsidRPr="00883F7F">
        <w:rPr>
          <w:b/>
          <w:sz w:val="21"/>
          <w:szCs w:val="21"/>
        </w:rPr>
        <w:fldChar w:fldCharType="begin">
          <w:ffData>
            <w:name w:val="Text11"/>
            <w:enabled/>
            <w:calcOnExit w:val="0"/>
            <w:textInput>
              <w:default w:val="(Ev. Spezialisten oder Unterabschnitt löschen)"/>
            </w:textInput>
          </w:ffData>
        </w:fldChar>
      </w:r>
      <w:bookmarkStart w:id="11" w:name="Text11"/>
      <w:r w:rsidR="00220F40" w:rsidRPr="00883F7F">
        <w:rPr>
          <w:b/>
          <w:sz w:val="21"/>
          <w:szCs w:val="21"/>
        </w:rPr>
        <w:instrText xml:space="preserve"> FORMTEXT </w:instrText>
      </w:r>
      <w:r w:rsidRPr="00883F7F">
        <w:rPr>
          <w:b/>
          <w:sz w:val="21"/>
          <w:szCs w:val="21"/>
        </w:rPr>
      </w:r>
      <w:r w:rsidRPr="00883F7F">
        <w:rPr>
          <w:b/>
          <w:sz w:val="21"/>
          <w:szCs w:val="21"/>
        </w:rPr>
        <w:fldChar w:fldCharType="separate"/>
      </w:r>
      <w:r w:rsidR="0001340B">
        <w:rPr>
          <w:b/>
          <w:noProof/>
          <w:sz w:val="21"/>
          <w:szCs w:val="21"/>
        </w:rPr>
        <w:t>(Ev. Spezialisten oder Unterabschnitt löschen)</w:t>
      </w:r>
      <w:r w:rsidRPr="00883F7F">
        <w:rPr>
          <w:b/>
          <w:sz w:val="21"/>
          <w:szCs w:val="21"/>
        </w:rPr>
        <w:fldChar w:fldCharType="end"/>
      </w:r>
      <w:bookmarkEnd w:id="11"/>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tbl>
      <w:tblPr>
        <w:tblW w:w="8364" w:type="dxa"/>
        <w:tblInd w:w="567"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2410"/>
        <w:gridCol w:w="2905"/>
        <w:gridCol w:w="3049"/>
      </w:tblGrid>
      <w:tr w:rsidR="009A0BB3" w:rsidRPr="00883F7F" w:rsidTr="00CA5932">
        <w:trPr>
          <w:tblHeader/>
        </w:trPr>
        <w:tc>
          <w:tcPr>
            <w:tcW w:w="2410" w:type="dxa"/>
          </w:tcPr>
          <w:p w:rsidR="009A0BB3" w:rsidRPr="00883F7F" w:rsidRDefault="009A0BB3"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Fachgebiet:</w:t>
            </w:r>
          </w:p>
        </w:tc>
        <w:tc>
          <w:tcPr>
            <w:tcW w:w="2905" w:type="dxa"/>
          </w:tcPr>
          <w:p w:rsidR="009A0BB3" w:rsidRPr="00883F7F" w:rsidRDefault="009A0BB3"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Firma:</w:t>
            </w:r>
          </w:p>
        </w:tc>
        <w:tc>
          <w:tcPr>
            <w:tcW w:w="3049" w:type="dxa"/>
          </w:tcPr>
          <w:p w:rsidR="009A0BB3" w:rsidRPr="00883F7F" w:rsidRDefault="009A0BB3"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Fachprojektle</w:t>
            </w:r>
            <w:r>
              <w:rPr>
                <w:b/>
                <w:sz w:val="21"/>
                <w:szCs w:val="21"/>
              </w:rPr>
              <w:t>i</w:t>
            </w:r>
            <w:r w:rsidRPr="00883F7F">
              <w:rPr>
                <w:b/>
                <w:sz w:val="21"/>
                <w:szCs w:val="21"/>
              </w:rPr>
              <w:t>ter:</w:t>
            </w:r>
          </w:p>
        </w:tc>
      </w:tr>
      <w:tr w:rsidR="009A0BB3" w:rsidRPr="00883F7F" w:rsidTr="00CA5932">
        <w:tc>
          <w:tcPr>
            <w:tcW w:w="2410"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8"/>
                  <w:enabled/>
                  <w:calcOnExit w:val="0"/>
                  <w:textInput>
                    <w:default w:val="(Fachgebiet 1)"/>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(Fachgebiet 1)</w:t>
            </w:r>
            <w:r w:rsidRPr="00883F7F">
              <w:rPr>
                <w:sz w:val="21"/>
                <w:szCs w:val="21"/>
              </w:rPr>
              <w:fldChar w:fldCharType="end"/>
            </w:r>
          </w:p>
        </w:tc>
        <w:tc>
          <w:tcPr>
            <w:tcW w:w="2905"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9"/>
                  <w:enabled/>
                  <w:calcOnExit w:val="0"/>
                  <w:textInput>
                    <w:default w:val="(Name und Adress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(Name und Adresse)</w:t>
            </w:r>
            <w:r w:rsidRPr="00883F7F">
              <w:rPr>
                <w:sz w:val="21"/>
                <w:szCs w:val="21"/>
              </w:rPr>
              <w:fldChar w:fldCharType="end"/>
            </w:r>
          </w:p>
        </w:tc>
        <w:tc>
          <w:tcPr>
            <w:tcW w:w="3049"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10"/>
                  <w:enabled/>
                  <w:calcOnExit w:val="0"/>
                  <w:textInput>
                    <w:default w:val="(Nam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(Name)</w:t>
            </w:r>
            <w:r w:rsidRPr="00883F7F">
              <w:rPr>
                <w:sz w:val="21"/>
                <w:szCs w:val="21"/>
              </w:rPr>
              <w:fldChar w:fldCharType="end"/>
            </w:r>
          </w:p>
        </w:tc>
      </w:tr>
      <w:tr w:rsidR="009A0BB3" w:rsidRPr="00883F7F" w:rsidTr="00CA5932">
        <w:tc>
          <w:tcPr>
            <w:tcW w:w="2410"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8"/>
                  <w:enabled/>
                  <w:calcOnExit w:val="0"/>
                  <w:textInput>
                    <w:default w:val="(Fachgebiet 2)"/>
                  </w:textInput>
                </w:ffData>
              </w:fldChar>
            </w:r>
            <w:bookmarkStart w:id="12" w:name="Text8"/>
            <w:r w:rsidR="009A0BB3"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(Fachgebiet 2)</w:t>
            </w:r>
            <w:r w:rsidRPr="00883F7F">
              <w:rPr>
                <w:sz w:val="21"/>
                <w:szCs w:val="21"/>
              </w:rPr>
              <w:fldChar w:fldCharType="end"/>
            </w:r>
            <w:bookmarkEnd w:id="12"/>
          </w:p>
        </w:tc>
        <w:tc>
          <w:tcPr>
            <w:tcW w:w="2905"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9"/>
                  <w:enabled/>
                  <w:calcOnExit w:val="0"/>
                  <w:textInput>
                    <w:default w:val="(Name und Adress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(Name und Adresse)</w:t>
            </w:r>
            <w:r w:rsidRPr="00883F7F">
              <w:rPr>
                <w:sz w:val="21"/>
                <w:szCs w:val="21"/>
              </w:rPr>
              <w:fldChar w:fldCharType="end"/>
            </w:r>
          </w:p>
        </w:tc>
        <w:tc>
          <w:tcPr>
            <w:tcW w:w="3049"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10"/>
                  <w:enabled/>
                  <w:calcOnExit w:val="0"/>
                  <w:textInput>
                    <w:default w:val="(Nam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(Name)</w:t>
            </w:r>
            <w:r w:rsidRPr="00883F7F">
              <w:rPr>
                <w:sz w:val="21"/>
                <w:szCs w:val="21"/>
              </w:rPr>
              <w:fldChar w:fldCharType="end"/>
            </w:r>
          </w:p>
        </w:tc>
      </w:tr>
      <w:tr w:rsidR="009A0BB3" w:rsidRPr="00883F7F" w:rsidTr="00CA5932">
        <w:tc>
          <w:tcPr>
            <w:tcW w:w="2410"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
                  <w:enabled/>
                  <w:calcOnExit w:val="0"/>
                  <w:textInput>
                    <w:default w:val="(Fachgebiet 3)"/>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(Fachgebiet 3)</w:t>
            </w:r>
            <w:r w:rsidRPr="00883F7F">
              <w:rPr>
                <w:sz w:val="21"/>
                <w:szCs w:val="21"/>
              </w:rPr>
              <w:fldChar w:fldCharType="end"/>
            </w:r>
          </w:p>
        </w:tc>
        <w:tc>
          <w:tcPr>
            <w:tcW w:w="2905"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9"/>
                  <w:enabled/>
                  <w:calcOnExit w:val="0"/>
                  <w:textInput>
                    <w:default w:val="(Name und Adress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(Name und Adresse)</w:t>
            </w:r>
            <w:r w:rsidRPr="00883F7F">
              <w:rPr>
                <w:sz w:val="21"/>
                <w:szCs w:val="21"/>
              </w:rPr>
              <w:fldChar w:fldCharType="end"/>
            </w:r>
          </w:p>
        </w:tc>
        <w:tc>
          <w:tcPr>
            <w:tcW w:w="3049"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10"/>
                  <w:enabled/>
                  <w:calcOnExit w:val="0"/>
                  <w:textInput>
                    <w:default w:val="(Nam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(Name)</w:t>
            </w:r>
            <w:r w:rsidRPr="00883F7F">
              <w:rPr>
                <w:sz w:val="21"/>
                <w:szCs w:val="21"/>
              </w:rPr>
              <w:fldChar w:fldCharType="end"/>
            </w:r>
          </w:p>
        </w:tc>
      </w:tr>
      <w:tr w:rsidR="009A0BB3" w:rsidRPr="00883F7F" w:rsidTr="00CA5932">
        <w:tc>
          <w:tcPr>
            <w:tcW w:w="2410"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
                  <w:enabled/>
                  <w:calcOnExit w:val="0"/>
                  <w:textInput>
                    <w:default w:val="(Fachgebiet 4)"/>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(Fachgebiet 4)</w:t>
            </w:r>
            <w:r w:rsidRPr="00883F7F">
              <w:rPr>
                <w:sz w:val="21"/>
                <w:szCs w:val="21"/>
              </w:rPr>
              <w:fldChar w:fldCharType="end"/>
            </w:r>
          </w:p>
        </w:tc>
        <w:tc>
          <w:tcPr>
            <w:tcW w:w="2905"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9"/>
                  <w:enabled/>
                  <w:calcOnExit w:val="0"/>
                  <w:textInput>
                    <w:default w:val="(Name und Adress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(Name und Adresse)</w:t>
            </w:r>
            <w:r w:rsidRPr="00883F7F">
              <w:rPr>
                <w:sz w:val="21"/>
                <w:szCs w:val="21"/>
              </w:rPr>
              <w:fldChar w:fldCharType="end"/>
            </w:r>
          </w:p>
        </w:tc>
        <w:tc>
          <w:tcPr>
            <w:tcW w:w="3049"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10"/>
                  <w:enabled/>
                  <w:calcOnExit w:val="0"/>
                  <w:textInput>
                    <w:default w:val="(Nam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(Name)</w:t>
            </w:r>
            <w:r w:rsidRPr="00883F7F">
              <w:rPr>
                <w:sz w:val="21"/>
                <w:szCs w:val="21"/>
              </w:rPr>
              <w:fldChar w:fldCharType="end"/>
            </w:r>
          </w:p>
        </w:tc>
      </w:tr>
    </w:tbl>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B25115" w:rsidP="00B25115">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Pr>
          <w:b/>
          <w:sz w:val="21"/>
          <w:szCs w:val="21"/>
        </w:rPr>
        <w:t>116</w:t>
      </w:r>
      <w:r>
        <w:rPr>
          <w:b/>
          <w:sz w:val="21"/>
          <w:szCs w:val="21"/>
        </w:rPr>
        <w:tab/>
      </w:r>
      <w:r w:rsidR="00086EBB" w:rsidRPr="00883F7F">
        <w:rPr>
          <w:b/>
          <w:sz w:val="21"/>
          <w:szCs w:val="21"/>
        </w:rPr>
        <w:fldChar w:fldCharType="begin">
          <w:ffData>
            <w:name w:val=""/>
            <w:enabled/>
            <w:calcOnExit w:val="0"/>
            <w:textInput>
              <w:default w:val="(Ev. Berater oder Unterabschnitt löschen)"/>
            </w:textInput>
          </w:ffData>
        </w:fldChar>
      </w:r>
      <w:r w:rsidR="00220F40" w:rsidRPr="00883F7F">
        <w:rPr>
          <w:b/>
          <w:sz w:val="21"/>
          <w:szCs w:val="21"/>
        </w:rPr>
        <w:instrText xml:space="preserve"> FORMTEXT </w:instrText>
      </w:r>
      <w:r w:rsidR="00086EBB" w:rsidRPr="00883F7F">
        <w:rPr>
          <w:b/>
          <w:sz w:val="21"/>
          <w:szCs w:val="21"/>
        </w:rPr>
      </w:r>
      <w:r w:rsidR="00086EBB" w:rsidRPr="00883F7F">
        <w:rPr>
          <w:b/>
          <w:sz w:val="21"/>
          <w:szCs w:val="21"/>
        </w:rPr>
        <w:fldChar w:fldCharType="separate"/>
      </w:r>
      <w:r w:rsidR="0001340B">
        <w:rPr>
          <w:b/>
          <w:noProof/>
          <w:sz w:val="21"/>
          <w:szCs w:val="21"/>
        </w:rPr>
        <w:t>(Ev. Berater oder Unterabschnitt löschen)</w:t>
      </w:r>
      <w:r w:rsidR="00086EBB" w:rsidRPr="00883F7F">
        <w:rPr>
          <w:b/>
          <w:sz w:val="21"/>
          <w:szCs w:val="21"/>
        </w:rPr>
        <w:fldChar w:fldCharType="end"/>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tbl>
      <w:tblPr>
        <w:tblW w:w="8364" w:type="dxa"/>
        <w:tblInd w:w="567"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2410"/>
        <w:gridCol w:w="5954"/>
      </w:tblGrid>
      <w:tr w:rsidR="00220F40" w:rsidRPr="00883F7F" w:rsidTr="00CA5932">
        <w:trPr>
          <w:cantSplit/>
          <w:tblHeader/>
        </w:trPr>
        <w:tc>
          <w:tcPr>
            <w:tcW w:w="2410" w:type="dxa"/>
          </w:tcPr>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Fachgebiet:</w:t>
            </w:r>
          </w:p>
        </w:tc>
        <w:tc>
          <w:tcPr>
            <w:tcW w:w="5954" w:type="dxa"/>
          </w:tcPr>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Firma:</w:t>
            </w:r>
          </w:p>
        </w:tc>
      </w:tr>
      <w:tr w:rsidR="00220F40" w:rsidRPr="00883F7F" w:rsidTr="00CA5932">
        <w:trPr>
          <w:cantSplit/>
        </w:trPr>
        <w:tc>
          <w:tcPr>
            <w:tcW w:w="2410" w:type="dxa"/>
          </w:tcPr>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8"/>
                  <w:enabled/>
                  <w:calcOnExit w:val="0"/>
                  <w:textInput>
                    <w:default w:val="(Fachgebiet 1)"/>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(Fachgebiet 1)</w:t>
            </w:r>
            <w:r w:rsidRPr="00883F7F">
              <w:rPr>
                <w:sz w:val="21"/>
                <w:szCs w:val="21"/>
              </w:rPr>
              <w:fldChar w:fldCharType="end"/>
            </w:r>
          </w:p>
        </w:tc>
        <w:tc>
          <w:tcPr>
            <w:tcW w:w="5954" w:type="dxa"/>
          </w:tcPr>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9"/>
                  <w:enabled/>
                  <w:calcOnExit w:val="0"/>
                  <w:textInput>
                    <w:default w:val="(Name und Adresse)"/>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(Name und Adresse)</w:t>
            </w:r>
            <w:r w:rsidRPr="00883F7F">
              <w:rPr>
                <w:sz w:val="21"/>
                <w:szCs w:val="21"/>
              </w:rPr>
              <w:fldChar w:fldCharType="end"/>
            </w:r>
          </w:p>
        </w:tc>
      </w:tr>
      <w:tr w:rsidR="00220F40" w:rsidRPr="00883F7F" w:rsidTr="00CA5932">
        <w:trPr>
          <w:cantSplit/>
        </w:trPr>
        <w:tc>
          <w:tcPr>
            <w:tcW w:w="2410" w:type="dxa"/>
          </w:tcPr>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8"/>
                  <w:enabled/>
                  <w:calcOnExit w:val="0"/>
                  <w:textInput>
                    <w:default w:val="(Fachgebiet 2)"/>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(Fachgebiet 2)</w:t>
            </w:r>
            <w:r w:rsidRPr="00883F7F">
              <w:rPr>
                <w:sz w:val="21"/>
                <w:szCs w:val="21"/>
              </w:rPr>
              <w:fldChar w:fldCharType="end"/>
            </w:r>
          </w:p>
        </w:tc>
        <w:tc>
          <w:tcPr>
            <w:tcW w:w="5954" w:type="dxa"/>
          </w:tcPr>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9"/>
                  <w:enabled/>
                  <w:calcOnExit w:val="0"/>
                  <w:textInput>
                    <w:default w:val="(Name und Adresse)"/>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(Name und Adresse)</w:t>
            </w:r>
            <w:r w:rsidRPr="00883F7F">
              <w:rPr>
                <w:sz w:val="21"/>
                <w:szCs w:val="21"/>
              </w:rPr>
              <w:fldChar w:fldCharType="end"/>
            </w:r>
          </w:p>
        </w:tc>
      </w:tr>
    </w:tbl>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B25115" w:rsidRDefault="00B25115" w:rsidP="001745D7">
      <w:pPr>
        <w:pStyle w:val="berschrift4"/>
        <w:keepNext w:val="0"/>
        <w:widowControl w:val="0"/>
        <w:numPr>
          <w:ilvl w:val="0"/>
          <w:numId w:val="8"/>
        </w:numPr>
        <w:tabs>
          <w:tab w:val="clear" w:pos="2835"/>
          <w:tab w:val="clear" w:pos="9299"/>
          <w:tab w:val="left" w:pos="567"/>
          <w:tab w:val="left" w:pos="2268"/>
          <w:tab w:val="left" w:pos="4111"/>
        </w:tabs>
        <w:spacing w:line="260" w:lineRule="atLeast"/>
        <w:ind w:left="567" w:hanging="567"/>
        <w:rPr>
          <w:sz w:val="21"/>
          <w:szCs w:val="21"/>
        </w:rPr>
      </w:pPr>
      <w:r w:rsidRPr="00B25115">
        <w:rPr>
          <w:sz w:val="21"/>
          <w:szCs w:val="21"/>
        </w:rPr>
        <w:t>Lage, Zweckbestimmung</w:t>
      </w:r>
    </w:p>
    <w:p w:rsidR="00B25115" w:rsidRPr="00FE7BA9" w:rsidRDefault="00B25115" w:rsidP="00FE7B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p>
    <w:p w:rsidR="00220F40" w:rsidRPr="00883F7F" w:rsidRDefault="00220F40" w:rsidP="001745D7">
      <w:pPr>
        <w:pStyle w:val="berschrift4"/>
        <w:keepNext w:val="0"/>
        <w:widowControl w:val="0"/>
        <w:numPr>
          <w:ilvl w:val="0"/>
          <w:numId w:val="8"/>
        </w:numPr>
        <w:tabs>
          <w:tab w:val="clear" w:pos="2835"/>
          <w:tab w:val="clear" w:pos="9299"/>
          <w:tab w:val="left" w:pos="567"/>
          <w:tab w:val="left" w:pos="2268"/>
          <w:tab w:val="left" w:pos="4111"/>
        </w:tabs>
        <w:spacing w:line="260" w:lineRule="atLeast"/>
        <w:ind w:left="567" w:hanging="567"/>
        <w:rPr>
          <w:sz w:val="21"/>
          <w:szCs w:val="21"/>
        </w:rPr>
      </w:pPr>
      <w:r w:rsidRPr="00883F7F">
        <w:rPr>
          <w:sz w:val="21"/>
          <w:szCs w:val="21"/>
        </w:rPr>
        <w:t xml:space="preserve">Objektlage </w:t>
      </w:r>
      <w:r w:rsidRPr="00883F7F">
        <w:rPr>
          <w:b w:val="0"/>
          <w:vanish/>
          <w:color w:val="FF0000"/>
          <w:sz w:val="21"/>
          <w:szCs w:val="21"/>
        </w:rPr>
        <w:t>(nicht erforderliche Angaben zeilenweise löschen)</w:t>
      </w:r>
    </w:p>
    <w:p w:rsidR="00220F40" w:rsidRPr="00883F7F" w:rsidRDefault="00220F40" w:rsidP="00F235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r w:rsidRPr="00883F7F">
        <w:rPr>
          <w:sz w:val="21"/>
          <w:szCs w:val="21"/>
        </w:rPr>
        <w:t>Gemeinde</w:t>
      </w:r>
      <w:r w:rsidR="001D63E8">
        <w:rPr>
          <w:sz w:val="21"/>
          <w:szCs w:val="21"/>
        </w:rPr>
        <w:t>/PLZ/Ort</w:t>
      </w:r>
      <w:r w:rsidRPr="00883F7F">
        <w:rPr>
          <w:sz w:val="21"/>
          <w:szCs w:val="21"/>
        </w:rPr>
        <w:t>:</w:t>
      </w:r>
      <w:r w:rsidRPr="00883F7F">
        <w:rPr>
          <w:sz w:val="21"/>
          <w:szCs w:val="21"/>
        </w:rPr>
        <w:tab/>
      </w:r>
      <w:r w:rsidR="00086EBB" w:rsidRPr="00883F7F">
        <w:rPr>
          <w:sz w:val="21"/>
          <w:szCs w:val="21"/>
        </w:rPr>
        <w:fldChar w:fldCharType="begin">
          <w:ffData>
            <w:name w:val="Text13"/>
            <w:enabled/>
            <w:calcOnExit w:val="0"/>
            <w:textInput>
              <w:default w:val="(Gemeindename)"/>
            </w:textInput>
          </w:ffData>
        </w:fldChar>
      </w:r>
      <w:bookmarkStart w:id="13" w:name="Text13"/>
      <w:r w:rsidRPr="00883F7F">
        <w:rPr>
          <w:sz w:val="21"/>
          <w:szCs w:val="21"/>
        </w:rPr>
        <w:instrText xml:space="preserve"> FORMTEXT </w:instrText>
      </w:r>
      <w:r w:rsidR="00086EBB" w:rsidRPr="00883F7F">
        <w:rPr>
          <w:sz w:val="21"/>
          <w:szCs w:val="21"/>
        </w:rPr>
      </w:r>
      <w:r w:rsidR="00086EBB" w:rsidRPr="00883F7F">
        <w:rPr>
          <w:sz w:val="21"/>
          <w:szCs w:val="21"/>
        </w:rPr>
        <w:fldChar w:fldCharType="separate"/>
      </w:r>
      <w:r w:rsidR="0001340B">
        <w:rPr>
          <w:noProof/>
          <w:sz w:val="21"/>
          <w:szCs w:val="21"/>
        </w:rPr>
        <w:t>(Gemeindename)</w:t>
      </w:r>
      <w:r w:rsidR="00086EBB" w:rsidRPr="00883F7F">
        <w:rPr>
          <w:sz w:val="21"/>
          <w:szCs w:val="21"/>
        </w:rPr>
        <w:fldChar w:fldCharType="end"/>
      </w:r>
      <w:bookmarkEnd w:id="13"/>
    </w:p>
    <w:p w:rsidR="00220F40" w:rsidRPr="00883F7F" w:rsidRDefault="00220F40" w:rsidP="00F235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r w:rsidRPr="00883F7F">
        <w:rPr>
          <w:sz w:val="21"/>
          <w:szCs w:val="21"/>
        </w:rPr>
        <w:t>Parzelle:</w:t>
      </w:r>
      <w:r w:rsidRPr="00883F7F">
        <w:rPr>
          <w:sz w:val="21"/>
          <w:szCs w:val="21"/>
        </w:rPr>
        <w:tab/>
      </w:r>
      <w:r w:rsidR="00086EBB" w:rsidRPr="00883F7F">
        <w:rPr>
          <w:sz w:val="21"/>
          <w:szCs w:val="21"/>
        </w:rPr>
        <w:fldChar w:fldCharType="begin">
          <w:ffData>
            <w:name w:val="Text16"/>
            <w:enabled/>
            <w:calcOnExit w:val="0"/>
            <w:textInput>
              <w:default w:val="(Parzelle, Kataster/Grundbuch-Nr.)"/>
            </w:textInput>
          </w:ffData>
        </w:fldChar>
      </w:r>
      <w:bookmarkStart w:id="14" w:name="Text16"/>
      <w:r w:rsidRPr="00883F7F">
        <w:rPr>
          <w:sz w:val="21"/>
          <w:szCs w:val="21"/>
        </w:rPr>
        <w:instrText xml:space="preserve"> FORMTEXT </w:instrText>
      </w:r>
      <w:r w:rsidR="00086EBB" w:rsidRPr="00883F7F">
        <w:rPr>
          <w:sz w:val="21"/>
          <w:szCs w:val="21"/>
        </w:rPr>
      </w:r>
      <w:r w:rsidR="00086EBB" w:rsidRPr="00883F7F">
        <w:rPr>
          <w:sz w:val="21"/>
          <w:szCs w:val="21"/>
        </w:rPr>
        <w:fldChar w:fldCharType="separate"/>
      </w:r>
      <w:r w:rsidR="0001340B">
        <w:rPr>
          <w:noProof/>
          <w:sz w:val="21"/>
          <w:szCs w:val="21"/>
        </w:rPr>
        <w:t>(Parzelle, Kataster/Grundbuch-Nr.)</w:t>
      </w:r>
      <w:r w:rsidR="00086EBB" w:rsidRPr="00883F7F">
        <w:rPr>
          <w:sz w:val="21"/>
          <w:szCs w:val="21"/>
        </w:rPr>
        <w:fldChar w:fldCharType="end"/>
      </w:r>
      <w:bookmarkEnd w:id="14"/>
    </w:p>
    <w:p w:rsidR="00220F40" w:rsidRPr="00883F7F" w:rsidRDefault="00086EBB" w:rsidP="00F235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r w:rsidRPr="00883F7F">
        <w:rPr>
          <w:sz w:val="21"/>
          <w:szCs w:val="21"/>
        </w:rPr>
        <w:fldChar w:fldCharType="begin">
          <w:ffData>
            <w:name w:val="Text17"/>
            <w:enabled/>
            <w:calcOnExit w:val="0"/>
            <w:textInput>
              <w:default w:val="(Ev. Weiteres)"/>
            </w:textInput>
          </w:ffData>
        </w:fldChar>
      </w:r>
      <w:bookmarkStart w:id="15" w:name="Text17"/>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(Ev. Weiteres)</w:t>
      </w:r>
      <w:r w:rsidRPr="00883F7F">
        <w:rPr>
          <w:sz w:val="21"/>
          <w:szCs w:val="21"/>
        </w:rPr>
        <w:fldChar w:fldCharType="end"/>
      </w:r>
      <w:bookmarkEnd w:id="15"/>
      <w:r w:rsidR="00220F40" w:rsidRPr="00883F7F">
        <w:rPr>
          <w:sz w:val="21"/>
          <w:szCs w:val="21"/>
        </w:rPr>
        <w:tab/>
      </w:r>
      <w:r w:rsidRPr="00883F7F">
        <w:rPr>
          <w:sz w:val="21"/>
          <w:szCs w:val="21"/>
        </w:rPr>
        <w:fldChar w:fldCharType="begin">
          <w:ffData>
            <w:name w:val="Text22"/>
            <w:enabled/>
            <w:calcOnExit w:val="0"/>
            <w:textInput>
              <w:default w:val="(Beschrieb)"/>
            </w:textInput>
          </w:ffData>
        </w:fldChar>
      </w:r>
      <w:bookmarkStart w:id="16" w:name="Text22"/>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(Beschrieb)</w:t>
      </w:r>
      <w:r w:rsidRPr="00883F7F">
        <w:rPr>
          <w:sz w:val="21"/>
          <w:szCs w:val="21"/>
        </w:rPr>
        <w:fldChar w:fldCharType="end"/>
      </w:r>
      <w:bookmarkEnd w:id="16"/>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4"/>
        <w:keepNext w:val="0"/>
        <w:widowControl w:val="0"/>
        <w:tabs>
          <w:tab w:val="clear" w:pos="2835"/>
          <w:tab w:val="clear" w:pos="9299"/>
          <w:tab w:val="left" w:pos="567"/>
          <w:tab w:val="left" w:pos="2268"/>
          <w:tab w:val="left" w:pos="4111"/>
        </w:tabs>
        <w:spacing w:line="260" w:lineRule="atLeast"/>
        <w:ind w:left="567" w:hanging="567"/>
        <w:rPr>
          <w:sz w:val="21"/>
          <w:szCs w:val="21"/>
        </w:rPr>
      </w:pPr>
      <w:r w:rsidRPr="00883F7F">
        <w:rPr>
          <w:sz w:val="21"/>
          <w:szCs w:val="21"/>
        </w:rPr>
        <w:t>Zweckbestimmung</w:t>
      </w:r>
    </w:p>
    <w:p w:rsidR="00220F40" w:rsidRPr="00883F7F" w:rsidRDefault="00220F40" w:rsidP="00F235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r w:rsidRPr="00883F7F">
        <w:rPr>
          <w:sz w:val="21"/>
          <w:szCs w:val="21"/>
        </w:rPr>
        <w:t>Art:</w:t>
      </w:r>
      <w:r w:rsidRPr="00883F7F">
        <w:rPr>
          <w:sz w:val="21"/>
          <w:szCs w:val="21"/>
        </w:rPr>
        <w:tab/>
      </w:r>
      <w:r w:rsidR="00086EBB" w:rsidRPr="00883F7F">
        <w:rPr>
          <w:sz w:val="21"/>
          <w:szCs w:val="21"/>
        </w:rPr>
        <w:fldChar w:fldCharType="begin">
          <w:ffData>
            <w:name w:val="Text18"/>
            <w:enabled/>
            <w:calcOnExit w:val="0"/>
            <w:textInput>
              <w:default w:val="(Zweckbestimmung)"/>
            </w:textInput>
          </w:ffData>
        </w:fldChar>
      </w:r>
      <w:r w:rsidRPr="00883F7F">
        <w:rPr>
          <w:sz w:val="21"/>
          <w:szCs w:val="21"/>
        </w:rPr>
        <w:instrText xml:space="preserve"> FORMTEXT </w:instrText>
      </w:r>
      <w:r w:rsidR="00086EBB" w:rsidRPr="00883F7F">
        <w:rPr>
          <w:sz w:val="21"/>
          <w:szCs w:val="21"/>
        </w:rPr>
      </w:r>
      <w:r w:rsidR="00086EBB" w:rsidRPr="00883F7F">
        <w:rPr>
          <w:sz w:val="21"/>
          <w:szCs w:val="21"/>
        </w:rPr>
        <w:fldChar w:fldCharType="separate"/>
      </w:r>
      <w:r w:rsidR="0001340B">
        <w:rPr>
          <w:noProof/>
          <w:sz w:val="21"/>
          <w:szCs w:val="21"/>
        </w:rPr>
        <w:t>(Zweckbestimmung)</w:t>
      </w:r>
      <w:r w:rsidR="00086EBB" w:rsidRPr="00883F7F">
        <w:rPr>
          <w:sz w:val="21"/>
          <w:szCs w:val="21"/>
        </w:rPr>
        <w:fldChar w:fldCharType="end"/>
      </w:r>
    </w:p>
    <w:p w:rsidR="00220F40" w:rsidRPr="00883F7F" w:rsidRDefault="00220F40" w:rsidP="00F235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r w:rsidRPr="00883F7F">
        <w:rPr>
          <w:sz w:val="21"/>
          <w:szCs w:val="21"/>
        </w:rPr>
        <w:t>Nutzung:</w:t>
      </w:r>
      <w:r w:rsidRPr="00883F7F">
        <w:rPr>
          <w:sz w:val="21"/>
          <w:szCs w:val="21"/>
        </w:rPr>
        <w:tab/>
      </w:r>
      <w:r w:rsidR="00086EBB" w:rsidRPr="00883F7F">
        <w:rPr>
          <w:sz w:val="21"/>
          <w:szCs w:val="21"/>
        </w:rPr>
        <w:fldChar w:fldCharType="begin">
          <w:ffData>
            <w:name w:val="Text19"/>
            <w:enabled/>
            <w:calcOnExit w:val="0"/>
            <w:textInput>
              <w:default w:val="(Nutzung / ev. Nutzungsdauer)"/>
            </w:textInput>
          </w:ffData>
        </w:fldChar>
      </w:r>
      <w:r w:rsidRPr="00883F7F">
        <w:rPr>
          <w:sz w:val="21"/>
          <w:szCs w:val="21"/>
        </w:rPr>
        <w:instrText xml:space="preserve"> FORMTEXT </w:instrText>
      </w:r>
      <w:r w:rsidR="00086EBB" w:rsidRPr="00883F7F">
        <w:rPr>
          <w:sz w:val="21"/>
          <w:szCs w:val="21"/>
        </w:rPr>
      </w:r>
      <w:r w:rsidR="00086EBB" w:rsidRPr="00883F7F">
        <w:rPr>
          <w:sz w:val="21"/>
          <w:szCs w:val="21"/>
        </w:rPr>
        <w:fldChar w:fldCharType="separate"/>
      </w:r>
      <w:r w:rsidR="0001340B">
        <w:rPr>
          <w:noProof/>
          <w:sz w:val="21"/>
          <w:szCs w:val="21"/>
        </w:rPr>
        <w:t>(Nutzung / ev. Nutzungsdauer)</w:t>
      </w:r>
      <w:r w:rsidR="00086EBB" w:rsidRPr="00883F7F">
        <w:rPr>
          <w:sz w:val="21"/>
          <w:szCs w:val="21"/>
        </w:rPr>
        <w:fldChar w:fldCharType="end"/>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B25115" w:rsidRDefault="00B25115" w:rsidP="001745D7">
      <w:pPr>
        <w:pStyle w:val="GRKopf"/>
        <w:widowControl w:val="0"/>
        <w:numPr>
          <w:ilvl w:val="0"/>
          <w:numId w:val="10"/>
        </w:numPr>
        <w:tabs>
          <w:tab w:val="clear" w:pos="1425"/>
          <w:tab w:val="clear" w:pos="9299"/>
          <w:tab w:val="left" w:pos="567"/>
          <w:tab w:val="left" w:pos="2268"/>
          <w:tab w:val="left" w:pos="4111"/>
        </w:tabs>
        <w:spacing w:line="260" w:lineRule="atLeast"/>
        <w:ind w:left="567" w:hanging="567"/>
        <w:rPr>
          <w:b/>
          <w:sz w:val="21"/>
          <w:szCs w:val="21"/>
        </w:rPr>
      </w:pPr>
      <w:r w:rsidRPr="00B25115">
        <w:rPr>
          <w:b/>
          <w:sz w:val="21"/>
          <w:szCs w:val="21"/>
        </w:rPr>
        <w:t>Objektkenndaten / Objektgliederungen</w:t>
      </w:r>
    </w:p>
    <w:p w:rsidR="00B25115" w:rsidRPr="00FE7BA9" w:rsidRDefault="00B25115" w:rsidP="00FE7B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p>
    <w:p w:rsidR="00B25115" w:rsidRPr="00883F7F" w:rsidRDefault="00B25115" w:rsidP="00B25115">
      <w:pPr>
        <w:pStyle w:val="GRKopf"/>
        <w:widowControl w:val="0"/>
        <w:numPr>
          <w:ilvl w:val="0"/>
          <w:numId w:val="10"/>
        </w:numPr>
        <w:tabs>
          <w:tab w:val="clear" w:pos="1425"/>
        </w:tabs>
        <w:spacing w:line="260" w:lineRule="atLeast"/>
        <w:ind w:left="567" w:hanging="567"/>
        <w:rPr>
          <w:b/>
          <w:sz w:val="21"/>
          <w:szCs w:val="21"/>
        </w:rPr>
      </w:pPr>
      <w:r w:rsidRPr="00883F7F">
        <w:rPr>
          <w:b/>
          <w:sz w:val="21"/>
          <w:szCs w:val="21"/>
        </w:rPr>
        <w:t xml:space="preserve">Kenndaten </w:t>
      </w:r>
      <w:r w:rsidRPr="00883F7F">
        <w:rPr>
          <w:vanish/>
          <w:color w:val="FF0000"/>
          <w:sz w:val="21"/>
          <w:szCs w:val="21"/>
        </w:rPr>
        <w:t>(z.B. Gebäudevolumen, Geschossflächen, Anlagenspezifikation)</w:t>
      </w:r>
    </w:p>
    <w:p w:rsidR="00B25115" w:rsidRDefault="00BD4AA4" w:rsidP="00B25115">
      <w:pPr>
        <w:widowControl w:val="0"/>
        <w:tabs>
          <w:tab w:val="clear" w:pos="426"/>
          <w:tab w:val="clear" w:pos="851"/>
          <w:tab w:val="clear" w:pos="1276"/>
          <w:tab w:val="clear" w:pos="5216"/>
          <w:tab w:val="clear" w:pos="7938"/>
          <w:tab w:val="clear" w:pos="9299"/>
          <w:tab w:val="left" w:pos="1418"/>
          <w:tab w:val="left" w:pos="2835"/>
        </w:tabs>
        <w:spacing w:line="260" w:lineRule="atLeast"/>
        <w:ind w:left="567"/>
        <w:rPr>
          <w:sz w:val="21"/>
          <w:szCs w:val="21"/>
        </w:rPr>
      </w:pPr>
      <w:r>
        <w:rPr>
          <w:sz w:val="21"/>
          <w:szCs w:val="21"/>
        </w:rPr>
        <w:fldChar w:fldCharType="begin">
          <w:ffData>
            <w:name w:val="Text20"/>
            <w:enabled/>
            <w:calcOnExit w:val="0"/>
            <w:textInput>
              <w:default w:val="(Angabe funktionaler oder Volumen-/Flächen-Daten [z.B. Anzahl Schulzimmer] usw.)"/>
            </w:textInput>
          </w:ffData>
        </w:fldChar>
      </w:r>
      <w:bookmarkStart w:id="17" w:name="Text20"/>
      <w:r>
        <w:rPr>
          <w:sz w:val="21"/>
          <w:szCs w:val="21"/>
        </w:rPr>
        <w:instrText xml:space="preserve"> FORMTEXT </w:instrText>
      </w:r>
      <w:r>
        <w:rPr>
          <w:sz w:val="21"/>
          <w:szCs w:val="21"/>
        </w:rPr>
      </w:r>
      <w:r>
        <w:rPr>
          <w:sz w:val="21"/>
          <w:szCs w:val="21"/>
        </w:rPr>
        <w:fldChar w:fldCharType="separate"/>
      </w:r>
      <w:r>
        <w:rPr>
          <w:noProof/>
          <w:sz w:val="21"/>
          <w:szCs w:val="21"/>
        </w:rPr>
        <w:t>(Angabe funktionaler oder Volumen-/Flächen-Daten [z.B. Anzahl Schulzimmer] usw.)</w:t>
      </w:r>
      <w:r>
        <w:rPr>
          <w:sz w:val="21"/>
          <w:szCs w:val="21"/>
        </w:rPr>
        <w:fldChar w:fldCharType="end"/>
      </w:r>
      <w:bookmarkEnd w:id="17"/>
    </w:p>
    <w:p w:rsidR="00B25115" w:rsidRPr="00883F7F" w:rsidRDefault="00B25115" w:rsidP="00B25115">
      <w:pPr>
        <w:widowControl w:val="0"/>
        <w:tabs>
          <w:tab w:val="clear" w:pos="426"/>
          <w:tab w:val="clear" w:pos="851"/>
          <w:tab w:val="clear" w:pos="1276"/>
          <w:tab w:val="clear" w:pos="5216"/>
          <w:tab w:val="clear" w:pos="7938"/>
          <w:tab w:val="clear" w:pos="9299"/>
          <w:tab w:val="left" w:pos="1418"/>
          <w:tab w:val="left" w:pos="2835"/>
        </w:tabs>
        <w:spacing w:line="260" w:lineRule="atLeast"/>
        <w:ind w:left="567"/>
        <w:rPr>
          <w:sz w:val="21"/>
          <w:szCs w:val="21"/>
        </w:rPr>
      </w:pPr>
    </w:p>
    <w:p w:rsidR="00B25115" w:rsidRDefault="00B25115" w:rsidP="001745D7">
      <w:pPr>
        <w:pStyle w:val="GRKopf"/>
        <w:widowControl w:val="0"/>
        <w:numPr>
          <w:ilvl w:val="0"/>
          <w:numId w:val="10"/>
        </w:numPr>
        <w:tabs>
          <w:tab w:val="clear" w:pos="1425"/>
          <w:tab w:val="clear" w:pos="9299"/>
          <w:tab w:val="left" w:pos="567"/>
          <w:tab w:val="left" w:pos="2268"/>
          <w:tab w:val="left" w:pos="4111"/>
        </w:tabs>
        <w:spacing w:line="260" w:lineRule="atLeast"/>
        <w:ind w:left="567" w:hanging="567"/>
        <w:rPr>
          <w:b/>
          <w:sz w:val="21"/>
          <w:szCs w:val="21"/>
        </w:rPr>
      </w:pPr>
      <w:r>
        <w:rPr>
          <w:b/>
          <w:sz w:val="21"/>
          <w:szCs w:val="21"/>
        </w:rPr>
        <w:t>Objektg</w:t>
      </w:r>
      <w:r w:rsidRPr="00B25115">
        <w:rPr>
          <w:b/>
          <w:sz w:val="21"/>
          <w:szCs w:val="21"/>
        </w:rPr>
        <w:t>liederung</w:t>
      </w:r>
    </w:p>
    <w:bookmarkStart w:id="18" w:name="Text53"/>
    <w:p w:rsidR="00B25115" w:rsidRDefault="00086EBB" w:rsidP="00B25115">
      <w:pPr>
        <w:pStyle w:val="GRKopf"/>
        <w:widowControl w:val="0"/>
        <w:tabs>
          <w:tab w:val="clear" w:pos="9299"/>
          <w:tab w:val="left" w:pos="567"/>
          <w:tab w:val="left" w:pos="2268"/>
          <w:tab w:val="left" w:pos="4111"/>
        </w:tabs>
        <w:spacing w:line="260" w:lineRule="atLeast"/>
        <w:ind w:left="567"/>
        <w:rPr>
          <w:sz w:val="21"/>
          <w:szCs w:val="21"/>
        </w:rPr>
      </w:pPr>
      <w:r w:rsidRPr="00B25115">
        <w:rPr>
          <w:sz w:val="21"/>
          <w:szCs w:val="21"/>
        </w:rPr>
        <w:fldChar w:fldCharType="begin">
          <w:ffData>
            <w:name w:val="Text53"/>
            <w:enabled/>
            <w:calcOnExit w:val="0"/>
            <w:textInput>
              <w:default w:val="(Beschrieb Gliederung)"/>
            </w:textInput>
          </w:ffData>
        </w:fldChar>
      </w:r>
      <w:r w:rsidR="00B25115" w:rsidRPr="00B25115">
        <w:rPr>
          <w:sz w:val="21"/>
          <w:szCs w:val="21"/>
        </w:rPr>
        <w:instrText xml:space="preserve"> FORMTEXT </w:instrText>
      </w:r>
      <w:r w:rsidRPr="00B25115">
        <w:rPr>
          <w:sz w:val="21"/>
          <w:szCs w:val="21"/>
        </w:rPr>
      </w:r>
      <w:r w:rsidRPr="00B25115">
        <w:rPr>
          <w:sz w:val="21"/>
          <w:szCs w:val="21"/>
        </w:rPr>
        <w:fldChar w:fldCharType="separate"/>
      </w:r>
      <w:r w:rsidR="0001340B">
        <w:rPr>
          <w:noProof/>
          <w:sz w:val="21"/>
          <w:szCs w:val="21"/>
        </w:rPr>
        <w:t>(Beschrieb Gliederung)</w:t>
      </w:r>
      <w:r w:rsidRPr="00B25115">
        <w:rPr>
          <w:sz w:val="21"/>
          <w:szCs w:val="21"/>
        </w:rPr>
        <w:fldChar w:fldCharType="end"/>
      </w:r>
      <w:bookmarkEnd w:id="18"/>
    </w:p>
    <w:p w:rsidR="00B25115" w:rsidRPr="00B25115" w:rsidRDefault="00B25115" w:rsidP="00B25115">
      <w:pPr>
        <w:pStyle w:val="GRKopf"/>
        <w:widowControl w:val="0"/>
        <w:tabs>
          <w:tab w:val="clear" w:pos="9299"/>
          <w:tab w:val="left" w:pos="567"/>
          <w:tab w:val="left" w:pos="2268"/>
          <w:tab w:val="left" w:pos="4111"/>
        </w:tabs>
        <w:spacing w:line="260" w:lineRule="atLeast"/>
        <w:ind w:left="567"/>
        <w:rPr>
          <w:sz w:val="21"/>
          <w:szCs w:val="21"/>
        </w:rPr>
      </w:pPr>
    </w:p>
    <w:p w:rsidR="00B25115" w:rsidRDefault="00086EBB" w:rsidP="001745D7">
      <w:pPr>
        <w:pStyle w:val="GRKopf"/>
        <w:widowControl w:val="0"/>
        <w:numPr>
          <w:ilvl w:val="0"/>
          <w:numId w:val="10"/>
        </w:numPr>
        <w:tabs>
          <w:tab w:val="clear" w:pos="1425"/>
          <w:tab w:val="clear" w:pos="9299"/>
          <w:tab w:val="left" w:pos="567"/>
          <w:tab w:val="left" w:pos="2268"/>
          <w:tab w:val="left" w:pos="4111"/>
        </w:tabs>
        <w:spacing w:line="260" w:lineRule="atLeast"/>
        <w:ind w:left="567" w:hanging="567"/>
        <w:rPr>
          <w:b/>
          <w:sz w:val="21"/>
          <w:szCs w:val="21"/>
        </w:rPr>
      </w:pPr>
      <w:r w:rsidRPr="00B25115">
        <w:rPr>
          <w:b/>
          <w:sz w:val="21"/>
          <w:szCs w:val="21"/>
        </w:rPr>
        <w:fldChar w:fldCharType="begin">
          <w:ffData>
            <w:name w:val="Text23"/>
            <w:enabled/>
            <w:calcOnExit w:val="0"/>
            <w:textInput>
              <w:default w:val="(Weiteres oder Zeile löschen)"/>
            </w:textInput>
          </w:ffData>
        </w:fldChar>
      </w:r>
      <w:bookmarkStart w:id="19" w:name="Text23"/>
      <w:r w:rsidR="00B25115" w:rsidRPr="00B25115">
        <w:rPr>
          <w:b/>
          <w:sz w:val="21"/>
          <w:szCs w:val="21"/>
        </w:rPr>
        <w:instrText xml:space="preserve"> FORMTEXT </w:instrText>
      </w:r>
      <w:r w:rsidRPr="00B25115">
        <w:rPr>
          <w:b/>
          <w:sz w:val="21"/>
          <w:szCs w:val="21"/>
        </w:rPr>
      </w:r>
      <w:r w:rsidRPr="00B25115">
        <w:rPr>
          <w:b/>
          <w:sz w:val="21"/>
          <w:szCs w:val="21"/>
        </w:rPr>
        <w:fldChar w:fldCharType="separate"/>
      </w:r>
      <w:r w:rsidR="0001340B">
        <w:rPr>
          <w:b/>
          <w:noProof/>
          <w:sz w:val="21"/>
          <w:szCs w:val="21"/>
        </w:rPr>
        <w:t>(Weiteres oder Zeile löschen)</w:t>
      </w:r>
      <w:r w:rsidRPr="00B25115">
        <w:rPr>
          <w:b/>
          <w:sz w:val="21"/>
          <w:szCs w:val="21"/>
        </w:rPr>
        <w:fldChar w:fldCharType="end"/>
      </w:r>
      <w:bookmarkEnd w:id="19"/>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B25115" w:rsidRDefault="00B25115"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B25115">
        <w:rPr>
          <w:b/>
          <w:sz w:val="21"/>
          <w:szCs w:val="21"/>
        </w:rPr>
        <w:t>300</w:t>
      </w:r>
      <w:r w:rsidRPr="00B25115">
        <w:rPr>
          <w:b/>
          <w:sz w:val="21"/>
          <w:szCs w:val="21"/>
        </w:rPr>
        <w:tab/>
        <w:t>Baugrund, örtliche Gegebenheiten</w:t>
      </w:r>
    </w:p>
    <w:p w:rsidR="00B25115" w:rsidRPr="00FE7BA9" w:rsidRDefault="00B25115" w:rsidP="00FE7B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p>
    <w:p w:rsidR="00220F40" w:rsidRPr="00FE7BA9"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321</w:t>
      </w:r>
      <w:r w:rsidRPr="00883F7F">
        <w:rPr>
          <w:b/>
          <w:sz w:val="21"/>
          <w:szCs w:val="21"/>
        </w:rPr>
        <w:tab/>
        <w:t>Baugrund</w:t>
      </w:r>
      <w:r w:rsidR="00D068E7">
        <w:rPr>
          <w:b/>
          <w:sz w:val="21"/>
          <w:szCs w:val="21"/>
        </w:rPr>
        <w:t xml:space="preserve"> </w:t>
      </w:r>
    </w:p>
    <w:p w:rsidR="00D068E7" w:rsidRPr="00883F7F" w:rsidRDefault="00086EBB" w:rsidP="00D068E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24"/>
            <w:enabled/>
            <w:calcOnExit w:val="0"/>
            <w:textInput>
              <w:default w:val="(Beschrieb)"/>
            </w:textInput>
          </w:ffData>
        </w:fldChar>
      </w:r>
      <w:r w:rsidR="00D068E7"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(Beschrieb)</w:t>
      </w:r>
      <w:r w:rsidRPr="00883F7F">
        <w:rPr>
          <w:sz w:val="21"/>
          <w:szCs w:val="21"/>
        </w:rPr>
        <w:fldChar w:fldCharType="end"/>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D068E7" w:rsidRPr="00FE7BA9" w:rsidRDefault="00220F40" w:rsidP="00B86069">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vanish/>
          <w:color w:val="FF0000"/>
          <w:sz w:val="21"/>
          <w:szCs w:val="21"/>
        </w:rPr>
      </w:pPr>
      <w:r w:rsidRPr="00883F7F">
        <w:rPr>
          <w:b/>
          <w:sz w:val="21"/>
          <w:szCs w:val="21"/>
        </w:rPr>
        <w:t>322</w:t>
      </w:r>
      <w:r w:rsidRPr="00883F7F">
        <w:rPr>
          <w:b/>
          <w:sz w:val="21"/>
          <w:szCs w:val="21"/>
        </w:rPr>
        <w:tab/>
      </w:r>
      <w:r w:rsidRPr="006E5E40">
        <w:rPr>
          <w:rFonts w:cs="Arial"/>
          <w:b/>
          <w:sz w:val="21"/>
          <w:szCs w:val="21"/>
        </w:rPr>
        <w:t>Grundwasser, Schutzzonen</w:t>
      </w:r>
      <w:r w:rsidR="00D068E7" w:rsidRPr="006E5E40">
        <w:rPr>
          <w:rFonts w:cs="Arial"/>
          <w:b/>
          <w:sz w:val="21"/>
          <w:szCs w:val="21"/>
        </w:rPr>
        <w:t xml:space="preserve"> </w:t>
      </w:r>
      <w:r w:rsidR="00B86069" w:rsidRPr="00FE7BA9">
        <w:rPr>
          <w:vanish/>
          <w:color w:val="FF0000"/>
          <w:sz w:val="21"/>
          <w:szCs w:val="21"/>
        </w:rPr>
        <w:t>(</w:t>
      </w:r>
      <w:r w:rsidR="00A4248D" w:rsidRPr="00FE7BA9">
        <w:rPr>
          <w:vanish/>
          <w:color w:val="FF0000"/>
          <w:sz w:val="21"/>
          <w:szCs w:val="21"/>
        </w:rPr>
        <w:t xml:space="preserve">Zutreffendes </w:t>
      </w:r>
      <w:r w:rsidR="00B86069" w:rsidRPr="00FE7BA9">
        <w:rPr>
          <w:vanish/>
          <w:color w:val="FF0000"/>
          <w:sz w:val="21"/>
          <w:szCs w:val="21"/>
        </w:rPr>
        <w:t xml:space="preserve">ist zu belassen/ändern, </w:t>
      </w:r>
      <w:r w:rsidR="00A4248D" w:rsidRPr="00FE7BA9">
        <w:rPr>
          <w:vanish/>
          <w:color w:val="FF0000"/>
          <w:sz w:val="21"/>
          <w:szCs w:val="21"/>
        </w:rPr>
        <w:t xml:space="preserve">Unzutreffendes </w:t>
      </w:r>
      <w:r w:rsidR="00B86069" w:rsidRPr="00FE7BA9">
        <w:rPr>
          <w:vanish/>
          <w:color w:val="FF0000"/>
          <w:sz w:val="21"/>
          <w:szCs w:val="21"/>
        </w:rPr>
        <w:t>ist zu löschen)</w:t>
      </w:r>
    </w:p>
    <w:p w:rsidR="00B86069" w:rsidRPr="006E5E40" w:rsidRDefault="00937AB5" w:rsidP="003C6AE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color w:val="4F81BD" w:themeColor="accent1"/>
          <w:sz w:val="21"/>
          <w:szCs w:val="21"/>
        </w:rPr>
      </w:pPr>
      <w:r w:rsidRPr="006E5E40">
        <w:rPr>
          <w:rFonts w:cs="Arial"/>
          <w:color w:val="4F81BD" w:themeColor="accent1"/>
          <w:sz w:val="21"/>
          <w:szCs w:val="21"/>
        </w:rPr>
        <w:t>Der mittlere Grundwasserspiegel liegt bei … Meter über Meer.</w:t>
      </w:r>
    </w:p>
    <w:p w:rsidR="001059E8" w:rsidRPr="006E5E40" w:rsidRDefault="001059E8" w:rsidP="003C6AE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color w:val="4F81BD" w:themeColor="accent1"/>
          <w:sz w:val="21"/>
          <w:szCs w:val="21"/>
          <w:highlight w:val="yellow"/>
        </w:rPr>
      </w:pPr>
    </w:p>
    <w:p w:rsidR="00D068E7" w:rsidRPr="00117846" w:rsidRDefault="00D068E7" w:rsidP="00D068E7">
      <w:pPr>
        <w:tabs>
          <w:tab w:val="left" w:pos="567"/>
        </w:tabs>
        <w:ind w:left="567"/>
        <w:rPr>
          <w:rFonts w:cs="Arial"/>
          <w:b/>
          <w:vanish/>
          <w:color w:val="4F81BD" w:themeColor="accent1"/>
          <w:sz w:val="21"/>
          <w:szCs w:val="21"/>
        </w:rPr>
      </w:pPr>
      <w:r w:rsidRPr="00117846">
        <w:rPr>
          <w:rFonts w:cs="Arial"/>
          <w:b/>
          <w:vanish/>
          <w:color w:val="4F81BD" w:themeColor="accent1"/>
          <w:sz w:val="21"/>
          <w:szCs w:val="21"/>
          <w:highlight w:val="yellow"/>
        </w:rPr>
        <w:t>Vorhaben liegt im Gewässerschutzbereich A</w:t>
      </w:r>
      <w:r w:rsidR="0012626E" w:rsidRPr="00117846">
        <w:rPr>
          <w:rFonts w:cs="Arial"/>
          <w:b/>
          <w:vanish/>
          <w:color w:val="4F81BD" w:themeColor="accent1"/>
          <w:sz w:val="21"/>
          <w:szCs w:val="21"/>
          <w:highlight w:val="yellow"/>
        </w:rPr>
        <w:t>u</w:t>
      </w:r>
    </w:p>
    <w:p w:rsidR="00D068E7" w:rsidRPr="006E5E40" w:rsidRDefault="00D068E7" w:rsidP="00D068E7">
      <w:pPr>
        <w:tabs>
          <w:tab w:val="left" w:pos="567"/>
        </w:tabs>
        <w:ind w:left="567"/>
        <w:rPr>
          <w:rFonts w:cs="Arial"/>
          <w:color w:val="4F81BD" w:themeColor="accent1"/>
          <w:sz w:val="21"/>
          <w:szCs w:val="21"/>
        </w:rPr>
      </w:pPr>
      <w:r w:rsidRPr="006E5E40">
        <w:rPr>
          <w:rFonts w:cs="Arial"/>
          <w:color w:val="4F81BD" w:themeColor="accent1"/>
          <w:sz w:val="21"/>
          <w:szCs w:val="21"/>
        </w:rPr>
        <w:lastRenderedPageBreak/>
        <w:t xml:space="preserve">Nach der Gewässerschutzkarte liegt das Vorhaben im Gewässerschutzbereich </w:t>
      </w:r>
      <w:r w:rsidRPr="006E5E40">
        <w:rPr>
          <w:rFonts w:cs="Arial"/>
          <w:b/>
          <w:color w:val="4F81BD" w:themeColor="accent1"/>
          <w:sz w:val="21"/>
          <w:szCs w:val="21"/>
        </w:rPr>
        <w:t>Au</w:t>
      </w:r>
      <w:r w:rsidRPr="006E5E40">
        <w:rPr>
          <w:rFonts w:cs="Arial"/>
          <w:color w:val="4F81BD" w:themeColor="accent1"/>
          <w:sz w:val="21"/>
          <w:szCs w:val="21"/>
        </w:rPr>
        <w:t xml:space="preserve"> und damit in einem besonders gefährdeten Bereich. Bei der Planung und Realisi</w:t>
      </w:r>
      <w:r w:rsidR="003C6AE3" w:rsidRPr="006E5E40">
        <w:rPr>
          <w:rFonts w:cs="Arial"/>
          <w:color w:val="4F81BD" w:themeColor="accent1"/>
          <w:sz w:val="21"/>
          <w:szCs w:val="21"/>
        </w:rPr>
        <w:t>e</w:t>
      </w:r>
      <w:r w:rsidRPr="006E5E40">
        <w:rPr>
          <w:rFonts w:cs="Arial"/>
          <w:color w:val="4F81BD" w:themeColor="accent1"/>
          <w:sz w:val="21"/>
          <w:szCs w:val="21"/>
        </w:rPr>
        <w:t xml:space="preserve">rung sind zwingend die im </w:t>
      </w:r>
      <w:r w:rsidRPr="006E5E40">
        <w:rPr>
          <w:rFonts w:cs="Arial"/>
          <w:b/>
          <w:color w:val="4F81BD" w:themeColor="accent1"/>
          <w:sz w:val="21"/>
          <w:szCs w:val="21"/>
        </w:rPr>
        <w:t xml:space="preserve">Merkblatt AFU173 </w:t>
      </w:r>
      <w:r w:rsidR="00215E41" w:rsidRPr="006E5E40">
        <w:rPr>
          <w:rFonts w:cs="Arial"/>
          <w:b/>
          <w:color w:val="4F81BD" w:themeColor="accent1"/>
          <w:sz w:val="21"/>
          <w:szCs w:val="21"/>
        </w:rPr>
        <w:t>«</w:t>
      </w:r>
      <w:r w:rsidRPr="006E5E40">
        <w:rPr>
          <w:rFonts w:cs="Arial"/>
          <w:b/>
          <w:color w:val="4F81BD" w:themeColor="accent1"/>
          <w:sz w:val="21"/>
          <w:szCs w:val="21"/>
        </w:rPr>
        <w:t>Bauten und Anlagen in Grundwassergebieten</w:t>
      </w:r>
      <w:r w:rsidR="00215E41" w:rsidRPr="006E5E40">
        <w:rPr>
          <w:rFonts w:cs="Arial"/>
          <w:b/>
          <w:color w:val="4F81BD" w:themeColor="accent1"/>
          <w:sz w:val="21"/>
          <w:szCs w:val="21"/>
        </w:rPr>
        <w:t>»</w:t>
      </w:r>
      <w:r w:rsidRPr="006E5E40">
        <w:rPr>
          <w:rFonts w:cs="Arial"/>
          <w:color w:val="4F81BD" w:themeColor="accent1"/>
          <w:sz w:val="21"/>
          <w:szCs w:val="21"/>
        </w:rPr>
        <w:t xml:space="preserve"> erwähnte</w:t>
      </w:r>
      <w:r w:rsidR="00BC6505" w:rsidRPr="006E5E40">
        <w:rPr>
          <w:rFonts w:cs="Arial"/>
          <w:color w:val="4F81BD" w:themeColor="accent1"/>
          <w:sz w:val="21"/>
          <w:szCs w:val="21"/>
        </w:rPr>
        <w:t>n</w:t>
      </w:r>
      <w:r w:rsidRPr="006E5E40">
        <w:rPr>
          <w:rFonts w:cs="Arial"/>
          <w:color w:val="4F81BD" w:themeColor="accent1"/>
          <w:sz w:val="21"/>
          <w:szCs w:val="21"/>
        </w:rPr>
        <w:t xml:space="preserve"> Hinweise zu beachten und Massnahmen umzusetzen.</w:t>
      </w:r>
    </w:p>
    <w:p w:rsidR="00D068E7" w:rsidRPr="006E5E40" w:rsidRDefault="00D068E7" w:rsidP="00D068E7">
      <w:pPr>
        <w:tabs>
          <w:tab w:val="left" w:pos="567"/>
        </w:tabs>
        <w:ind w:left="567"/>
        <w:rPr>
          <w:rFonts w:cs="Arial"/>
          <w:color w:val="4F81BD" w:themeColor="accent1"/>
          <w:sz w:val="21"/>
          <w:szCs w:val="21"/>
        </w:rPr>
      </w:pPr>
    </w:p>
    <w:p w:rsidR="00D068E7" w:rsidRPr="00117846" w:rsidRDefault="00D068E7" w:rsidP="00D068E7">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Vorhaben liegt in der Grundwasserschutzzone S</w:t>
      </w:r>
    </w:p>
    <w:p w:rsidR="00D068E7" w:rsidRPr="006E5E40" w:rsidRDefault="00D068E7" w:rsidP="00D068E7">
      <w:pPr>
        <w:tabs>
          <w:tab w:val="left" w:pos="567"/>
        </w:tabs>
        <w:ind w:left="567"/>
        <w:rPr>
          <w:rFonts w:cs="Arial"/>
          <w:color w:val="4F81BD" w:themeColor="accent1"/>
          <w:sz w:val="21"/>
          <w:szCs w:val="21"/>
        </w:rPr>
      </w:pPr>
      <w:r w:rsidRPr="006E5E40">
        <w:rPr>
          <w:rFonts w:cs="Arial"/>
          <w:color w:val="4F81BD" w:themeColor="accent1"/>
          <w:sz w:val="21"/>
          <w:szCs w:val="21"/>
        </w:rPr>
        <w:t>Nach der Gewässerschutz</w:t>
      </w:r>
      <w:r w:rsidR="004F25EF" w:rsidRPr="006E5E40">
        <w:rPr>
          <w:rFonts w:cs="Arial"/>
          <w:color w:val="4F81BD" w:themeColor="accent1"/>
          <w:sz w:val="21"/>
          <w:szCs w:val="21"/>
        </w:rPr>
        <w:t>kart</w:t>
      </w:r>
      <w:r w:rsidRPr="006E5E40">
        <w:rPr>
          <w:rFonts w:cs="Arial"/>
          <w:color w:val="4F81BD" w:themeColor="accent1"/>
          <w:sz w:val="21"/>
          <w:szCs w:val="21"/>
        </w:rPr>
        <w:t>e liegt das Vorhaben in einer Grundwasserschutzzone (</w:t>
      </w:r>
      <w:r w:rsidRPr="006E5E40">
        <w:rPr>
          <w:rFonts w:cs="Arial"/>
          <w:b/>
          <w:color w:val="4F81BD" w:themeColor="accent1"/>
          <w:sz w:val="21"/>
          <w:szCs w:val="21"/>
        </w:rPr>
        <w:t>Zonen S</w:t>
      </w:r>
      <w:r w:rsidRPr="006E5E40">
        <w:rPr>
          <w:rFonts w:cs="Arial"/>
          <w:color w:val="4F81BD" w:themeColor="accent1"/>
          <w:sz w:val="21"/>
          <w:szCs w:val="21"/>
        </w:rPr>
        <w:t xml:space="preserve">). Bei der Planung und Realisierung sind zwingend die im </w:t>
      </w:r>
      <w:r w:rsidRPr="006E5E40">
        <w:rPr>
          <w:rFonts w:cs="Arial"/>
          <w:b/>
          <w:color w:val="4F81BD" w:themeColor="accent1"/>
          <w:sz w:val="21"/>
          <w:szCs w:val="21"/>
        </w:rPr>
        <w:t xml:space="preserve">Merkblatt AFU001 </w:t>
      </w:r>
      <w:r w:rsidR="00AA5BBB" w:rsidRPr="006E5E40">
        <w:rPr>
          <w:rFonts w:cs="Arial"/>
          <w:b/>
          <w:color w:val="4F81BD" w:themeColor="accent1"/>
          <w:sz w:val="21"/>
          <w:szCs w:val="21"/>
        </w:rPr>
        <w:t>«</w:t>
      </w:r>
      <w:r w:rsidRPr="006E5E40">
        <w:rPr>
          <w:rFonts w:cs="Arial"/>
          <w:b/>
          <w:color w:val="4F81BD" w:themeColor="accent1"/>
          <w:sz w:val="21"/>
          <w:szCs w:val="21"/>
        </w:rPr>
        <w:t>Bauarbeiten in Grundwasserschutzzonen</w:t>
      </w:r>
      <w:r w:rsidR="00843CC6">
        <w:rPr>
          <w:rFonts w:cs="Arial"/>
          <w:b/>
          <w:color w:val="4F81BD" w:themeColor="accent1"/>
          <w:sz w:val="21"/>
          <w:szCs w:val="21"/>
        </w:rPr>
        <w:t xml:space="preserve"> und -arealen</w:t>
      </w:r>
      <w:r w:rsidR="00AA5BBB" w:rsidRPr="006E5E40">
        <w:rPr>
          <w:rFonts w:cs="Arial"/>
          <w:b/>
          <w:color w:val="4F81BD" w:themeColor="accent1"/>
          <w:sz w:val="21"/>
          <w:szCs w:val="21"/>
        </w:rPr>
        <w:t>»</w:t>
      </w:r>
      <w:r w:rsidRPr="006E5E40">
        <w:rPr>
          <w:rFonts w:cs="Arial"/>
          <w:color w:val="4F81BD" w:themeColor="accent1"/>
          <w:sz w:val="21"/>
          <w:szCs w:val="21"/>
        </w:rPr>
        <w:t xml:space="preserve"> erwähnte</w:t>
      </w:r>
      <w:r w:rsidR="00BC6505" w:rsidRPr="006E5E40">
        <w:rPr>
          <w:rFonts w:cs="Arial"/>
          <w:color w:val="4F81BD" w:themeColor="accent1"/>
          <w:sz w:val="21"/>
          <w:szCs w:val="21"/>
        </w:rPr>
        <w:t>n</w:t>
      </w:r>
      <w:r w:rsidRPr="006E5E40">
        <w:rPr>
          <w:rFonts w:cs="Arial"/>
          <w:color w:val="4F81BD" w:themeColor="accent1"/>
          <w:sz w:val="21"/>
          <w:szCs w:val="21"/>
        </w:rPr>
        <w:t xml:space="preserve"> Hinweise zu beachten und die erforderlichen Massnahmen umzusetzen.</w:t>
      </w:r>
    </w:p>
    <w:p w:rsidR="00D068E7" w:rsidRPr="006E5E40" w:rsidRDefault="00D068E7" w:rsidP="00D068E7">
      <w:pPr>
        <w:tabs>
          <w:tab w:val="left" w:pos="567"/>
        </w:tabs>
        <w:ind w:left="567"/>
        <w:rPr>
          <w:rFonts w:cs="Arial"/>
          <w:color w:val="4F81BD" w:themeColor="accent1"/>
          <w:sz w:val="21"/>
          <w:szCs w:val="21"/>
        </w:rPr>
      </w:pPr>
    </w:p>
    <w:p w:rsidR="00D068E7" w:rsidRPr="00117846" w:rsidRDefault="00D068E7" w:rsidP="00D068E7">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Vorhaben liegt im übrigen Bereich</w:t>
      </w:r>
    </w:p>
    <w:p w:rsidR="00D068E7" w:rsidRPr="006E5E40" w:rsidRDefault="00D068E7" w:rsidP="00D068E7">
      <w:pPr>
        <w:tabs>
          <w:tab w:val="left" w:pos="567"/>
        </w:tabs>
        <w:ind w:left="567"/>
        <w:rPr>
          <w:rFonts w:cs="Arial"/>
          <w:color w:val="4F81BD" w:themeColor="accent1"/>
          <w:sz w:val="21"/>
          <w:szCs w:val="21"/>
        </w:rPr>
      </w:pPr>
      <w:r w:rsidRPr="006E5E40">
        <w:rPr>
          <w:rFonts w:cs="Arial"/>
          <w:color w:val="4F81BD" w:themeColor="accent1"/>
          <w:sz w:val="21"/>
          <w:szCs w:val="21"/>
        </w:rPr>
        <w:t xml:space="preserve">Nach der Gewässerschutzkarte liegt das Vorhaben im übrigen Bereich </w:t>
      </w:r>
      <w:r w:rsidRPr="006E5E40">
        <w:rPr>
          <w:rFonts w:cs="Arial"/>
          <w:b/>
          <w:color w:val="4F81BD" w:themeColor="accent1"/>
          <w:sz w:val="21"/>
          <w:szCs w:val="21"/>
        </w:rPr>
        <w:t>üB</w:t>
      </w:r>
      <w:r w:rsidRPr="006E5E40">
        <w:rPr>
          <w:rFonts w:cs="Arial"/>
          <w:color w:val="4F81BD" w:themeColor="accent1"/>
          <w:sz w:val="21"/>
          <w:szCs w:val="21"/>
        </w:rPr>
        <w:t>.</w:t>
      </w:r>
      <w:r w:rsidR="00475E48" w:rsidRPr="006E5E40">
        <w:rPr>
          <w:rFonts w:cs="Arial"/>
          <w:color w:val="4F81BD" w:themeColor="accent1"/>
          <w:sz w:val="21"/>
          <w:szCs w:val="21"/>
        </w:rPr>
        <w:t xml:space="preserve"> </w:t>
      </w:r>
      <w:r w:rsidR="00EA1720" w:rsidRPr="006E5E40">
        <w:rPr>
          <w:rFonts w:cs="Arial"/>
          <w:color w:val="4F81BD" w:themeColor="accent1"/>
          <w:sz w:val="21"/>
          <w:szCs w:val="21"/>
        </w:rPr>
        <w:t>Gegenüber ober- und unterirdischen Gewässern ist während der ganzen Bauzeit die nach den Umständen gebotene Sorgfalt walten zu lassen.</w:t>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581155" w:rsidRPr="006E5E40" w:rsidRDefault="00220F40" w:rsidP="00581155">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color w:val="4F81BD" w:themeColor="accent1"/>
          <w:sz w:val="21"/>
          <w:szCs w:val="21"/>
        </w:rPr>
      </w:pPr>
      <w:r w:rsidRPr="006E5E40">
        <w:rPr>
          <w:rFonts w:cs="Arial"/>
          <w:b/>
          <w:sz w:val="21"/>
          <w:szCs w:val="21"/>
        </w:rPr>
        <w:t>323</w:t>
      </w:r>
      <w:r w:rsidRPr="006E5E40">
        <w:rPr>
          <w:rFonts w:cs="Arial"/>
          <w:b/>
          <w:sz w:val="21"/>
          <w:szCs w:val="21"/>
        </w:rPr>
        <w:tab/>
        <w:t>Altlasten</w:t>
      </w:r>
      <w:r w:rsidR="00D068E7" w:rsidRPr="006E5E40">
        <w:rPr>
          <w:rFonts w:cs="Arial"/>
          <w:b/>
          <w:sz w:val="21"/>
          <w:szCs w:val="21"/>
        </w:rPr>
        <w:t xml:space="preserve"> und belastete Standorte</w:t>
      </w:r>
      <w:r w:rsidR="00581155" w:rsidRPr="006E5E40">
        <w:rPr>
          <w:rFonts w:cs="Arial"/>
          <w:b/>
          <w:color w:val="4F81BD" w:themeColor="accent1"/>
          <w:sz w:val="21"/>
          <w:szCs w:val="21"/>
        </w:rPr>
        <w:t xml:space="preserve"> </w:t>
      </w:r>
    </w:p>
    <w:p w:rsidR="009A795A" w:rsidRPr="006E5E40" w:rsidRDefault="009A795A" w:rsidP="009A795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Sollte auf belastetes Boden- oder Aushubmaterial gestossen werden, ist dies dem </w:t>
      </w:r>
      <w:r w:rsidR="00D13611" w:rsidRPr="006E5E40">
        <w:rPr>
          <w:rFonts w:cs="Arial"/>
          <w:color w:val="4F81BD" w:themeColor="accent1"/>
          <w:sz w:val="21"/>
          <w:szCs w:val="21"/>
        </w:rPr>
        <w:t>Bauherr</w:t>
      </w:r>
      <w:r w:rsidR="007D1797" w:rsidRPr="006E5E40">
        <w:rPr>
          <w:rFonts w:cs="Arial"/>
          <w:color w:val="4F81BD" w:themeColor="accent1"/>
          <w:sz w:val="21"/>
          <w:szCs w:val="21"/>
        </w:rPr>
        <w:t>n</w:t>
      </w:r>
      <w:r w:rsidRPr="006E5E40">
        <w:rPr>
          <w:rFonts w:cs="Arial"/>
          <w:color w:val="4F81BD" w:themeColor="accent1"/>
          <w:sz w:val="21"/>
          <w:szCs w:val="21"/>
        </w:rPr>
        <w:t xml:space="preserve"> unverzüglich zu melden. Die Aushub- oder Bodenarbeiten bleiben bis zum Vorliegen weiterer Anweisungen durch </w:t>
      </w:r>
      <w:r w:rsidR="00D13611" w:rsidRPr="006E5E40">
        <w:rPr>
          <w:rFonts w:cs="Arial"/>
          <w:color w:val="4F81BD" w:themeColor="accent1"/>
          <w:sz w:val="21"/>
          <w:szCs w:val="21"/>
        </w:rPr>
        <w:t>den Bauherr</w:t>
      </w:r>
      <w:r w:rsidR="007D1797" w:rsidRPr="006E5E40">
        <w:rPr>
          <w:rFonts w:cs="Arial"/>
          <w:color w:val="4F81BD" w:themeColor="accent1"/>
          <w:sz w:val="21"/>
          <w:szCs w:val="21"/>
        </w:rPr>
        <w:t>n</w:t>
      </w:r>
      <w:r w:rsidRPr="006E5E40">
        <w:rPr>
          <w:rFonts w:cs="Arial"/>
          <w:color w:val="4F81BD" w:themeColor="accent1"/>
          <w:sz w:val="21"/>
          <w:szCs w:val="21"/>
        </w:rPr>
        <w:t xml:space="preserve"> gestoppt.</w:t>
      </w:r>
    </w:p>
    <w:p w:rsidR="002E43CB" w:rsidRPr="006E5E40" w:rsidRDefault="002E43CB" w:rsidP="009A795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2E43CB" w:rsidRPr="006E5E40" w:rsidRDefault="002E43CB" w:rsidP="009A795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FF0000"/>
          <w:sz w:val="21"/>
          <w:szCs w:val="21"/>
        </w:rPr>
      </w:pPr>
      <w:r w:rsidRPr="006E5E40">
        <w:rPr>
          <w:rFonts w:cs="Arial"/>
          <w:color w:val="4F81BD" w:themeColor="accent1"/>
          <w:sz w:val="21"/>
          <w:szCs w:val="21"/>
        </w:rPr>
        <w:t xml:space="preserve">Hinweis zur </w:t>
      </w:r>
      <w:r w:rsidR="003C6AE3" w:rsidRPr="006E5E40">
        <w:rPr>
          <w:rFonts w:cs="Arial"/>
          <w:color w:val="4F81BD" w:themeColor="accent1"/>
          <w:sz w:val="21"/>
          <w:szCs w:val="21"/>
        </w:rPr>
        <w:t>heute</w:t>
      </w:r>
      <w:r w:rsidRPr="006E5E40">
        <w:rPr>
          <w:rFonts w:cs="Arial"/>
          <w:color w:val="4F81BD" w:themeColor="accent1"/>
          <w:sz w:val="21"/>
          <w:szCs w:val="21"/>
        </w:rPr>
        <w:t xml:space="preserve"> bekannten Belastungssituation: </w:t>
      </w:r>
      <w:r w:rsidRPr="006E5E40">
        <w:rPr>
          <w:rFonts w:cs="Arial"/>
          <w:vanish/>
          <w:color w:val="FF0000"/>
          <w:sz w:val="21"/>
          <w:szCs w:val="21"/>
        </w:rPr>
        <w:t>(Zutreffendes ist zu belassen/ändern, Unzutreffendes ist zu löschen; Detailinformationen für die entsprechende Arbeitsgattung sind im Teil 2 der besonderen Bestimmungen aufzuführen)</w:t>
      </w:r>
    </w:p>
    <w:p w:rsidR="00220F40" w:rsidRPr="006E5E40" w:rsidRDefault="00220F40" w:rsidP="00176208">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62633A" w:rsidRPr="00117846" w:rsidRDefault="0062633A" w:rsidP="003C6AE3">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 xml:space="preserve">Vorhaben ist im Kataster der </w:t>
      </w:r>
      <w:r w:rsidR="009C16FA" w:rsidRPr="00117846">
        <w:rPr>
          <w:rFonts w:cs="Arial"/>
          <w:b/>
          <w:vanish/>
          <w:color w:val="4F81BD" w:themeColor="accent1"/>
          <w:sz w:val="21"/>
          <w:szCs w:val="21"/>
          <w:highlight w:val="yellow"/>
        </w:rPr>
        <w:t xml:space="preserve">belasteten </w:t>
      </w:r>
      <w:r w:rsidRPr="00117846">
        <w:rPr>
          <w:rFonts w:cs="Arial"/>
          <w:b/>
          <w:vanish/>
          <w:color w:val="4F81BD" w:themeColor="accent1"/>
          <w:sz w:val="21"/>
          <w:szCs w:val="21"/>
          <w:highlight w:val="yellow"/>
        </w:rPr>
        <w:t>Standorte (KbS) eingetragen</w:t>
      </w:r>
    </w:p>
    <w:p w:rsidR="0062633A" w:rsidRPr="006E5E40" w:rsidRDefault="0062633A" w:rsidP="0062633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Für den Objektstandort liegt ein Eintrag im Kataster der belasteten Standorte (</w:t>
      </w:r>
      <w:r w:rsidRPr="006E5E40">
        <w:rPr>
          <w:rFonts w:cs="Arial"/>
          <w:b/>
          <w:color w:val="4F81BD" w:themeColor="accent1"/>
          <w:sz w:val="21"/>
          <w:szCs w:val="21"/>
        </w:rPr>
        <w:t>KbS</w:t>
      </w:r>
      <w:r w:rsidRPr="006E5E40">
        <w:rPr>
          <w:rFonts w:cs="Arial"/>
          <w:color w:val="4F81BD" w:themeColor="accent1"/>
          <w:sz w:val="21"/>
          <w:szCs w:val="21"/>
        </w:rPr>
        <w:t>) vor. Vorgaben gemäss dem kantonalen Amt für Umwelt und Energie sowie der zuständigen Gemeinde sind zu befolgen.</w:t>
      </w:r>
    </w:p>
    <w:p w:rsidR="0062633A" w:rsidRPr="006E5E40" w:rsidRDefault="0062633A" w:rsidP="0062633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935724" w:rsidRPr="00117846" w:rsidRDefault="00935724" w:rsidP="003C6AE3">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 xml:space="preserve">Vorhaben ist nicht im Kataster der </w:t>
      </w:r>
      <w:r w:rsidR="009C16FA" w:rsidRPr="00117846">
        <w:rPr>
          <w:rFonts w:cs="Arial"/>
          <w:b/>
          <w:vanish/>
          <w:color w:val="4F81BD" w:themeColor="accent1"/>
          <w:sz w:val="21"/>
          <w:szCs w:val="21"/>
          <w:highlight w:val="yellow"/>
        </w:rPr>
        <w:t xml:space="preserve">belasteten </w:t>
      </w:r>
      <w:r w:rsidRPr="00117846">
        <w:rPr>
          <w:rFonts w:cs="Arial"/>
          <w:b/>
          <w:vanish/>
          <w:color w:val="4F81BD" w:themeColor="accent1"/>
          <w:sz w:val="21"/>
          <w:szCs w:val="21"/>
          <w:highlight w:val="yellow"/>
        </w:rPr>
        <w:t>Standorte (KbS) eingetragen</w:t>
      </w:r>
    </w:p>
    <w:p w:rsidR="009A795A" w:rsidRPr="006E5E40" w:rsidRDefault="00935724" w:rsidP="0093572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Im </w:t>
      </w:r>
      <w:r w:rsidR="009A795A" w:rsidRPr="006E5E40">
        <w:rPr>
          <w:rFonts w:cs="Arial"/>
          <w:color w:val="4F81BD" w:themeColor="accent1"/>
          <w:sz w:val="21"/>
          <w:szCs w:val="21"/>
        </w:rPr>
        <w:t>Kataster der belasteten Standorte (</w:t>
      </w:r>
      <w:r w:rsidR="009A795A" w:rsidRPr="006E5E40">
        <w:rPr>
          <w:rFonts w:cs="Arial"/>
          <w:b/>
          <w:color w:val="4F81BD" w:themeColor="accent1"/>
          <w:sz w:val="21"/>
          <w:szCs w:val="21"/>
        </w:rPr>
        <w:t>KbS</w:t>
      </w:r>
      <w:r w:rsidR="009A795A" w:rsidRPr="006E5E40">
        <w:rPr>
          <w:rFonts w:cs="Arial"/>
          <w:color w:val="4F81BD" w:themeColor="accent1"/>
          <w:sz w:val="21"/>
          <w:szCs w:val="21"/>
        </w:rPr>
        <w:t xml:space="preserve">) </w:t>
      </w:r>
      <w:r w:rsidRPr="006E5E40">
        <w:rPr>
          <w:rFonts w:cs="Arial"/>
          <w:color w:val="4F81BD" w:themeColor="accent1"/>
          <w:sz w:val="21"/>
          <w:szCs w:val="21"/>
        </w:rPr>
        <w:t>sind keine Altlasten vermerkt.</w:t>
      </w:r>
    </w:p>
    <w:p w:rsidR="00F745E8" w:rsidRPr="006E5E40" w:rsidRDefault="00F745E8" w:rsidP="0093572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935724" w:rsidRPr="00117846" w:rsidRDefault="009A795A" w:rsidP="003C6AE3">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 xml:space="preserve">Es liegt zwar kein KbS-Eintrag vor aber es gibt </w:t>
      </w:r>
      <w:r w:rsidR="002118D2" w:rsidRPr="00117846">
        <w:rPr>
          <w:rFonts w:cs="Arial"/>
          <w:b/>
          <w:vanish/>
          <w:color w:val="4F81BD" w:themeColor="accent1"/>
          <w:sz w:val="21"/>
          <w:szCs w:val="21"/>
          <w:highlight w:val="yellow"/>
        </w:rPr>
        <w:t xml:space="preserve">begründete </w:t>
      </w:r>
      <w:r w:rsidR="00A70ABE" w:rsidRPr="00117846">
        <w:rPr>
          <w:rFonts w:cs="Arial"/>
          <w:b/>
          <w:vanish/>
          <w:color w:val="4F81BD" w:themeColor="accent1"/>
          <w:sz w:val="21"/>
          <w:szCs w:val="21"/>
          <w:highlight w:val="yellow"/>
        </w:rPr>
        <w:t xml:space="preserve">Hinweise </w:t>
      </w:r>
      <w:r w:rsidR="000F7B0A" w:rsidRPr="00117846">
        <w:rPr>
          <w:rFonts w:cs="Arial"/>
          <w:b/>
          <w:vanish/>
          <w:color w:val="4F81BD" w:themeColor="accent1"/>
          <w:sz w:val="21"/>
          <w:szCs w:val="21"/>
          <w:highlight w:val="yellow"/>
        </w:rPr>
        <w:t xml:space="preserve">auf </w:t>
      </w:r>
      <w:r w:rsidRPr="00117846">
        <w:rPr>
          <w:rFonts w:cs="Arial"/>
          <w:b/>
          <w:vanish/>
          <w:color w:val="4F81BD" w:themeColor="accent1"/>
          <w:sz w:val="21"/>
          <w:szCs w:val="21"/>
          <w:highlight w:val="yellow"/>
        </w:rPr>
        <w:t>Belastungen von Boden und Untergrund</w:t>
      </w:r>
      <w:r w:rsidR="00A70ABE" w:rsidRPr="00117846">
        <w:rPr>
          <w:rFonts w:cs="Arial"/>
          <w:b/>
          <w:vanish/>
          <w:color w:val="4F81BD" w:themeColor="accent1"/>
          <w:sz w:val="21"/>
          <w:szCs w:val="21"/>
          <w:highlight w:val="yellow"/>
        </w:rPr>
        <w:t>)</w:t>
      </w:r>
    </w:p>
    <w:p w:rsidR="00935724" w:rsidRPr="006E5E40" w:rsidRDefault="00935724" w:rsidP="0093572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Es ist mit belastetem </w:t>
      </w:r>
      <w:r w:rsidR="000F7B0A" w:rsidRPr="006E5E40">
        <w:rPr>
          <w:rFonts w:cs="Arial"/>
          <w:color w:val="4F81BD" w:themeColor="accent1"/>
          <w:sz w:val="21"/>
          <w:szCs w:val="21"/>
        </w:rPr>
        <w:t xml:space="preserve">Boden- oder </w:t>
      </w:r>
      <w:r w:rsidR="003C29EC" w:rsidRPr="006E5E40">
        <w:rPr>
          <w:rFonts w:cs="Arial"/>
          <w:color w:val="4F81BD" w:themeColor="accent1"/>
          <w:sz w:val="21"/>
          <w:szCs w:val="21"/>
        </w:rPr>
        <w:t xml:space="preserve">Aushubmaterial </w:t>
      </w:r>
      <w:r w:rsidRPr="006E5E40">
        <w:rPr>
          <w:rFonts w:cs="Arial"/>
          <w:color w:val="4F81BD" w:themeColor="accent1"/>
          <w:sz w:val="21"/>
          <w:szCs w:val="21"/>
        </w:rPr>
        <w:t>zu rechnen.</w:t>
      </w:r>
      <w:r w:rsidR="000F7B0A" w:rsidRPr="006E5E40">
        <w:rPr>
          <w:rFonts w:cs="Arial"/>
          <w:color w:val="4F81BD" w:themeColor="accent1"/>
          <w:sz w:val="21"/>
          <w:szCs w:val="21"/>
        </w:rPr>
        <w:t xml:space="preserve"> Vorgaben gemäss dem kantonalen Amt für Umwelt und Energie sowie der zuständigen Gemeinde sind zu befolgen.</w:t>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331</w:t>
      </w:r>
      <w:r w:rsidRPr="006E5E40">
        <w:rPr>
          <w:rFonts w:cs="Arial"/>
          <w:sz w:val="21"/>
          <w:szCs w:val="21"/>
        </w:rPr>
        <w:tab/>
      </w:r>
      <w:r w:rsidR="00B044CA" w:rsidRPr="006E5E40">
        <w:rPr>
          <w:rFonts w:cs="Arial"/>
          <w:sz w:val="21"/>
          <w:szCs w:val="21"/>
        </w:rPr>
        <w:t xml:space="preserve">Vorhandene Werkleitungen: </w:t>
      </w:r>
      <w:r w:rsidRPr="006E5E40">
        <w:rPr>
          <w:rFonts w:cs="Arial"/>
          <w:sz w:val="21"/>
          <w:szCs w:val="21"/>
        </w:rPr>
        <w:t>Oberirdische Leitungen</w:t>
      </w: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Text24"/>
            <w:enabled/>
            <w:calcOnExit w:val="0"/>
            <w:textInput>
              <w:default w:val="(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1340B">
        <w:rPr>
          <w:rFonts w:cs="Arial"/>
          <w:noProof/>
          <w:sz w:val="21"/>
          <w:szCs w:val="21"/>
        </w:rPr>
        <w:t>(Beschrieb)</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color w:val="FF0000"/>
          <w:sz w:val="21"/>
          <w:szCs w:val="21"/>
        </w:rPr>
      </w:pPr>
      <w:r w:rsidRPr="006E5E40">
        <w:rPr>
          <w:rFonts w:cs="Arial"/>
          <w:sz w:val="21"/>
          <w:szCs w:val="21"/>
        </w:rPr>
        <w:t>332</w:t>
      </w:r>
      <w:r w:rsidRPr="006E5E40">
        <w:rPr>
          <w:rFonts w:cs="Arial"/>
          <w:sz w:val="21"/>
          <w:szCs w:val="21"/>
        </w:rPr>
        <w:tab/>
      </w:r>
      <w:r w:rsidR="00B044CA" w:rsidRPr="006E5E40">
        <w:rPr>
          <w:rFonts w:cs="Arial"/>
          <w:sz w:val="21"/>
          <w:szCs w:val="21"/>
        </w:rPr>
        <w:t xml:space="preserve">Vorhandene Werkleitungen: </w:t>
      </w:r>
      <w:r w:rsidRPr="006E5E40">
        <w:rPr>
          <w:rFonts w:cs="Arial"/>
          <w:sz w:val="21"/>
          <w:szCs w:val="21"/>
        </w:rPr>
        <w:t>Unterirdische Leitungen</w:t>
      </w:r>
      <w:r w:rsidR="00306691" w:rsidRPr="006E5E40">
        <w:rPr>
          <w:rFonts w:cs="Arial"/>
          <w:sz w:val="21"/>
          <w:szCs w:val="21"/>
        </w:rPr>
        <w:t xml:space="preserve"> </w:t>
      </w:r>
      <w:r w:rsidR="00306691" w:rsidRPr="006E5E40">
        <w:rPr>
          <w:rFonts w:cs="Arial"/>
          <w:b w:val="0"/>
          <w:vanish/>
          <w:color w:val="FF0000"/>
          <w:sz w:val="21"/>
          <w:szCs w:val="21"/>
        </w:rPr>
        <w:t>(Text evtl. anpassen)</w:t>
      </w:r>
    </w:p>
    <w:p w:rsidR="003C6DF4" w:rsidRPr="006E5E40" w:rsidRDefault="003C6DF4" w:rsidP="003C6DF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Art und Lage sämtlicher Werkleitungen (Schmutzabwasserleitungen, Gasleitungen usw.) im Bereich der Baustelle und deren Umgebung </w:t>
      </w:r>
      <w:r w:rsidR="00306691" w:rsidRPr="006E5E40">
        <w:rPr>
          <w:rFonts w:cs="Arial"/>
          <w:color w:val="4F81BD" w:themeColor="accent1"/>
          <w:sz w:val="21"/>
          <w:szCs w:val="21"/>
        </w:rPr>
        <w:t>wurden durch d</w:t>
      </w:r>
      <w:r w:rsidR="00B86069" w:rsidRPr="006E5E40">
        <w:rPr>
          <w:rFonts w:cs="Arial"/>
          <w:color w:val="4F81BD" w:themeColor="accent1"/>
          <w:sz w:val="21"/>
          <w:szCs w:val="21"/>
        </w:rPr>
        <w:t>ie</w:t>
      </w:r>
      <w:r w:rsidR="00306691" w:rsidRPr="006E5E40">
        <w:rPr>
          <w:rFonts w:cs="Arial"/>
          <w:color w:val="4F81BD" w:themeColor="accent1"/>
          <w:sz w:val="21"/>
          <w:szCs w:val="21"/>
        </w:rPr>
        <w:t xml:space="preserve"> Gesamtleitung </w:t>
      </w:r>
      <w:r w:rsidRPr="006E5E40">
        <w:rPr>
          <w:rFonts w:cs="Arial"/>
          <w:color w:val="4F81BD" w:themeColor="accent1"/>
          <w:sz w:val="21"/>
          <w:szCs w:val="21"/>
        </w:rPr>
        <w:t>ab</w:t>
      </w:r>
      <w:r w:rsidR="00306691" w:rsidRPr="006E5E40">
        <w:rPr>
          <w:rFonts w:cs="Arial"/>
          <w:color w:val="4F81BD" w:themeColor="accent1"/>
          <w:sz w:val="21"/>
          <w:szCs w:val="21"/>
        </w:rPr>
        <w:t>geklärt und die b</w:t>
      </w:r>
      <w:r w:rsidRPr="006E5E40">
        <w:rPr>
          <w:rFonts w:cs="Arial"/>
          <w:color w:val="4F81BD" w:themeColor="accent1"/>
          <w:sz w:val="21"/>
          <w:szCs w:val="21"/>
        </w:rPr>
        <w:t>etroffene</w:t>
      </w:r>
      <w:r w:rsidR="00B86069" w:rsidRPr="006E5E40">
        <w:rPr>
          <w:rFonts w:cs="Arial"/>
          <w:color w:val="4F81BD" w:themeColor="accent1"/>
          <w:sz w:val="21"/>
          <w:szCs w:val="21"/>
        </w:rPr>
        <w:t>n</w:t>
      </w:r>
      <w:r w:rsidRPr="006E5E40">
        <w:rPr>
          <w:rFonts w:cs="Arial"/>
          <w:color w:val="4F81BD" w:themeColor="accent1"/>
          <w:sz w:val="21"/>
          <w:szCs w:val="21"/>
        </w:rPr>
        <w:t xml:space="preserve"> Werkeigentümer sind informier</w:t>
      </w:r>
      <w:r w:rsidR="00306691" w:rsidRPr="006E5E40">
        <w:rPr>
          <w:rFonts w:cs="Arial"/>
          <w:color w:val="4F81BD" w:themeColor="accent1"/>
          <w:sz w:val="21"/>
          <w:szCs w:val="21"/>
        </w:rPr>
        <w:t>t</w:t>
      </w:r>
      <w:r w:rsidRPr="006E5E40">
        <w:rPr>
          <w:rFonts w:cs="Arial"/>
          <w:color w:val="4F81BD" w:themeColor="accent1"/>
          <w:sz w:val="21"/>
          <w:szCs w:val="21"/>
        </w:rPr>
        <w:t xml:space="preserve">. Unbekannte Leitungen, welche bei den Bauarbeiten zum Vorschein kommen, sind sofort der Gemeindebehörde </w:t>
      </w:r>
      <w:r w:rsidR="00937AB5" w:rsidRPr="006E5E40">
        <w:rPr>
          <w:rFonts w:cs="Arial"/>
          <w:color w:val="4F81BD" w:themeColor="accent1"/>
          <w:sz w:val="21"/>
          <w:szCs w:val="21"/>
        </w:rPr>
        <w:t xml:space="preserve">und der Gesamtleitung </w:t>
      </w:r>
      <w:r w:rsidRPr="006E5E40">
        <w:rPr>
          <w:rFonts w:cs="Arial"/>
          <w:color w:val="4F81BD" w:themeColor="accent1"/>
          <w:sz w:val="21"/>
          <w:szCs w:val="21"/>
        </w:rPr>
        <w:t>zu melden.</w:t>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333</w:t>
      </w:r>
      <w:r w:rsidRPr="006E5E40">
        <w:rPr>
          <w:rFonts w:cs="Arial"/>
          <w:sz w:val="21"/>
          <w:szCs w:val="21"/>
        </w:rPr>
        <w:tab/>
      </w:r>
      <w:r w:rsidR="00B044CA" w:rsidRPr="006E5E40">
        <w:rPr>
          <w:rFonts w:cs="Arial"/>
          <w:sz w:val="21"/>
          <w:szCs w:val="21"/>
        </w:rPr>
        <w:t xml:space="preserve">Vorhandene </w:t>
      </w:r>
      <w:r w:rsidRPr="006E5E40">
        <w:rPr>
          <w:rFonts w:cs="Arial"/>
          <w:sz w:val="21"/>
          <w:szCs w:val="21"/>
        </w:rPr>
        <w:t>Bauwerke und Anlagen</w:t>
      </w: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Text24"/>
            <w:enabled/>
            <w:calcOnExit w:val="0"/>
            <w:textInput>
              <w:default w:val="(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1340B">
        <w:rPr>
          <w:rFonts w:cs="Arial"/>
          <w:noProof/>
          <w:sz w:val="21"/>
          <w:szCs w:val="21"/>
        </w:rPr>
        <w:t>(Beschrieb)</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lastRenderedPageBreak/>
        <w:fldChar w:fldCharType="begin">
          <w:ffData>
            <w:name w:val="Text25"/>
            <w:enabled/>
            <w:calcOnExit w:val="0"/>
            <w:textInput>
              <w:default w:val="(...)"/>
            </w:textInput>
          </w:ffData>
        </w:fldChar>
      </w:r>
      <w:bookmarkStart w:id="20" w:name="Text25"/>
      <w:r w:rsidR="00220F40" w:rsidRPr="006E5E40">
        <w:rPr>
          <w:rFonts w:cs="Arial"/>
          <w:b/>
          <w:sz w:val="21"/>
          <w:szCs w:val="21"/>
        </w:rPr>
        <w:instrText xml:space="preserve"> FORMTEXT </w:instrText>
      </w:r>
      <w:r w:rsidRPr="006E5E40">
        <w:rPr>
          <w:rFonts w:cs="Arial"/>
          <w:b/>
          <w:sz w:val="21"/>
          <w:szCs w:val="21"/>
        </w:rPr>
      </w:r>
      <w:r w:rsidRPr="006E5E40">
        <w:rPr>
          <w:rFonts w:cs="Arial"/>
          <w:b/>
          <w:sz w:val="21"/>
          <w:szCs w:val="21"/>
        </w:rPr>
        <w:fldChar w:fldCharType="separate"/>
      </w:r>
      <w:r w:rsidR="0001340B">
        <w:rPr>
          <w:rFonts w:cs="Arial"/>
          <w:b/>
          <w:noProof/>
          <w:sz w:val="21"/>
          <w:szCs w:val="21"/>
        </w:rPr>
        <w:t>(...)</w:t>
      </w:r>
      <w:r w:rsidRPr="006E5E40">
        <w:rPr>
          <w:rFonts w:cs="Arial"/>
          <w:b/>
          <w:sz w:val="21"/>
          <w:szCs w:val="21"/>
        </w:rPr>
        <w:fldChar w:fldCharType="end"/>
      </w:r>
      <w:bookmarkEnd w:id="20"/>
      <w:r w:rsidR="00220F40" w:rsidRPr="006E5E40">
        <w:rPr>
          <w:rFonts w:cs="Arial"/>
          <w:b/>
          <w:sz w:val="21"/>
          <w:szCs w:val="21"/>
        </w:rPr>
        <w:tab/>
      </w:r>
      <w:r w:rsidRPr="006E5E40">
        <w:rPr>
          <w:rFonts w:cs="Arial"/>
          <w:b/>
          <w:sz w:val="21"/>
          <w:szCs w:val="21"/>
        </w:rPr>
        <w:fldChar w:fldCharType="begin">
          <w:ffData>
            <w:name w:val="Text26"/>
            <w:enabled/>
            <w:calcOnExit w:val="0"/>
            <w:textInput>
              <w:default w:val="(Weiteres siehe NPK 102)"/>
            </w:textInput>
          </w:ffData>
        </w:fldChar>
      </w:r>
      <w:bookmarkStart w:id="21" w:name="Text26"/>
      <w:r w:rsidR="00220F40" w:rsidRPr="006E5E40">
        <w:rPr>
          <w:rFonts w:cs="Arial"/>
          <w:b/>
          <w:sz w:val="21"/>
          <w:szCs w:val="21"/>
        </w:rPr>
        <w:instrText xml:space="preserve"> FORMTEXT </w:instrText>
      </w:r>
      <w:r w:rsidRPr="006E5E40">
        <w:rPr>
          <w:rFonts w:cs="Arial"/>
          <w:b/>
          <w:sz w:val="21"/>
          <w:szCs w:val="21"/>
        </w:rPr>
      </w:r>
      <w:r w:rsidRPr="006E5E40">
        <w:rPr>
          <w:rFonts w:cs="Arial"/>
          <w:b/>
          <w:sz w:val="21"/>
          <w:szCs w:val="21"/>
        </w:rPr>
        <w:fldChar w:fldCharType="separate"/>
      </w:r>
      <w:r w:rsidR="0001340B">
        <w:rPr>
          <w:rFonts w:cs="Arial"/>
          <w:b/>
          <w:noProof/>
          <w:sz w:val="21"/>
          <w:szCs w:val="21"/>
        </w:rPr>
        <w:t>(Weiteres siehe NPK 102)</w:t>
      </w:r>
      <w:r w:rsidRPr="006E5E40">
        <w:rPr>
          <w:rFonts w:cs="Arial"/>
          <w:b/>
          <w:sz w:val="21"/>
          <w:szCs w:val="21"/>
        </w:rPr>
        <w:fldChar w:fldCharType="end"/>
      </w:r>
      <w:bookmarkEnd w:id="21"/>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Text24"/>
            <w:enabled/>
            <w:calcOnExit w:val="0"/>
            <w:textInput>
              <w:default w:val="(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1340B">
        <w:rPr>
          <w:rFonts w:cs="Arial"/>
          <w:noProof/>
          <w:sz w:val="21"/>
          <w:szCs w:val="21"/>
        </w:rPr>
        <w:t>(Beschrieb)</w:t>
      </w:r>
      <w:r w:rsidRPr="006E5E40">
        <w:rPr>
          <w:rFonts w:cs="Arial"/>
          <w:sz w:val="21"/>
          <w:szCs w:val="21"/>
        </w:rPr>
        <w:fldChar w:fldCharType="end"/>
      </w:r>
    </w:p>
    <w:p w:rsidR="008F7AD3" w:rsidRPr="006E5E40" w:rsidRDefault="008F7AD3"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8F7AD3" w:rsidRPr="006E5E40"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t>350</w:t>
      </w:r>
      <w:r w:rsidRPr="006E5E40">
        <w:rPr>
          <w:rFonts w:cs="Arial"/>
          <w:b/>
          <w:sz w:val="21"/>
          <w:szCs w:val="21"/>
        </w:rPr>
        <w:tab/>
        <w:t xml:space="preserve">Behinderungen, Einschränkungen, Erschwernisse </w:t>
      </w:r>
      <w:r w:rsidRPr="006E5E40">
        <w:rPr>
          <w:rFonts w:cs="Arial"/>
          <w:vanish/>
          <w:color w:val="FF0000"/>
          <w:sz w:val="21"/>
          <w:szCs w:val="21"/>
        </w:rPr>
        <w:t>(Nicht Gewünschtes zeilenweise löschen!)</w:t>
      </w:r>
    </w:p>
    <w:p w:rsidR="008F7AD3" w:rsidRPr="006E5E40" w:rsidRDefault="008F7AD3"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351</w:t>
      </w:r>
      <w:r w:rsidRPr="006E5E40">
        <w:rPr>
          <w:rFonts w:cs="Arial"/>
          <w:sz w:val="21"/>
          <w:szCs w:val="21"/>
        </w:rPr>
        <w:tab/>
      </w:r>
      <w:r w:rsidR="00B044CA" w:rsidRPr="006E5E40">
        <w:rPr>
          <w:rFonts w:cs="Arial"/>
          <w:sz w:val="21"/>
          <w:szCs w:val="21"/>
        </w:rPr>
        <w:t>Behinderungen, Einschränkungen, Erschwernisse d</w:t>
      </w:r>
      <w:r w:rsidRPr="006E5E40">
        <w:rPr>
          <w:rFonts w:cs="Arial"/>
          <w:sz w:val="21"/>
          <w:szCs w:val="21"/>
        </w:rPr>
        <w:t>urch bestehenden Betrieb</w:t>
      </w: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Beschrieb betreffend Baustellenbetrieb / -besucher, Führungen, Arbeitszeiten usf.)"/>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1340B">
        <w:rPr>
          <w:rFonts w:cs="Arial"/>
          <w:noProof/>
          <w:sz w:val="21"/>
          <w:szCs w:val="21"/>
        </w:rPr>
        <w:t>(Beschrieb betreffend Baustellenbetrieb / -besucher, Führungen, Arbeitszeiten usf.)</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352</w:t>
      </w:r>
      <w:r w:rsidRPr="006E5E40">
        <w:rPr>
          <w:rFonts w:cs="Arial"/>
          <w:sz w:val="21"/>
          <w:szCs w:val="21"/>
        </w:rPr>
        <w:tab/>
      </w:r>
      <w:r w:rsidR="008F7AD3" w:rsidRPr="006E5E40">
        <w:rPr>
          <w:rFonts w:cs="Arial"/>
          <w:sz w:val="21"/>
          <w:szCs w:val="21"/>
        </w:rPr>
        <w:t>D</w:t>
      </w:r>
      <w:r w:rsidRPr="006E5E40">
        <w:rPr>
          <w:rFonts w:cs="Arial"/>
          <w:sz w:val="21"/>
          <w:szCs w:val="21"/>
        </w:rPr>
        <w:t>urch bestehende Infrastruktur</w:t>
      </w: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Beschrieb, z.B. Nebenbaustellen)"/>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1340B">
        <w:rPr>
          <w:rFonts w:cs="Arial"/>
          <w:noProof/>
          <w:sz w:val="21"/>
          <w:szCs w:val="21"/>
        </w:rPr>
        <w:t>(Beschrieb, z.B. Nebenbaustellen)</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361</w:t>
      </w:r>
      <w:r w:rsidRPr="006E5E40">
        <w:rPr>
          <w:rFonts w:cs="Arial"/>
          <w:sz w:val="21"/>
          <w:szCs w:val="21"/>
        </w:rPr>
        <w:tab/>
      </w:r>
      <w:r w:rsidR="00AE5FE8" w:rsidRPr="006E5E40">
        <w:rPr>
          <w:rFonts w:cs="Arial"/>
          <w:sz w:val="21"/>
          <w:szCs w:val="21"/>
        </w:rPr>
        <w:t xml:space="preserve">Verkehrserschliessung der Baustelle: </w:t>
      </w:r>
      <w:r w:rsidRPr="006E5E40">
        <w:rPr>
          <w:rFonts w:cs="Arial"/>
          <w:sz w:val="21"/>
          <w:szCs w:val="21"/>
        </w:rPr>
        <w:t>Baustellenzufahrt</w:t>
      </w: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Beschrieb oder ev. Lageplan als Objekt einfügen)"/>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1340B">
        <w:rPr>
          <w:rFonts w:cs="Arial"/>
          <w:noProof/>
          <w:sz w:val="21"/>
          <w:szCs w:val="21"/>
        </w:rPr>
        <w:t>(Beschrieb oder ev. Lageplan als Objekt einfügen)</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371</w:t>
      </w:r>
      <w:r w:rsidRPr="006E5E40">
        <w:rPr>
          <w:rFonts w:cs="Arial"/>
          <w:sz w:val="21"/>
          <w:szCs w:val="21"/>
        </w:rPr>
        <w:tab/>
        <w:t>Parkplätze</w:t>
      </w: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Text24"/>
            <w:enabled/>
            <w:calcOnExit w:val="0"/>
            <w:textInput>
              <w:default w:val="(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1340B">
        <w:rPr>
          <w:rFonts w:cs="Arial"/>
          <w:noProof/>
          <w:sz w:val="21"/>
          <w:szCs w:val="21"/>
        </w:rPr>
        <w:t>(Beschrieb)</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color w:val="4F81BD" w:themeColor="accent1"/>
          <w:sz w:val="21"/>
          <w:szCs w:val="21"/>
        </w:rPr>
      </w:pPr>
      <w:r w:rsidRPr="006E5E40">
        <w:rPr>
          <w:rFonts w:cs="Arial"/>
          <w:b/>
          <w:sz w:val="21"/>
          <w:szCs w:val="21"/>
        </w:rPr>
        <w:t>372</w:t>
      </w:r>
      <w:r w:rsidRPr="006E5E40">
        <w:rPr>
          <w:rFonts w:cs="Arial"/>
          <w:b/>
          <w:sz w:val="21"/>
          <w:szCs w:val="21"/>
        </w:rPr>
        <w:tab/>
        <w:t>Umschlagflächen, Lagerflächen</w:t>
      </w:r>
      <w:r w:rsidR="00306691" w:rsidRPr="006E5E40">
        <w:rPr>
          <w:rFonts w:cs="Arial"/>
          <w:b/>
          <w:sz w:val="21"/>
          <w:szCs w:val="21"/>
        </w:rPr>
        <w:t xml:space="preserve"> </w:t>
      </w:r>
      <w:r w:rsidR="00241B7F">
        <w:rPr>
          <w:rFonts w:cs="Arial"/>
          <w:vanish/>
          <w:color w:val="FF0000"/>
          <w:sz w:val="21"/>
          <w:szCs w:val="21"/>
        </w:rPr>
        <w:t>(nicht</w:t>
      </w:r>
      <w:r w:rsidR="00306691" w:rsidRPr="006E5E40">
        <w:rPr>
          <w:rFonts w:cs="Arial"/>
          <w:vanish/>
          <w:color w:val="FF0000"/>
          <w:sz w:val="21"/>
          <w:szCs w:val="21"/>
        </w:rPr>
        <w:t>zutreffender Text löschen/ersetzen)</w:t>
      </w:r>
    </w:p>
    <w:p w:rsidR="00306691" w:rsidRPr="006E5E40" w:rsidRDefault="00306691" w:rsidP="0030669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Es ist untersagt, Stoffe, die Wasser verunreinigen können, mittelbar oder unmittelbar in ein Gewässer einzuleiten oder sie versickern zu lassen. </w:t>
      </w:r>
    </w:p>
    <w:p w:rsidR="00306691" w:rsidRPr="006E5E40" w:rsidRDefault="00306691" w:rsidP="0030669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306691" w:rsidRPr="006E5E40" w:rsidRDefault="00306691" w:rsidP="0030669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Für </w:t>
      </w:r>
      <w:r w:rsidRPr="008E18B0">
        <w:rPr>
          <w:rFonts w:cs="Arial"/>
          <w:color w:val="4F81BD" w:themeColor="accent1"/>
          <w:sz w:val="21"/>
          <w:szCs w:val="21"/>
        </w:rPr>
        <w:t>Lagerung</w:t>
      </w:r>
      <w:r w:rsidRPr="006E5E40">
        <w:rPr>
          <w:rFonts w:cs="Arial"/>
          <w:color w:val="4F81BD" w:themeColor="accent1"/>
          <w:sz w:val="21"/>
          <w:szCs w:val="21"/>
        </w:rPr>
        <w:t xml:space="preserve"> von und Umgang mit wassergefährdenden Stoffen, Flüssigkeiten oder Bauchemikalien gelten die Bestimmungen gemäss </w:t>
      </w:r>
      <w:r w:rsidRPr="006E5E40">
        <w:rPr>
          <w:rFonts w:cs="Arial"/>
          <w:b/>
          <w:color w:val="4F81BD" w:themeColor="accent1"/>
          <w:sz w:val="21"/>
          <w:szCs w:val="21"/>
        </w:rPr>
        <w:t xml:space="preserve">Merkblatt AFU002 </w:t>
      </w:r>
      <w:r w:rsidR="00397EFA" w:rsidRPr="006E5E40">
        <w:rPr>
          <w:rFonts w:cs="Arial"/>
          <w:b/>
          <w:color w:val="4F81BD" w:themeColor="accent1"/>
          <w:sz w:val="21"/>
          <w:szCs w:val="21"/>
        </w:rPr>
        <w:t>«</w:t>
      </w:r>
      <w:r w:rsidRPr="006E5E40">
        <w:rPr>
          <w:rFonts w:cs="Arial"/>
          <w:b/>
          <w:color w:val="4F81BD" w:themeColor="accent1"/>
          <w:sz w:val="21"/>
          <w:szCs w:val="21"/>
        </w:rPr>
        <w:t>Umweltschutz auf Baustellen</w:t>
      </w:r>
      <w:r w:rsidR="00397EFA" w:rsidRPr="006E5E40">
        <w:rPr>
          <w:rFonts w:cs="Arial"/>
          <w:b/>
          <w:color w:val="4F81BD" w:themeColor="accent1"/>
          <w:sz w:val="21"/>
          <w:szCs w:val="21"/>
        </w:rPr>
        <w:t>»</w:t>
      </w:r>
      <w:r w:rsidRPr="006E5E40">
        <w:rPr>
          <w:rFonts w:cs="Arial"/>
          <w:color w:val="4F81BD" w:themeColor="accent1"/>
          <w:sz w:val="21"/>
          <w:szCs w:val="21"/>
        </w:rPr>
        <w:t>.</w:t>
      </w:r>
    </w:p>
    <w:p w:rsidR="00306691" w:rsidRPr="006E5E40" w:rsidRDefault="00306691" w:rsidP="0030669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306691" w:rsidRPr="008E18B0" w:rsidRDefault="00306691" w:rsidP="00306691">
      <w:pPr>
        <w:widowControl w:val="0"/>
        <w:tabs>
          <w:tab w:val="clear" w:pos="426"/>
          <w:tab w:val="clear" w:pos="851"/>
          <w:tab w:val="clear" w:pos="1276"/>
          <w:tab w:val="clear" w:pos="5216"/>
          <w:tab w:val="clear" w:pos="7938"/>
          <w:tab w:val="left" w:pos="567"/>
          <w:tab w:val="left" w:pos="709"/>
          <w:tab w:val="left" w:pos="2835"/>
          <w:tab w:val="left" w:pos="4820"/>
        </w:tabs>
        <w:spacing w:line="260" w:lineRule="atLeast"/>
        <w:ind w:left="567"/>
        <w:rPr>
          <w:rFonts w:cs="Arial"/>
          <w:color w:val="4F81BD" w:themeColor="accent1"/>
          <w:sz w:val="21"/>
          <w:szCs w:val="21"/>
        </w:rPr>
      </w:pPr>
      <w:r w:rsidRPr="008E18B0">
        <w:rPr>
          <w:rFonts w:cs="Arial"/>
          <w:color w:val="4F81BD" w:themeColor="accent1"/>
          <w:sz w:val="21"/>
          <w:szCs w:val="21"/>
        </w:rPr>
        <w:t>Insbesondere ist zu beachten:</w:t>
      </w:r>
    </w:p>
    <w:p w:rsidR="00306691" w:rsidRPr="008E18B0" w:rsidRDefault="00306691"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8E18B0">
        <w:rPr>
          <w:rFonts w:cs="Arial"/>
          <w:color w:val="4F81BD" w:themeColor="accent1"/>
          <w:sz w:val="21"/>
          <w:szCs w:val="21"/>
        </w:rPr>
        <w:t>Umschlag und Lagerung immer so, dass auslaufende Flüssigkeiten leicht erkannt und zurückgehalten werden können (z.B. gesicherter Platz, Bindemi</w:t>
      </w:r>
      <w:r w:rsidR="00843CC6">
        <w:rPr>
          <w:rFonts w:cs="Arial"/>
          <w:color w:val="4F81BD" w:themeColor="accent1"/>
          <w:sz w:val="21"/>
          <w:szCs w:val="21"/>
        </w:rPr>
        <w:t>ttel vor Ort, Auffangwannen, usw</w:t>
      </w:r>
      <w:r w:rsidRPr="008E18B0">
        <w:rPr>
          <w:rFonts w:cs="Arial"/>
          <w:color w:val="4F81BD" w:themeColor="accent1"/>
          <w:sz w:val="21"/>
          <w:szCs w:val="21"/>
        </w:rPr>
        <w:t>.);</w:t>
      </w:r>
    </w:p>
    <w:p w:rsidR="00306691" w:rsidRPr="008E18B0" w:rsidRDefault="00306691"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8E18B0">
        <w:rPr>
          <w:rFonts w:cs="Arial"/>
          <w:color w:val="4F81BD" w:themeColor="accent1"/>
          <w:sz w:val="21"/>
          <w:szCs w:val="21"/>
        </w:rPr>
        <w:t>Nur doppelwandige, kontrollierte Baustellentanks auf gesichertem Standort;</w:t>
      </w:r>
    </w:p>
    <w:p w:rsidR="00306691" w:rsidRPr="008E18B0" w:rsidRDefault="00306691"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8E18B0">
        <w:rPr>
          <w:rFonts w:cs="Arial"/>
          <w:color w:val="4F81BD" w:themeColor="accent1"/>
          <w:sz w:val="21"/>
          <w:szCs w:val="21"/>
        </w:rPr>
        <w:t>Abschliessbare Container/Behälter mit integrierter Auffangwannen für Chemikalien;</w:t>
      </w:r>
    </w:p>
    <w:p w:rsidR="00306691" w:rsidRPr="008E18B0" w:rsidRDefault="00306691"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8E18B0">
        <w:rPr>
          <w:rFonts w:cs="Arial"/>
          <w:color w:val="4F81BD" w:themeColor="accent1"/>
          <w:sz w:val="21"/>
          <w:szCs w:val="21"/>
        </w:rPr>
        <w:t>Nur Originalgebinde mit richtiger Kennzeichnung;</w:t>
      </w:r>
    </w:p>
    <w:p w:rsidR="00306691" w:rsidRPr="008E18B0" w:rsidRDefault="00306691"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8E18B0">
        <w:rPr>
          <w:rFonts w:cs="Arial"/>
          <w:color w:val="4F81BD" w:themeColor="accent1"/>
          <w:sz w:val="21"/>
          <w:szCs w:val="21"/>
        </w:rPr>
        <w:t>Regeln für den Transport gefährlicher Güter einhalten;</w:t>
      </w:r>
    </w:p>
    <w:p w:rsidR="00306691" w:rsidRPr="008E18B0" w:rsidRDefault="00306691"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8E18B0">
        <w:rPr>
          <w:rFonts w:cs="Arial"/>
          <w:color w:val="4F81BD" w:themeColor="accent1"/>
          <w:sz w:val="21"/>
          <w:szCs w:val="21"/>
        </w:rPr>
        <w:t>Liste mit Notfallnummern vor Ort (im Notfall unverzüglich Polizei rufen!).</w:t>
      </w:r>
    </w:p>
    <w:p w:rsidR="00306691" w:rsidRPr="006E5E40" w:rsidRDefault="00241B7F" w:rsidP="0030669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vanish/>
          <w:color w:val="FF0000"/>
          <w:sz w:val="21"/>
          <w:szCs w:val="21"/>
        </w:rPr>
      </w:pPr>
      <w:r>
        <w:rPr>
          <w:rFonts w:cs="Arial"/>
          <w:vanish/>
          <w:color w:val="FF0000"/>
          <w:sz w:val="21"/>
          <w:szCs w:val="21"/>
        </w:rPr>
        <w:t>(</w:t>
      </w:r>
      <w:r w:rsidR="00306691" w:rsidRPr="006E5E40">
        <w:rPr>
          <w:rFonts w:cs="Arial"/>
          <w:vanish/>
          <w:color w:val="FF0000"/>
          <w:sz w:val="21"/>
          <w:szCs w:val="21"/>
        </w:rPr>
        <w:t>Umschlag- und Lagerflächen sind im Installationsplan vor Baubeginn festzulegen</w:t>
      </w:r>
      <w:r>
        <w:rPr>
          <w:rFonts w:cs="Arial"/>
          <w:vanish/>
          <w:color w:val="FF0000"/>
          <w:sz w:val="21"/>
          <w:szCs w:val="21"/>
        </w:rPr>
        <w:t>)</w:t>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fldChar w:fldCharType="begin">
          <w:ffData>
            <w:name w:val="Text25"/>
            <w:enabled/>
            <w:calcOnExit w:val="0"/>
            <w:textInput>
              <w:default w:val="(...)"/>
            </w:textInput>
          </w:ffData>
        </w:fldChar>
      </w:r>
      <w:r w:rsidR="00DD43FB" w:rsidRPr="006E5E40">
        <w:rPr>
          <w:rFonts w:cs="Arial"/>
          <w:b/>
          <w:sz w:val="21"/>
          <w:szCs w:val="21"/>
        </w:rPr>
        <w:instrText xml:space="preserve"> FORMTEXT </w:instrText>
      </w:r>
      <w:r w:rsidRPr="006E5E40">
        <w:rPr>
          <w:rFonts w:cs="Arial"/>
          <w:b/>
          <w:sz w:val="21"/>
          <w:szCs w:val="21"/>
        </w:rPr>
      </w:r>
      <w:r w:rsidRPr="006E5E40">
        <w:rPr>
          <w:rFonts w:cs="Arial"/>
          <w:b/>
          <w:sz w:val="21"/>
          <w:szCs w:val="21"/>
        </w:rPr>
        <w:fldChar w:fldCharType="separate"/>
      </w:r>
      <w:r w:rsidR="0001340B">
        <w:rPr>
          <w:rFonts w:cs="Arial"/>
          <w:b/>
          <w:noProof/>
          <w:sz w:val="21"/>
          <w:szCs w:val="21"/>
        </w:rPr>
        <w:t>(...)</w:t>
      </w:r>
      <w:r w:rsidRPr="006E5E40">
        <w:rPr>
          <w:rFonts w:cs="Arial"/>
          <w:b/>
          <w:sz w:val="21"/>
          <w:szCs w:val="21"/>
        </w:rPr>
        <w:fldChar w:fldCharType="end"/>
      </w:r>
      <w:r w:rsidR="00DD43FB" w:rsidRPr="006E5E40">
        <w:rPr>
          <w:rFonts w:cs="Arial"/>
          <w:b/>
          <w:sz w:val="21"/>
          <w:szCs w:val="21"/>
        </w:rPr>
        <w:tab/>
      </w:r>
      <w:r w:rsidRPr="006E5E40">
        <w:rPr>
          <w:rFonts w:cs="Arial"/>
          <w:b/>
          <w:sz w:val="21"/>
          <w:szCs w:val="21"/>
        </w:rPr>
        <w:fldChar w:fldCharType="begin">
          <w:ffData>
            <w:name w:val="Text28"/>
            <w:enabled/>
            <w:calcOnExit w:val="0"/>
            <w:textInput>
              <w:default w:val="(Weiteres oder löschen)"/>
            </w:textInput>
          </w:ffData>
        </w:fldChar>
      </w:r>
      <w:bookmarkStart w:id="22" w:name="Text28"/>
      <w:r w:rsidR="00220F40" w:rsidRPr="006E5E40">
        <w:rPr>
          <w:rFonts w:cs="Arial"/>
          <w:b/>
          <w:sz w:val="21"/>
          <w:szCs w:val="21"/>
        </w:rPr>
        <w:instrText xml:space="preserve"> FORMTEXT </w:instrText>
      </w:r>
      <w:r w:rsidRPr="006E5E40">
        <w:rPr>
          <w:rFonts w:cs="Arial"/>
          <w:b/>
          <w:sz w:val="21"/>
          <w:szCs w:val="21"/>
        </w:rPr>
      </w:r>
      <w:r w:rsidRPr="006E5E40">
        <w:rPr>
          <w:rFonts w:cs="Arial"/>
          <w:b/>
          <w:sz w:val="21"/>
          <w:szCs w:val="21"/>
        </w:rPr>
        <w:fldChar w:fldCharType="separate"/>
      </w:r>
      <w:r w:rsidR="0001340B">
        <w:rPr>
          <w:rFonts w:cs="Arial"/>
          <w:b/>
          <w:noProof/>
          <w:sz w:val="21"/>
          <w:szCs w:val="21"/>
        </w:rPr>
        <w:t>(Weiteres oder löschen)</w:t>
      </w:r>
      <w:r w:rsidRPr="006E5E40">
        <w:rPr>
          <w:rFonts w:cs="Arial"/>
          <w:b/>
          <w:sz w:val="21"/>
          <w:szCs w:val="21"/>
        </w:rPr>
        <w:fldChar w:fldCharType="end"/>
      </w:r>
      <w:bookmarkEnd w:id="22"/>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Text24"/>
            <w:enabled/>
            <w:calcOnExit w:val="0"/>
            <w:textInput>
              <w:default w:val="(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1340B">
        <w:rPr>
          <w:rFonts w:cs="Arial"/>
          <w:noProof/>
          <w:sz w:val="21"/>
          <w:szCs w:val="21"/>
        </w:rPr>
        <w:t>(Beschrieb)</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8F7AD3" w:rsidRPr="006E5E40"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t>400</w:t>
      </w:r>
      <w:r w:rsidRPr="006E5E40">
        <w:rPr>
          <w:rFonts w:cs="Arial"/>
          <w:b/>
          <w:sz w:val="21"/>
          <w:szCs w:val="21"/>
        </w:rPr>
        <w:tab/>
        <w:t>Grundstücksbenützung, Benützungsrechte, Bauabfälle</w:t>
      </w:r>
    </w:p>
    <w:p w:rsidR="008F7AD3" w:rsidRPr="006E5E40" w:rsidRDefault="008F7AD3"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421</w:t>
      </w:r>
      <w:r w:rsidRPr="006E5E40">
        <w:rPr>
          <w:rFonts w:cs="Arial"/>
          <w:sz w:val="21"/>
          <w:szCs w:val="21"/>
        </w:rPr>
        <w:tab/>
      </w:r>
      <w:r w:rsidR="00AE5FE8" w:rsidRPr="006E5E40">
        <w:rPr>
          <w:rFonts w:cs="Arial"/>
          <w:sz w:val="21"/>
          <w:szCs w:val="21"/>
        </w:rPr>
        <w:t xml:space="preserve">Benützung fremder Grundstücke: </w:t>
      </w:r>
      <w:r w:rsidRPr="006E5E40">
        <w:rPr>
          <w:rFonts w:cs="Arial"/>
          <w:sz w:val="21"/>
          <w:szCs w:val="21"/>
        </w:rPr>
        <w:t>Unentgeltliche Benützung</w:t>
      </w:r>
    </w:p>
    <w:p w:rsidR="00220F40" w:rsidRPr="006E5E40" w:rsidRDefault="00BD4AA4"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Pr>
          <w:rFonts w:cs="Arial"/>
          <w:sz w:val="21"/>
          <w:szCs w:val="21"/>
        </w:rPr>
        <w:fldChar w:fldCharType="begin">
          <w:ffData>
            <w:name w:val=""/>
            <w:enabled/>
            <w:calcOnExit w:val="0"/>
            <w:textInput>
              <w:default w:val="(Beschrieb, z.B. verfügbare Flächen, Benützungsbedingungen, Einschränkungen usw.)"/>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(Beschrieb, z.B. verfügbare Flächen, Benützungsbedingungen, Einschränkungen usw.)</w:t>
      </w:r>
      <w:r>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422</w:t>
      </w:r>
      <w:r w:rsidRPr="006E5E40">
        <w:rPr>
          <w:rFonts w:cs="Arial"/>
          <w:sz w:val="21"/>
          <w:szCs w:val="21"/>
        </w:rPr>
        <w:tab/>
      </w:r>
      <w:r w:rsidR="00AE5FE8" w:rsidRPr="006E5E40">
        <w:rPr>
          <w:rFonts w:cs="Arial"/>
          <w:sz w:val="21"/>
          <w:szCs w:val="21"/>
        </w:rPr>
        <w:t xml:space="preserve">Benützung fremder Grundstücke: </w:t>
      </w:r>
      <w:r w:rsidRPr="006E5E40">
        <w:rPr>
          <w:rFonts w:cs="Arial"/>
          <w:sz w:val="21"/>
          <w:szCs w:val="21"/>
        </w:rPr>
        <w:t>Entgeltliche Benützung</w:t>
      </w:r>
    </w:p>
    <w:p w:rsidR="00220F40" w:rsidRPr="006E5E40" w:rsidRDefault="00BD4AA4"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Pr>
          <w:rFonts w:cs="Arial"/>
          <w:sz w:val="21"/>
          <w:szCs w:val="21"/>
        </w:rPr>
        <w:fldChar w:fldCharType="begin">
          <w:ffData>
            <w:name w:val=""/>
            <w:enabled/>
            <w:calcOnExit w:val="0"/>
            <w:textInput>
              <w:default w:val="(Beschrieb, z.B. Benützungsbedingungen, Gebühren, Miete usw.)"/>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(Beschrieb, z.B. Benützungsbedingungen, Gebühren, Miete usw.)</w:t>
      </w:r>
      <w:r>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431</w:t>
      </w:r>
      <w:r w:rsidRPr="006E5E40">
        <w:rPr>
          <w:rFonts w:cs="Arial"/>
          <w:sz w:val="21"/>
          <w:szCs w:val="21"/>
        </w:rPr>
        <w:tab/>
        <w:t>Zuleitungen</w:t>
      </w:r>
    </w:p>
    <w:p w:rsidR="00220F40" w:rsidRPr="006E5E40" w:rsidRDefault="00BD4AA4"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Pr>
          <w:rFonts w:cs="Arial"/>
          <w:sz w:val="21"/>
          <w:szCs w:val="21"/>
        </w:rPr>
        <w:fldChar w:fldCharType="begin">
          <w:ffData>
            <w:name w:val=""/>
            <w:enabled/>
            <w:calcOnExit w:val="0"/>
            <w:textInput>
              <w:default w:val="(Beschrieb, z.B. Strom, Brauchwasser, Kommunikation usw.)"/>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(Beschrieb, z.B. Strom, Brauchwasser, Kommunikation usw.)</w:t>
      </w:r>
      <w:r>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F85E3A"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lastRenderedPageBreak/>
        <w:t>432</w:t>
      </w:r>
      <w:r w:rsidRPr="006E5E40">
        <w:rPr>
          <w:rFonts w:cs="Arial"/>
          <w:sz w:val="21"/>
          <w:szCs w:val="21"/>
        </w:rPr>
        <w:tab/>
        <w:t>Ableitungen</w:t>
      </w:r>
      <w:r w:rsidR="004F5AA2" w:rsidRPr="006E5E40">
        <w:rPr>
          <w:rFonts w:cs="Arial"/>
          <w:vanish/>
          <w:color w:val="FF0000"/>
          <w:sz w:val="21"/>
          <w:szCs w:val="21"/>
        </w:rPr>
        <w:t xml:space="preserve"> </w:t>
      </w:r>
      <w:r w:rsidR="004F5AA2" w:rsidRPr="006E5E40">
        <w:rPr>
          <w:rFonts w:cs="Arial"/>
          <w:b w:val="0"/>
          <w:vanish/>
          <w:color w:val="FF0000"/>
          <w:sz w:val="21"/>
          <w:szCs w:val="21"/>
        </w:rPr>
        <w:t>(Detailinformationen für die entsprechende Arb</w:t>
      </w:r>
      <w:r w:rsidR="00241B7F">
        <w:rPr>
          <w:rFonts w:cs="Arial"/>
          <w:b w:val="0"/>
          <w:vanish/>
          <w:color w:val="FF0000"/>
          <w:sz w:val="21"/>
          <w:szCs w:val="21"/>
        </w:rPr>
        <w:t>eitsgattung sind im Teil 2 der B</w:t>
      </w:r>
      <w:r w:rsidR="004F5AA2" w:rsidRPr="006E5E40">
        <w:rPr>
          <w:rFonts w:cs="Arial"/>
          <w:b w:val="0"/>
          <w:vanish/>
          <w:color w:val="FF0000"/>
          <w:sz w:val="21"/>
          <w:szCs w:val="21"/>
        </w:rPr>
        <w:t>esonderen Bestimmungen aufzuführen)</w:t>
      </w:r>
    </w:p>
    <w:p w:rsidR="00C4296A" w:rsidRPr="006E5E40" w:rsidRDefault="00C4296A" w:rsidP="00C4296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Baustellenabwasser gilt als verschmutztes Abwasser und muss vorbehandelt werden. Die Baustellenabwässer sind dazu vor der Vermischung mit anderen Abwässern zu fassen, </w:t>
      </w:r>
      <w:r w:rsidR="00B67B24" w:rsidRPr="006E5E40">
        <w:rPr>
          <w:rFonts w:cs="Arial"/>
          <w:color w:val="4F81BD" w:themeColor="accent1"/>
          <w:sz w:val="21"/>
          <w:szCs w:val="21"/>
        </w:rPr>
        <w:t xml:space="preserve">getrennt </w:t>
      </w:r>
      <w:r w:rsidRPr="006E5E40">
        <w:rPr>
          <w:rFonts w:cs="Arial"/>
          <w:color w:val="4F81BD" w:themeColor="accent1"/>
          <w:sz w:val="21"/>
          <w:szCs w:val="21"/>
        </w:rPr>
        <w:t>zu behandeln und wieder zu verwenden, wo dies möglich und zweckmässig ist.</w:t>
      </w:r>
    </w:p>
    <w:p w:rsidR="007E3BD0" w:rsidRPr="006E5E40" w:rsidRDefault="007E3BD0" w:rsidP="00C4296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487CA1" w:rsidRPr="006E5E40" w:rsidRDefault="00C4296A" w:rsidP="00C4296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Für die Planung und Ausführung der Entwässerung von Baustellen ist die </w:t>
      </w:r>
      <w:r w:rsidRPr="006E5E40">
        <w:rPr>
          <w:rFonts w:cs="Arial"/>
          <w:b/>
          <w:color w:val="4F81BD" w:themeColor="accent1"/>
          <w:sz w:val="21"/>
          <w:szCs w:val="21"/>
        </w:rPr>
        <w:t xml:space="preserve">SIA 431 </w:t>
      </w:r>
      <w:r w:rsidR="00971606" w:rsidRPr="006E5E40">
        <w:rPr>
          <w:rFonts w:cs="Arial"/>
          <w:b/>
          <w:color w:val="4F81BD" w:themeColor="accent1"/>
          <w:sz w:val="21"/>
          <w:szCs w:val="21"/>
        </w:rPr>
        <w:t>Empfehlung (</w:t>
      </w:r>
      <w:r w:rsidRPr="006E5E40">
        <w:rPr>
          <w:rFonts w:cs="Arial"/>
          <w:b/>
          <w:color w:val="4F81BD" w:themeColor="accent1"/>
          <w:sz w:val="21"/>
          <w:szCs w:val="21"/>
        </w:rPr>
        <w:t>Entwässerung von Baustellen</w:t>
      </w:r>
      <w:r w:rsidR="00971606" w:rsidRPr="006E5E40">
        <w:rPr>
          <w:rFonts w:cs="Arial"/>
          <w:b/>
          <w:color w:val="4F81BD" w:themeColor="accent1"/>
          <w:sz w:val="21"/>
          <w:szCs w:val="21"/>
        </w:rPr>
        <w:t>)</w:t>
      </w:r>
      <w:r w:rsidRPr="006E5E40">
        <w:rPr>
          <w:rFonts w:cs="Arial"/>
          <w:color w:val="4F81BD" w:themeColor="accent1"/>
          <w:sz w:val="21"/>
          <w:szCs w:val="21"/>
        </w:rPr>
        <w:t xml:space="preserve"> zu befolgen und der Kanalisationsplan der Gemeinde zu konsultieren.</w:t>
      </w:r>
      <w:r w:rsidR="007B6755" w:rsidRPr="006E5E40">
        <w:rPr>
          <w:rFonts w:cs="Arial"/>
          <w:color w:val="4F81BD" w:themeColor="accent1"/>
          <w:sz w:val="21"/>
          <w:szCs w:val="21"/>
        </w:rPr>
        <w:t xml:space="preserve"> </w:t>
      </w:r>
      <w:r w:rsidRPr="006E5E40">
        <w:rPr>
          <w:rFonts w:cs="Arial"/>
          <w:color w:val="4F81BD" w:themeColor="accent1"/>
          <w:sz w:val="21"/>
          <w:szCs w:val="21"/>
        </w:rPr>
        <w:t xml:space="preserve">Das </w:t>
      </w:r>
      <w:r w:rsidRPr="006E5E40">
        <w:rPr>
          <w:rFonts w:cs="Arial"/>
          <w:b/>
          <w:color w:val="4F81BD" w:themeColor="accent1"/>
          <w:sz w:val="21"/>
          <w:szCs w:val="21"/>
        </w:rPr>
        <w:t xml:space="preserve">Merkblatt AFU002 </w:t>
      </w:r>
      <w:r w:rsidR="00397EFA" w:rsidRPr="006E5E40">
        <w:rPr>
          <w:rFonts w:cs="Arial"/>
          <w:b/>
          <w:color w:val="4F81BD" w:themeColor="accent1"/>
          <w:sz w:val="21"/>
          <w:szCs w:val="21"/>
        </w:rPr>
        <w:t>«</w:t>
      </w:r>
      <w:r w:rsidRPr="006E5E40">
        <w:rPr>
          <w:rFonts w:cs="Arial"/>
          <w:b/>
          <w:color w:val="4F81BD" w:themeColor="accent1"/>
          <w:sz w:val="21"/>
          <w:szCs w:val="21"/>
        </w:rPr>
        <w:t>Umweltschutz auf Baustellen</w:t>
      </w:r>
      <w:r w:rsidR="00397EFA" w:rsidRPr="006E5E40">
        <w:rPr>
          <w:rFonts w:cs="Arial"/>
          <w:b/>
          <w:color w:val="4F81BD" w:themeColor="accent1"/>
          <w:sz w:val="21"/>
          <w:szCs w:val="21"/>
        </w:rPr>
        <w:t>»</w:t>
      </w:r>
      <w:r w:rsidRPr="006E5E40">
        <w:rPr>
          <w:rFonts w:cs="Arial"/>
          <w:color w:val="4F81BD" w:themeColor="accent1"/>
          <w:sz w:val="21"/>
          <w:szCs w:val="21"/>
        </w:rPr>
        <w:t xml:space="preserve"> ist generell zu beachten. </w:t>
      </w:r>
    </w:p>
    <w:p w:rsidR="00487CA1" w:rsidRPr="006E5E40" w:rsidRDefault="00487CA1" w:rsidP="00C4296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D13611" w:rsidRPr="006E5E40" w:rsidRDefault="00C4296A" w:rsidP="00C4296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Im Übrigen gelten die Auflagen der z</w:t>
      </w:r>
      <w:r w:rsidR="00D13611" w:rsidRPr="006E5E40">
        <w:rPr>
          <w:rFonts w:cs="Arial"/>
          <w:color w:val="4F81BD" w:themeColor="accent1"/>
          <w:sz w:val="21"/>
          <w:szCs w:val="21"/>
        </w:rPr>
        <w:t xml:space="preserve">uständigen Bewilligungsbehörden: </w:t>
      </w:r>
      <w:r w:rsidR="00D13611" w:rsidRPr="006E5E40">
        <w:rPr>
          <w:rFonts w:cs="Arial"/>
          <w:vanish/>
          <w:color w:val="FF0000"/>
          <w:sz w:val="21"/>
          <w:szCs w:val="21"/>
        </w:rPr>
        <w:t>(auf</w:t>
      </w:r>
      <w:r w:rsidR="00247176" w:rsidRPr="006E5E40">
        <w:rPr>
          <w:rFonts w:cs="Arial"/>
          <w:vanish/>
          <w:color w:val="FF0000"/>
          <w:sz w:val="21"/>
          <w:szCs w:val="21"/>
        </w:rPr>
        <w:t>zählen</w:t>
      </w:r>
      <w:r w:rsidR="00D13611" w:rsidRPr="006E5E40">
        <w:rPr>
          <w:rFonts w:cs="Arial"/>
          <w:vanish/>
          <w:color w:val="FF0000"/>
          <w:sz w:val="21"/>
          <w:szCs w:val="21"/>
        </w:rPr>
        <w:t>)</w:t>
      </w:r>
    </w:p>
    <w:p w:rsidR="00D13611" w:rsidRPr="00C719E7" w:rsidRDefault="00241B7F" w:rsidP="003C6AE3">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sz w:val="21"/>
          <w:szCs w:val="21"/>
        </w:rPr>
      </w:pPr>
      <w:r w:rsidRPr="00C719E7">
        <w:rPr>
          <w:rFonts w:cs="Arial"/>
          <w:sz w:val="21"/>
          <w:szCs w:val="21"/>
        </w:rPr>
        <w:t>–</w:t>
      </w:r>
      <w:r w:rsidR="003C6AE3" w:rsidRPr="00C719E7">
        <w:rPr>
          <w:rFonts w:cs="Arial"/>
          <w:sz w:val="21"/>
          <w:szCs w:val="21"/>
        </w:rPr>
        <w:tab/>
      </w:r>
    </w:p>
    <w:p w:rsidR="00D13611" w:rsidRPr="00C719E7" w:rsidRDefault="00241B7F" w:rsidP="003C6AE3">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sz w:val="21"/>
          <w:szCs w:val="21"/>
        </w:rPr>
      </w:pPr>
      <w:r w:rsidRPr="00C719E7">
        <w:rPr>
          <w:rFonts w:cs="Arial"/>
          <w:sz w:val="21"/>
          <w:szCs w:val="21"/>
        </w:rPr>
        <w:t>–</w:t>
      </w:r>
      <w:r w:rsidR="003C6AE3" w:rsidRPr="00C719E7">
        <w:rPr>
          <w:rFonts w:cs="Arial"/>
          <w:sz w:val="21"/>
          <w:szCs w:val="21"/>
        </w:rPr>
        <w:tab/>
      </w:r>
    </w:p>
    <w:p w:rsidR="003C6AE3" w:rsidRPr="006E5E40" w:rsidRDefault="00241B7F" w:rsidP="003C6AE3">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color w:val="4F81BD" w:themeColor="accent1"/>
          <w:sz w:val="21"/>
          <w:szCs w:val="21"/>
        </w:rPr>
      </w:pPr>
      <w:r w:rsidRPr="00C719E7">
        <w:rPr>
          <w:rFonts w:cs="Arial"/>
          <w:sz w:val="21"/>
          <w:szCs w:val="21"/>
        </w:rPr>
        <w:t>–</w:t>
      </w:r>
      <w:r w:rsidR="003C6AE3" w:rsidRPr="006E5E40">
        <w:rPr>
          <w:rFonts w:cs="Arial"/>
          <w:color w:val="4F81BD" w:themeColor="accent1"/>
          <w:sz w:val="21"/>
          <w:szCs w:val="21"/>
        </w:rPr>
        <w:tab/>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3C6AE3" w:rsidRPr="00F85E3A" w:rsidRDefault="00220F40" w:rsidP="003C6AE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sz w:val="21"/>
          <w:szCs w:val="21"/>
        </w:rPr>
      </w:pPr>
      <w:r w:rsidRPr="006E5E40">
        <w:rPr>
          <w:rFonts w:cs="Arial"/>
          <w:b/>
          <w:sz w:val="21"/>
          <w:szCs w:val="21"/>
        </w:rPr>
        <w:t>441</w:t>
      </w:r>
      <w:r w:rsidRPr="006E5E40">
        <w:rPr>
          <w:rFonts w:cs="Arial"/>
          <w:b/>
          <w:sz w:val="21"/>
          <w:szCs w:val="21"/>
        </w:rPr>
        <w:tab/>
      </w:r>
      <w:r w:rsidR="00AE5FE8" w:rsidRPr="006E5E40">
        <w:rPr>
          <w:rFonts w:cs="Arial"/>
          <w:b/>
          <w:sz w:val="21"/>
          <w:szCs w:val="21"/>
        </w:rPr>
        <w:t xml:space="preserve">Bauabfälle: </w:t>
      </w:r>
      <w:r w:rsidRPr="006E5E40">
        <w:rPr>
          <w:rFonts w:cs="Arial"/>
          <w:b/>
          <w:sz w:val="21"/>
          <w:szCs w:val="21"/>
        </w:rPr>
        <w:t>Entsorgungskonzept</w:t>
      </w:r>
      <w:r w:rsidR="00D21FD6" w:rsidRPr="006E5E40">
        <w:rPr>
          <w:rFonts w:cs="Arial"/>
          <w:sz w:val="21"/>
          <w:szCs w:val="21"/>
        </w:rPr>
        <w:t xml:space="preserve"> </w:t>
      </w:r>
      <w:r w:rsidR="004104FF" w:rsidRPr="006E5E40">
        <w:rPr>
          <w:rFonts w:cs="Arial"/>
          <w:vanish/>
          <w:color w:val="FF0000"/>
          <w:sz w:val="21"/>
          <w:szCs w:val="21"/>
        </w:rPr>
        <w:t>(</w:t>
      </w:r>
      <w:r w:rsidR="00C73441" w:rsidRPr="006E5E40">
        <w:rPr>
          <w:rFonts w:cs="Arial"/>
          <w:vanish/>
          <w:color w:val="FF0000"/>
          <w:sz w:val="21"/>
          <w:szCs w:val="21"/>
        </w:rPr>
        <w:t xml:space="preserve">Zutreffendes </w:t>
      </w:r>
      <w:r w:rsidR="004104FF" w:rsidRPr="006E5E40">
        <w:rPr>
          <w:rFonts w:cs="Arial"/>
          <w:vanish/>
          <w:color w:val="FF0000"/>
          <w:sz w:val="21"/>
          <w:szCs w:val="21"/>
        </w:rPr>
        <w:t xml:space="preserve">ist zu belassen/ändern, </w:t>
      </w:r>
      <w:r w:rsidR="00C73441" w:rsidRPr="006E5E40">
        <w:rPr>
          <w:rFonts w:cs="Arial"/>
          <w:vanish/>
          <w:color w:val="FF0000"/>
          <w:sz w:val="21"/>
          <w:szCs w:val="21"/>
        </w:rPr>
        <w:t xml:space="preserve">Unzutreffendes </w:t>
      </w:r>
      <w:r w:rsidR="004104FF" w:rsidRPr="006E5E40">
        <w:rPr>
          <w:rFonts w:cs="Arial"/>
          <w:vanish/>
          <w:color w:val="FF0000"/>
          <w:sz w:val="21"/>
          <w:szCs w:val="21"/>
        </w:rPr>
        <w:t>ist zu löschen)</w:t>
      </w:r>
      <w:r w:rsidR="003C6AE3" w:rsidRPr="006E5E40">
        <w:rPr>
          <w:rFonts w:cs="Arial"/>
          <w:vanish/>
          <w:color w:val="FF0000"/>
          <w:sz w:val="21"/>
          <w:szCs w:val="21"/>
        </w:rPr>
        <w:t>,</w:t>
      </w:r>
    </w:p>
    <w:p w:rsidR="00D21FD6" w:rsidRPr="006E5E40" w:rsidRDefault="00D21FD6" w:rsidP="003C6AE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vanish/>
          <w:color w:val="FF0000"/>
          <w:sz w:val="21"/>
          <w:szCs w:val="21"/>
        </w:rPr>
      </w:pPr>
      <w:r w:rsidRPr="00117846">
        <w:rPr>
          <w:rFonts w:cs="Arial"/>
          <w:b/>
          <w:vanish/>
          <w:color w:val="4F81BD" w:themeColor="accent1"/>
          <w:sz w:val="21"/>
          <w:szCs w:val="21"/>
          <w:highlight w:val="yellow"/>
        </w:rPr>
        <w:t>Entsorgungskonzept nach SIA 430 liegt vor</w:t>
      </w:r>
      <w:r w:rsidR="003C6AE3" w:rsidRPr="00117846">
        <w:rPr>
          <w:rFonts w:cs="Arial"/>
          <w:b/>
          <w:vanish/>
          <w:color w:val="4F81BD" w:themeColor="accent1"/>
          <w:sz w:val="21"/>
          <w:szCs w:val="21"/>
          <w:highlight w:val="yellow"/>
        </w:rPr>
        <w:t xml:space="preserve"> </w:t>
      </w:r>
      <w:r w:rsidRPr="006E5E40">
        <w:rPr>
          <w:rFonts w:cs="Arial"/>
          <w:color w:val="4F81BD" w:themeColor="accent1"/>
          <w:sz w:val="21"/>
          <w:szCs w:val="21"/>
        </w:rPr>
        <w:t>Vorhandenes Entsorgungskonzept nach SIA 430:</w:t>
      </w:r>
      <w:r w:rsidR="00987574" w:rsidRPr="006E5E40">
        <w:rPr>
          <w:rFonts w:cs="Arial"/>
          <w:color w:val="4F81BD" w:themeColor="accent1"/>
          <w:sz w:val="21"/>
          <w:szCs w:val="21"/>
        </w:rPr>
        <w:t xml:space="preserve"> </w:t>
      </w:r>
      <w:r w:rsidR="00086EBB">
        <w:rPr>
          <w:rFonts w:cs="Arial"/>
          <w:color w:val="4F81BD" w:themeColor="accent1"/>
          <w:sz w:val="21"/>
          <w:szCs w:val="21"/>
        </w:rPr>
        <w:fldChar w:fldCharType="begin">
          <w:ffData>
            <w:name w:val="Text58"/>
            <w:enabled/>
            <w:calcOnExit w:val="0"/>
            <w:textInput/>
          </w:ffData>
        </w:fldChar>
      </w:r>
      <w:bookmarkStart w:id="23" w:name="Text58"/>
      <w:r w:rsidR="001D3C24">
        <w:rPr>
          <w:rFonts w:cs="Arial"/>
          <w:color w:val="4F81BD" w:themeColor="accent1"/>
          <w:sz w:val="21"/>
          <w:szCs w:val="21"/>
        </w:rPr>
        <w:instrText xml:space="preserve"> FORMTEXT </w:instrText>
      </w:r>
      <w:r w:rsidR="00086EBB">
        <w:rPr>
          <w:rFonts w:cs="Arial"/>
          <w:color w:val="4F81BD" w:themeColor="accent1"/>
          <w:sz w:val="21"/>
          <w:szCs w:val="21"/>
        </w:rPr>
      </w:r>
      <w:r w:rsidR="00086EBB">
        <w:rPr>
          <w:rFonts w:cs="Arial"/>
          <w:color w:val="4F81BD" w:themeColor="accent1"/>
          <w:sz w:val="21"/>
          <w:szCs w:val="21"/>
        </w:rPr>
        <w:fldChar w:fldCharType="separate"/>
      </w:r>
      <w:r w:rsidR="0001340B">
        <w:rPr>
          <w:rFonts w:cs="Arial"/>
          <w:noProof/>
          <w:color w:val="4F81BD" w:themeColor="accent1"/>
          <w:sz w:val="21"/>
          <w:szCs w:val="21"/>
        </w:rPr>
        <w:t> </w:t>
      </w:r>
      <w:r w:rsidR="0001340B">
        <w:rPr>
          <w:rFonts w:cs="Arial"/>
          <w:noProof/>
          <w:color w:val="4F81BD" w:themeColor="accent1"/>
          <w:sz w:val="21"/>
          <w:szCs w:val="21"/>
        </w:rPr>
        <w:t> </w:t>
      </w:r>
      <w:r w:rsidR="0001340B">
        <w:rPr>
          <w:rFonts w:cs="Arial"/>
          <w:noProof/>
          <w:color w:val="4F81BD" w:themeColor="accent1"/>
          <w:sz w:val="21"/>
          <w:szCs w:val="21"/>
        </w:rPr>
        <w:t> </w:t>
      </w:r>
      <w:r w:rsidR="0001340B">
        <w:rPr>
          <w:rFonts w:cs="Arial"/>
          <w:noProof/>
          <w:color w:val="4F81BD" w:themeColor="accent1"/>
          <w:sz w:val="21"/>
          <w:szCs w:val="21"/>
        </w:rPr>
        <w:t> </w:t>
      </w:r>
      <w:r w:rsidR="0001340B">
        <w:rPr>
          <w:rFonts w:cs="Arial"/>
          <w:noProof/>
          <w:color w:val="4F81BD" w:themeColor="accent1"/>
          <w:sz w:val="21"/>
          <w:szCs w:val="21"/>
        </w:rPr>
        <w:t> </w:t>
      </w:r>
      <w:r w:rsidR="00086EBB">
        <w:rPr>
          <w:rFonts w:cs="Arial"/>
          <w:color w:val="4F81BD" w:themeColor="accent1"/>
          <w:sz w:val="21"/>
          <w:szCs w:val="21"/>
        </w:rPr>
        <w:fldChar w:fldCharType="end"/>
      </w:r>
      <w:bookmarkEnd w:id="23"/>
      <w:r w:rsidR="002D7A33" w:rsidRPr="006E5E40">
        <w:rPr>
          <w:rFonts w:cs="Arial"/>
          <w:vanish/>
          <w:color w:val="FF0000"/>
          <w:sz w:val="21"/>
          <w:szCs w:val="21"/>
        </w:rPr>
        <w:t>(Beschrieb / Situationspläne mit Darstellung der der entsprechenden Komponenten)</w:t>
      </w:r>
    </w:p>
    <w:p w:rsidR="00D21FD6" w:rsidRPr="006E5E40" w:rsidRDefault="00D21FD6" w:rsidP="00D21FD6">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p>
    <w:p w:rsidR="00D21FD6" w:rsidRPr="006E5E40" w:rsidRDefault="00D21FD6" w:rsidP="00D21FD6">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Allfällige Arbeiten und Lieferungen, welche die Arbeitsgattung dieser Ausschreibung betreffen sind im Leistungsverzeichnis beschrieben.</w:t>
      </w:r>
    </w:p>
    <w:p w:rsidR="00D21FD6" w:rsidRPr="006E5E40" w:rsidRDefault="00D21FD6" w:rsidP="00D21FD6">
      <w:pPr>
        <w:tabs>
          <w:tab w:val="left" w:pos="567"/>
        </w:tabs>
        <w:ind w:left="567"/>
        <w:rPr>
          <w:rFonts w:cs="Arial"/>
          <w:color w:val="4F81BD" w:themeColor="accent1"/>
          <w:sz w:val="21"/>
          <w:szCs w:val="21"/>
          <w:highlight w:val="yellow"/>
        </w:rPr>
      </w:pPr>
    </w:p>
    <w:p w:rsidR="001D3C24" w:rsidRDefault="00D21FD6" w:rsidP="003C6AE3">
      <w:pPr>
        <w:tabs>
          <w:tab w:val="left" w:pos="567"/>
        </w:tabs>
        <w:ind w:left="567"/>
        <w:rPr>
          <w:rFonts w:cs="Arial"/>
          <w:color w:val="4F81BD" w:themeColor="accent1"/>
          <w:sz w:val="21"/>
          <w:szCs w:val="21"/>
        </w:rPr>
      </w:pPr>
      <w:r w:rsidRPr="00117846">
        <w:rPr>
          <w:rFonts w:cs="Arial"/>
          <w:b/>
          <w:vanish/>
          <w:color w:val="4F81BD" w:themeColor="accent1"/>
          <w:sz w:val="21"/>
          <w:szCs w:val="21"/>
          <w:highlight w:val="yellow"/>
        </w:rPr>
        <w:t xml:space="preserve">Entsorgungskonzept nach SIA 430 ist keines </w:t>
      </w:r>
      <w:r w:rsidR="00724C6E" w:rsidRPr="00117846">
        <w:rPr>
          <w:rFonts w:cs="Arial"/>
          <w:b/>
          <w:vanish/>
          <w:color w:val="4F81BD" w:themeColor="accent1"/>
          <w:sz w:val="21"/>
          <w:szCs w:val="21"/>
          <w:highlight w:val="yellow"/>
        </w:rPr>
        <w:t xml:space="preserve">vorhanden </w:t>
      </w:r>
      <w:r w:rsidRPr="00117846">
        <w:rPr>
          <w:rFonts w:cs="Arial"/>
          <w:b/>
          <w:vanish/>
          <w:color w:val="4F81BD" w:themeColor="accent1"/>
          <w:sz w:val="21"/>
          <w:szCs w:val="21"/>
          <w:highlight w:val="yellow"/>
        </w:rPr>
        <w:t>und es wird den Unternehmern überlassen die Bauabfälle korrekt zu entsorgen (nur für kleinere Bauvorhaben)</w:t>
      </w:r>
      <w:r w:rsidR="003C6AE3" w:rsidRPr="00117846">
        <w:rPr>
          <w:rFonts w:cs="Arial"/>
          <w:b/>
          <w:vanish/>
          <w:color w:val="4F81BD" w:themeColor="accent1"/>
          <w:sz w:val="21"/>
          <w:szCs w:val="21"/>
          <w:highlight w:val="yellow"/>
        </w:rPr>
        <w:t xml:space="preserve"> </w:t>
      </w:r>
      <w:r w:rsidRPr="006E5E40">
        <w:rPr>
          <w:rFonts w:cs="Arial"/>
          <w:color w:val="4F81BD" w:themeColor="accent1"/>
          <w:sz w:val="21"/>
          <w:szCs w:val="21"/>
        </w:rPr>
        <w:t xml:space="preserve">Bauabfälle sind, soweit betrieblich möglich, auf der Baustelle zu trennen. Entsprechende Hinweise gibt das </w:t>
      </w:r>
      <w:r w:rsidRPr="006E5E40">
        <w:rPr>
          <w:rFonts w:cs="Arial"/>
          <w:b/>
          <w:color w:val="4F81BD" w:themeColor="accent1"/>
          <w:sz w:val="21"/>
          <w:szCs w:val="21"/>
        </w:rPr>
        <w:t>Mehr-Mulden-Konzept</w:t>
      </w:r>
      <w:r w:rsidRPr="006E5E40">
        <w:rPr>
          <w:rFonts w:cs="Arial"/>
          <w:color w:val="4F81BD" w:themeColor="accent1"/>
          <w:sz w:val="21"/>
          <w:szCs w:val="21"/>
        </w:rPr>
        <w:t xml:space="preserve"> des Schweizerischen Baumeisterverbandes. Im Sinne der </w:t>
      </w:r>
      <w:r w:rsidRPr="006E5E40">
        <w:rPr>
          <w:rFonts w:cs="Arial"/>
          <w:b/>
          <w:color w:val="4F81BD" w:themeColor="accent1"/>
          <w:sz w:val="21"/>
          <w:szCs w:val="21"/>
        </w:rPr>
        <w:t>SIA-Empfehlung 430 (</w:t>
      </w:r>
      <w:r w:rsidR="00AE73D3">
        <w:rPr>
          <w:rFonts w:cs="Arial"/>
          <w:b/>
          <w:color w:val="4F81BD" w:themeColor="accent1"/>
          <w:sz w:val="21"/>
          <w:szCs w:val="21"/>
        </w:rPr>
        <w:t>«</w:t>
      </w:r>
      <w:r w:rsidRPr="006E5E40">
        <w:rPr>
          <w:rFonts w:cs="Arial"/>
          <w:b/>
          <w:color w:val="4F81BD" w:themeColor="accent1"/>
          <w:sz w:val="21"/>
          <w:szCs w:val="21"/>
        </w:rPr>
        <w:t>Entsorgung von Bauabfällen</w:t>
      </w:r>
      <w:r w:rsidR="00AE73D3">
        <w:rPr>
          <w:rFonts w:cs="Arial"/>
          <w:b/>
          <w:color w:val="4F81BD" w:themeColor="accent1"/>
          <w:sz w:val="21"/>
          <w:szCs w:val="21"/>
        </w:rPr>
        <w:t>»</w:t>
      </w:r>
      <w:r w:rsidRPr="006E5E40">
        <w:rPr>
          <w:rFonts w:cs="Arial"/>
          <w:b/>
          <w:color w:val="4F81BD" w:themeColor="accent1"/>
          <w:sz w:val="21"/>
          <w:szCs w:val="21"/>
        </w:rPr>
        <w:t>)</w:t>
      </w:r>
      <w:r w:rsidRPr="006E5E40">
        <w:rPr>
          <w:rFonts w:cs="Arial"/>
          <w:color w:val="4F81BD" w:themeColor="accent1"/>
          <w:sz w:val="21"/>
          <w:szCs w:val="21"/>
        </w:rPr>
        <w:t xml:space="preserve"> sind durch Bauplaner, Bauleitung und </w:t>
      </w:r>
      <w:r w:rsidR="00B26161" w:rsidRPr="006E5E40">
        <w:rPr>
          <w:rFonts w:cs="Arial"/>
          <w:color w:val="4F81BD" w:themeColor="accent1"/>
          <w:sz w:val="21"/>
          <w:szCs w:val="21"/>
        </w:rPr>
        <w:t>U</w:t>
      </w:r>
      <w:r w:rsidRPr="006E5E40">
        <w:rPr>
          <w:rFonts w:cs="Arial"/>
          <w:color w:val="4F81BD" w:themeColor="accent1"/>
          <w:sz w:val="21"/>
          <w:szCs w:val="21"/>
        </w:rPr>
        <w:t>nternehmer Vorkehrungen zu treffen, dass Bauabfälle getrennt entsorgt und soweit wie möglich rezykliert werden. Dies gilt besonders auch bei Abbruchvorhaben.</w:t>
      </w:r>
    </w:p>
    <w:p w:rsidR="00876D4E" w:rsidRPr="006E5E40" w:rsidRDefault="00876D4E" w:rsidP="003C6AE3">
      <w:pPr>
        <w:tabs>
          <w:tab w:val="left" w:pos="567"/>
        </w:tabs>
        <w:ind w:left="567"/>
        <w:rPr>
          <w:rFonts w:cs="Arial"/>
          <w:vanish/>
          <w:color w:val="4F81BD" w:themeColor="accent1"/>
          <w:sz w:val="21"/>
          <w:szCs w:val="21"/>
        </w:rPr>
      </w:pPr>
    </w:p>
    <w:p w:rsidR="00876D4E" w:rsidRPr="006E5E40" w:rsidRDefault="00876D4E" w:rsidP="00D21FD6">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p>
    <w:p w:rsidR="00876D4E" w:rsidRPr="006E5E40" w:rsidRDefault="00FB7ABA" w:rsidP="00876D4E">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b/>
          <w:color w:val="4F81BD" w:themeColor="accent1"/>
          <w:sz w:val="21"/>
          <w:szCs w:val="21"/>
        </w:rPr>
      </w:pPr>
      <w:r w:rsidRPr="00117846">
        <w:rPr>
          <w:rFonts w:cs="Arial"/>
          <w:b/>
          <w:vanish/>
          <w:color w:val="4F81BD" w:themeColor="accent1"/>
          <w:sz w:val="21"/>
          <w:szCs w:val="21"/>
          <w:highlight w:val="yellow"/>
        </w:rPr>
        <w:t xml:space="preserve">(ab hier Text </w:t>
      </w:r>
      <w:r w:rsidR="006C78DD" w:rsidRPr="00117846">
        <w:rPr>
          <w:rFonts w:cs="Arial"/>
          <w:b/>
          <w:vanish/>
          <w:color w:val="4F81BD" w:themeColor="accent1"/>
          <w:sz w:val="21"/>
          <w:szCs w:val="21"/>
          <w:highlight w:val="yellow"/>
        </w:rPr>
        <w:t>unabhängig von Entsorgungskonzept immer</w:t>
      </w:r>
      <w:r w:rsidRPr="00117846">
        <w:rPr>
          <w:rFonts w:cs="Arial"/>
          <w:b/>
          <w:vanish/>
          <w:color w:val="4F81BD" w:themeColor="accent1"/>
          <w:sz w:val="21"/>
          <w:szCs w:val="21"/>
          <w:highlight w:val="yellow"/>
        </w:rPr>
        <w:t xml:space="preserve"> übernehmen)</w:t>
      </w:r>
      <w:r w:rsidR="003C6AE3" w:rsidRPr="006E5E40">
        <w:rPr>
          <w:rFonts w:cs="Arial"/>
          <w:vanish/>
          <w:color w:val="FF0000"/>
          <w:sz w:val="21"/>
          <w:szCs w:val="21"/>
        </w:rPr>
        <w:t xml:space="preserve"> </w:t>
      </w:r>
      <w:r w:rsidR="00876D4E" w:rsidRPr="006E5E40">
        <w:rPr>
          <w:rFonts w:cs="Arial"/>
          <w:b/>
          <w:color w:val="4F81BD" w:themeColor="accent1"/>
          <w:sz w:val="21"/>
          <w:szCs w:val="21"/>
        </w:rPr>
        <w:t xml:space="preserve">Besteht beim Rückbau bestehender Bauteile Verdacht auf Schadstoffe (z.B. Asbest, PCB, Chlorparaffine, schwermetallhaltige Anstriche oder PAK), müssen die Arbeiten zwingend eingestellt und </w:t>
      </w:r>
      <w:r w:rsidR="00D13611" w:rsidRPr="006E5E40">
        <w:rPr>
          <w:rFonts w:cs="Arial"/>
          <w:b/>
          <w:color w:val="4F81BD" w:themeColor="accent1"/>
          <w:sz w:val="21"/>
          <w:szCs w:val="21"/>
        </w:rPr>
        <w:t>der Bauherr</w:t>
      </w:r>
      <w:r w:rsidR="00876D4E" w:rsidRPr="006E5E40">
        <w:rPr>
          <w:rFonts w:cs="Arial"/>
          <w:b/>
          <w:color w:val="4F81BD" w:themeColor="accent1"/>
          <w:sz w:val="21"/>
          <w:szCs w:val="21"/>
        </w:rPr>
        <w:t xml:space="preserve"> umgehend informiert werden.</w:t>
      </w:r>
    </w:p>
    <w:p w:rsidR="00876D4E" w:rsidRDefault="00876D4E" w:rsidP="00876D4E">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p>
    <w:p w:rsidR="00F85E3A" w:rsidRPr="006E5E40" w:rsidRDefault="00F85E3A" w:rsidP="00876D4E">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p>
    <w:p w:rsidR="00876D4E" w:rsidRDefault="00876D4E" w:rsidP="00876D4E">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Der Einsatz von </w:t>
      </w:r>
      <w:r w:rsidR="003C6AE3" w:rsidRPr="006E5E40">
        <w:rPr>
          <w:rFonts w:cs="Arial"/>
          <w:color w:val="4F81BD" w:themeColor="accent1"/>
          <w:sz w:val="21"/>
          <w:szCs w:val="21"/>
        </w:rPr>
        <w:t xml:space="preserve">nicht </w:t>
      </w:r>
      <w:r w:rsidRPr="006E5E40">
        <w:rPr>
          <w:rFonts w:cs="Arial"/>
          <w:color w:val="4F81BD" w:themeColor="accent1"/>
          <w:sz w:val="21"/>
          <w:szCs w:val="21"/>
        </w:rPr>
        <w:t xml:space="preserve">aufbereiteten mineralischen Bauabfällen (z.B. für Hinterfüllungen) ist nicht gestattet. Sekundärbaustoffe, welche die geltenden Bundesrichtlinien einhalten, sind in Rücksprache mit dem </w:t>
      </w:r>
      <w:r w:rsidR="00247176" w:rsidRPr="006E5E40">
        <w:rPr>
          <w:rFonts w:cs="Arial"/>
          <w:color w:val="4F81BD" w:themeColor="accent1"/>
          <w:sz w:val="21"/>
          <w:szCs w:val="21"/>
        </w:rPr>
        <w:t>Bauherr</w:t>
      </w:r>
      <w:r w:rsidR="00241B7F">
        <w:rPr>
          <w:rFonts w:cs="Arial"/>
          <w:color w:val="4F81BD" w:themeColor="accent1"/>
          <w:sz w:val="21"/>
          <w:szCs w:val="21"/>
        </w:rPr>
        <w:t>n</w:t>
      </w:r>
      <w:r w:rsidRPr="006E5E40">
        <w:rPr>
          <w:rFonts w:cs="Arial"/>
          <w:color w:val="4F81BD" w:themeColor="accent1"/>
          <w:sz w:val="21"/>
          <w:szCs w:val="21"/>
        </w:rPr>
        <w:t xml:space="preserve"> zulässig. Siehe dazu auch das </w:t>
      </w:r>
      <w:r w:rsidRPr="006E5E40">
        <w:rPr>
          <w:rFonts w:cs="Arial"/>
          <w:b/>
          <w:color w:val="4F81BD" w:themeColor="accent1"/>
          <w:sz w:val="21"/>
          <w:szCs w:val="21"/>
        </w:rPr>
        <w:t>Merkblatt AFU080 «Anwendung von Recycling-Baustoffen aus Bauschutt»</w:t>
      </w:r>
      <w:r w:rsidRPr="006E5E40">
        <w:rPr>
          <w:rFonts w:cs="Arial"/>
          <w:color w:val="4F81BD" w:themeColor="accent1"/>
          <w:sz w:val="21"/>
          <w:szCs w:val="21"/>
        </w:rPr>
        <w:t>.</w:t>
      </w:r>
    </w:p>
    <w:p w:rsidR="001D3C24" w:rsidRPr="006E5E40" w:rsidRDefault="001D3C24" w:rsidP="00876D4E">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p>
    <w:p w:rsidR="00876D4E" w:rsidRPr="006E5E40" w:rsidRDefault="00876D4E" w:rsidP="00D21FD6">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vanish/>
          <w:color w:val="4F81BD" w:themeColor="accent1"/>
          <w:sz w:val="21"/>
          <w:szCs w:val="21"/>
        </w:rPr>
      </w:pPr>
    </w:p>
    <w:p w:rsidR="00D21FD6" w:rsidRDefault="00D21FD6" w:rsidP="00D21FD6">
      <w:pPr>
        <w:tabs>
          <w:tab w:val="clear" w:pos="426"/>
          <w:tab w:val="clear" w:pos="851"/>
          <w:tab w:val="clear" w:pos="1276"/>
          <w:tab w:val="clear" w:pos="5216"/>
          <w:tab w:val="clear" w:pos="7938"/>
          <w:tab w:val="clear" w:pos="9299"/>
        </w:tabs>
        <w:autoSpaceDE w:val="0"/>
        <w:autoSpaceDN w:val="0"/>
        <w:adjustRightInd w:val="0"/>
        <w:ind w:left="567"/>
        <w:rPr>
          <w:rFonts w:cs="Arial"/>
          <w:color w:val="4F81BD" w:themeColor="accent1"/>
          <w:sz w:val="21"/>
          <w:szCs w:val="21"/>
        </w:rPr>
      </w:pPr>
      <w:r w:rsidRPr="006E5E40">
        <w:rPr>
          <w:rFonts w:cs="Arial"/>
          <w:color w:val="4F81BD" w:themeColor="accent1"/>
          <w:sz w:val="21"/>
          <w:szCs w:val="21"/>
        </w:rPr>
        <w:t xml:space="preserve">Verschmutzungen sind unverzüglich, durch und auf Kosten des Verursachers, zu entfernen. Die Baustelle ist </w:t>
      </w:r>
      <w:r w:rsidR="00B26161" w:rsidRPr="006E5E40">
        <w:rPr>
          <w:rFonts w:cs="Arial"/>
          <w:color w:val="4F81BD" w:themeColor="accent1"/>
          <w:sz w:val="21"/>
          <w:szCs w:val="21"/>
        </w:rPr>
        <w:t>täglich</w:t>
      </w:r>
      <w:r w:rsidRPr="006E5E40">
        <w:rPr>
          <w:rFonts w:cs="Arial"/>
          <w:color w:val="4F81BD" w:themeColor="accent1"/>
          <w:sz w:val="21"/>
          <w:szCs w:val="21"/>
        </w:rPr>
        <w:t xml:space="preserve"> vom eigenen </w:t>
      </w:r>
      <w:r w:rsidR="00BD4AA4">
        <w:rPr>
          <w:rFonts w:cs="Arial"/>
          <w:color w:val="4F81BD" w:themeColor="accent1"/>
          <w:sz w:val="21"/>
          <w:szCs w:val="21"/>
        </w:rPr>
        <w:t>Material (inkl. Verpackungen usw</w:t>
      </w:r>
      <w:r w:rsidRPr="006E5E40">
        <w:rPr>
          <w:rFonts w:cs="Arial"/>
          <w:color w:val="4F81BD" w:themeColor="accent1"/>
          <w:sz w:val="21"/>
          <w:szCs w:val="21"/>
        </w:rPr>
        <w:t>.) und auf eigene Kosten sauber aufzuräumen. Kosten für Baukontrollen und Abnahmen sind in die Preise einzurechnen. Die Baustelle ist nach Fertigstellung der Arbeiten innerhalb einer Arbeitswoche vollständig zu räumen.</w:t>
      </w:r>
    </w:p>
    <w:p w:rsidR="001D3C24" w:rsidRPr="006E5E40" w:rsidRDefault="001D3C24" w:rsidP="00D21FD6">
      <w:pPr>
        <w:tabs>
          <w:tab w:val="clear" w:pos="426"/>
          <w:tab w:val="clear" w:pos="851"/>
          <w:tab w:val="clear" w:pos="1276"/>
          <w:tab w:val="clear" w:pos="5216"/>
          <w:tab w:val="clear" w:pos="7938"/>
          <w:tab w:val="clear" w:pos="9299"/>
        </w:tabs>
        <w:autoSpaceDE w:val="0"/>
        <w:autoSpaceDN w:val="0"/>
        <w:adjustRightInd w:val="0"/>
        <w:ind w:left="567"/>
        <w:rPr>
          <w:rFonts w:cs="Arial"/>
          <w:color w:val="4F81BD" w:themeColor="accent1"/>
          <w:sz w:val="21"/>
          <w:szCs w:val="21"/>
        </w:rPr>
      </w:pPr>
    </w:p>
    <w:p w:rsidR="00D21FD6" w:rsidRPr="006E5E40" w:rsidRDefault="00D21FD6" w:rsidP="00D21FD6">
      <w:pPr>
        <w:tabs>
          <w:tab w:val="left" w:pos="567"/>
        </w:tabs>
        <w:ind w:left="567"/>
        <w:rPr>
          <w:rFonts w:cs="Arial"/>
          <w:vanish/>
          <w:color w:val="4F81BD" w:themeColor="accent1"/>
          <w:sz w:val="21"/>
          <w:szCs w:val="21"/>
        </w:rPr>
      </w:pPr>
    </w:p>
    <w:p w:rsidR="00D21FD6" w:rsidRPr="006E5E40" w:rsidRDefault="00D21FD6" w:rsidP="00D21FD6">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Die Unternehmer garantieren die Rücknahme, gesetzeskonforme Behandlung und Entsorgung sämtlicher Sonderabfälle </w:t>
      </w:r>
      <w:r w:rsidR="005E2374" w:rsidRPr="006E5E40">
        <w:rPr>
          <w:rFonts w:cs="Arial"/>
          <w:color w:val="4F81BD" w:themeColor="accent1"/>
          <w:sz w:val="21"/>
          <w:szCs w:val="21"/>
        </w:rPr>
        <w:t xml:space="preserve">(siehe dazu </w:t>
      </w:r>
      <w:r w:rsidRPr="006E5E40">
        <w:rPr>
          <w:rFonts w:cs="Arial"/>
          <w:b/>
          <w:color w:val="4F81BD" w:themeColor="accent1"/>
          <w:sz w:val="21"/>
          <w:szCs w:val="21"/>
        </w:rPr>
        <w:t xml:space="preserve">Merkblatt AFU077 </w:t>
      </w:r>
      <w:r w:rsidR="00876D4E" w:rsidRPr="006E5E40">
        <w:rPr>
          <w:rFonts w:cs="Arial"/>
          <w:b/>
          <w:color w:val="4F81BD" w:themeColor="accent1"/>
          <w:sz w:val="21"/>
          <w:szCs w:val="21"/>
        </w:rPr>
        <w:t>«</w:t>
      </w:r>
      <w:r w:rsidRPr="006E5E40">
        <w:rPr>
          <w:rFonts w:cs="Arial"/>
          <w:b/>
          <w:color w:val="4F81BD" w:themeColor="accent1"/>
          <w:sz w:val="21"/>
          <w:szCs w:val="21"/>
        </w:rPr>
        <w:t>Entsorgung von Sonderabfällen</w:t>
      </w:r>
      <w:r w:rsidR="00843CC6">
        <w:rPr>
          <w:rFonts w:cs="Arial"/>
          <w:b/>
          <w:color w:val="4F81BD" w:themeColor="accent1"/>
          <w:sz w:val="21"/>
          <w:szCs w:val="21"/>
        </w:rPr>
        <w:t xml:space="preserve"> aus Industrie und Gewerbe</w:t>
      </w:r>
      <w:r w:rsidR="00876D4E" w:rsidRPr="006E5E40">
        <w:rPr>
          <w:rFonts w:cs="Arial"/>
          <w:b/>
          <w:color w:val="4F81BD" w:themeColor="accent1"/>
          <w:sz w:val="21"/>
          <w:szCs w:val="21"/>
        </w:rPr>
        <w:t>»</w:t>
      </w:r>
      <w:r w:rsidR="005E2374" w:rsidRPr="006E5E40">
        <w:rPr>
          <w:rFonts w:cs="Arial"/>
          <w:color w:val="4F81BD" w:themeColor="accent1"/>
          <w:sz w:val="21"/>
          <w:szCs w:val="21"/>
        </w:rPr>
        <w:t>)</w:t>
      </w:r>
      <w:r w:rsidRPr="006E5E40">
        <w:rPr>
          <w:rFonts w:cs="Arial"/>
          <w:color w:val="4F81BD" w:themeColor="accent1"/>
          <w:sz w:val="21"/>
          <w:szCs w:val="21"/>
        </w:rPr>
        <w:t xml:space="preserve">. Dazu gehören insbesondere Malerei- und Lackabfälle sowie Restmengen und Gebinde von Bauchemikalien (Betonzusatzstoffe, Putze, Klebstoffe, Fugendichtungen, Farben und Lacke </w:t>
      </w:r>
      <w:r w:rsidR="00273478">
        <w:rPr>
          <w:rFonts w:cs="Arial"/>
          <w:color w:val="4F81BD" w:themeColor="accent1"/>
          <w:sz w:val="21"/>
          <w:szCs w:val="21"/>
        </w:rPr>
        <w:t>usw</w:t>
      </w:r>
      <w:r w:rsidRPr="006E5E40">
        <w:rPr>
          <w:rFonts w:cs="Arial"/>
          <w:color w:val="4F81BD" w:themeColor="accent1"/>
          <w:sz w:val="21"/>
          <w:szCs w:val="21"/>
        </w:rPr>
        <w:t>.).</w:t>
      </w:r>
    </w:p>
    <w:p w:rsidR="00876D4E" w:rsidRPr="006E5E40" w:rsidRDefault="00876D4E" w:rsidP="00D21FD6">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p>
    <w:p w:rsidR="00247176" w:rsidRPr="006E5E40" w:rsidRDefault="00876D4E" w:rsidP="00247176">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Das </w:t>
      </w:r>
      <w:r w:rsidRPr="006E5E40">
        <w:rPr>
          <w:rFonts w:cs="Arial"/>
          <w:b/>
          <w:color w:val="4F81BD" w:themeColor="accent1"/>
          <w:sz w:val="21"/>
          <w:szCs w:val="21"/>
        </w:rPr>
        <w:t>Merkblatt AFU002 «Umweltschutz auf Baustellen»</w:t>
      </w:r>
      <w:r w:rsidRPr="006E5E40">
        <w:rPr>
          <w:rFonts w:cs="Arial"/>
          <w:color w:val="4F81BD" w:themeColor="accent1"/>
          <w:sz w:val="21"/>
          <w:szCs w:val="21"/>
        </w:rPr>
        <w:t xml:space="preserve"> ist generell zu beachten. Im Übrigen gelten die Auflagen der zuständigen Bewilligungsbehörden</w:t>
      </w:r>
      <w:r w:rsidR="00247176" w:rsidRPr="006E5E40">
        <w:rPr>
          <w:rFonts w:cs="Arial"/>
          <w:color w:val="4F81BD" w:themeColor="accent1"/>
          <w:sz w:val="21"/>
          <w:szCs w:val="21"/>
        </w:rPr>
        <w:t xml:space="preserve">: </w:t>
      </w:r>
      <w:r w:rsidR="00247176" w:rsidRPr="006E5E40">
        <w:rPr>
          <w:rFonts w:cs="Arial"/>
          <w:vanish/>
          <w:color w:val="FF0000"/>
          <w:sz w:val="21"/>
          <w:szCs w:val="21"/>
        </w:rPr>
        <w:t>(aufzählen)</w:t>
      </w:r>
    </w:p>
    <w:p w:rsidR="00E303B0" w:rsidRPr="00C719E7" w:rsidRDefault="00241B7F" w:rsidP="00E303B0">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sz w:val="21"/>
          <w:szCs w:val="21"/>
        </w:rPr>
      </w:pPr>
      <w:r w:rsidRPr="00C719E7">
        <w:rPr>
          <w:rFonts w:cs="Arial"/>
          <w:sz w:val="21"/>
          <w:szCs w:val="21"/>
        </w:rPr>
        <w:t>–</w:t>
      </w:r>
      <w:r w:rsidR="00E303B0" w:rsidRPr="00C719E7">
        <w:rPr>
          <w:rFonts w:cs="Arial"/>
          <w:sz w:val="21"/>
          <w:szCs w:val="21"/>
        </w:rPr>
        <w:tab/>
      </w:r>
    </w:p>
    <w:p w:rsidR="00E303B0" w:rsidRPr="00C719E7" w:rsidRDefault="00241B7F" w:rsidP="00E303B0">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sz w:val="21"/>
          <w:szCs w:val="21"/>
        </w:rPr>
      </w:pPr>
      <w:r w:rsidRPr="00C719E7">
        <w:rPr>
          <w:rFonts w:cs="Arial"/>
          <w:sz w:val="21"/>
          <w:szCs w:val="21"/>
        </w:rPr>
        <w:t>–</w:t>
      </w:r>
      <w:r w:rsidR="00E303B0" w:rsidRPr="00C719E7">
        <w:rPr>
          <w:rFonts w:cs="Arial"/>
          <w:sz w:val="21"/>
          <w:szCs w:val="21"/>
        </w:rPr>
        <w:tab/>
      </w:r>
    </w:p>
    <w:p w:rsidR="00E303B0" w:rsidRPr="006E5E40" w:rsidRDefault="00241B7F" w:rsidP="00E303B0">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color w:val="4F81BD" w:themeColor="accent1"/>
          <w:sz w:val="21"/>
          <w:szCs w:val="21"/>
        </w:rPr>
      </w:pPr>
      <w:r w:rsidRPr="00C719E7">
        <w:rPr>
          <w:rFonts w:cs="Arial"/>
          <w:sz w:val="21"/>
          <w:szCs w:val="21"/>
        </w:rPr>
        <w:t>–</w:t>
      </w:r>
      <w:r w:rsidR="00E303B0" w:rsidRPr="006E5E40">
        <w:rPr>
          <w:rFonts w:cs="Arial"/>
          <w:color w:val="4F81BD" w:themeColor="accent1"/>
          <w:sz w:val="21"/>
          <w:szCs w:val="21"/>
        </w:rPr>
        <w:tab/>
      </w:r>
    </w:p>
    <w:p w:rsidR="00E303B0" w:rsidRPr="006E5E40" w:rsidRDefault="00E303B0" w:rsidP="00E303B0">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8F7AD3" w:rsidRPr="006E5E40"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t>500</w:t>
      </w:r>
      <w:r w:rsidRPr="006E5E40">
        <w:rPr>
          <w:rFonts w:cs="Arial"/>
          <w:b/>
          <w:sz w:val="21"/>
          <w:szCs w:val="21"/>
        </w:rPr>
        <w:tab/>
        <w:t>Schutz von Personen, Eigentum, Baustelle, Umgebung</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511</w:t>
      </w:r>
      <w:r w:rsidRPr="006E5E40">
        <w:rPr>
          <w:rFonts w:cs="Arial"/>
          <w:sz w:val="21"/>
          <w:szCs w:val="21"/>
        </w:rPr>
        <w:tab/>
        <w:t>Brandschutz auf Baustelle</w:t>
      </w:r>
    </w:p>
    <w:p w:rsidR="00F85E3A" w:rsidRDefault="005B37F4"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t>Die</w:t>
      </w:r>
      <w:r w:rsidR="003C52FD">
        <w:rPr>
          <w:rFonts w:cs="Arial"/>
          <w:sz w:val="21"/>
          <w:szCs w:val="21"/>
        </w:rPr>
        <w:t xml:space="preserve"> </w:t>
      </w:r>
      <w:r w:rsidRPr="006E5E40">
        <w:rPr>
          <w:rFonts w:cs="Arial"/>
          <w:sz w:val="21"/>
          <w:szCs w:val="21"/>
        </w:rPr>
        <w:t xml:space="preserve">Weisung </w:t>
      </w:r>
      <w:r w:rsidRPr="006E5E40">
        <w:rPr>
          <w:rFonts w:cs="Arial"/>
          <w:b/>
          <w:sz w:val="21"/>
          <w:szCs w:val="21"/>
        </w:rPr>
        <w:t>B</w:t>
      </w:r>
      <w:r w:rsidR="00106010" w:rsidRPr="006E5E40">
        <w:rPr>
          <w:rFonts w:cs="Arial"/>
          <w:b/>
          <w:sz w:val="21"/>
          <w:szCs w:val="21"/>
        </w:rPr>
        <w:t>randschutz auf Baustellen</w:t>
      </w:r>
      <w:r w:rsidR="00106010" w:rsidRPr="006E5E40">
        <w:rPr>
          <w:rFonts w:cs="Arial"/>
          <w:sz w:val="21"/>
          <w:szCs w:val="21"/>
        </w:rPr>
        <w:t xml:space="preserve">, </w:t>
      </w:r>
      <w:r w:rsidR="003C52FD">
        <w:rPr>
          <w:rFonts w:cs="Arial"/>
          <w:sz w:val="21"/>
          <w:szCs w:val="21"/>
        </w:rPr>
        <w:t>Gebäudeversicherung St.Gallen</w:t>
      </w:r>
      <w:r w:rsidR="00220F40" w:rsidRPr="006E5E40">
        <w:rPr>
          <w:rFonts w:cs="Arial"/>
          <w:sz w:val="21"/>
          <w:szCs w:val="21"/>
        </w:rPr>
        <w:t>, ist generell zu beachten. Es kann unter Tel. 0</w:t>
      </w:r>
      <w:r w:rsidR="00EC63C6">
        <w:rPr>
          <w:rFonts w:cs="Arial"/>
          <w:sz w:val="21"/>
          <w:szCs w:val="21"/>
        </w:rPr>
        <w:t>58</w:t>
      </w:r>
      <w:r w:rsidR="00220F40" w:rsidRPr="006E5E40">
        <w:rPr>
          <w:rFonts w:cs="Arial"/>
          <w:sz w:val="21"/>
          <w:szCs w:val="21"/>
        </w:rPr>
        <w:t> 226 70 30 bzw. Fax 0</w:t>
      </w:r>
      <w:r w:rsidR="00EC63C6">
        <w:rPr>
          <w:rFonts w:cs="Arial"/>
          <w:sz w:val="21"/>
          <w:szCs w:val="21"/>
        </w:rPr>
        <w:t>58</w:t>
      </w:r>
      <w:r w:rsidR="00220F40" w:rsidRPr="006E5E40">
        <w:rPr>
          <w:rFonts w:cs="Arial"/>
          <w:sz w:val="21"/>
          <w:szCs w:val="21"/>
        </w:rPr>
        <w:t xml:space="preserve"> 226 70 29 bestellt </w:t>
      </w:r>
      <w:r w:rsidR="00106010" w:rsidRPr="006E5E40">
        <w:rPr>
          <w:rFonts w:cs="Arial"/>
          <w:sz w:val="21"/>
          <w:szCs w:val="21"/>
        </w:rPr>
        <w:t xml:space="preserve">resp. unter </w:t>
      </w:r>
      <w:r w:rsidR="00F71D36">
        <w:rPr>
          <w:rFonts w:cs="Arial"/>
          <w:sz w:val="21"/>
          <w:szCs w:val="21"/>
        </w:rPr>
        <w:t>folgend</w:t>
      </w:r>
      <w:r w:rsidR="00F85E3A">
        <w:rPr>
          <w:rFonts w:cs="Arial"/>
          <w:sz w:val="21"/>
          <w:szCs w:val="21"/>
        </w:rPr>
        <w:t>em Link heruntergeladen werden:</w:t>
      </w:r>
    </w:p>
    <w:p w:rsidR="00220F40" w:rsidRPr="003C52FD" w:rsidRDefault="00890331"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hyperlink r:id="rId8" w:history="1">
        <w:r w:rsidR="003C52FD" w:rsidRPr="003C52FD">
          <w:rPr>
            <w:color w:val="0000FF"/>
            <w:sz w:val="21"/>
            <w:szCs w:val="21"/>
            <w:u w:val="single"/>
          </w:rPr>
          <w:t>Berichte, Konzepte, Dokumentationen (gvsg.ch)</w:t>
        </w:r>
      </w:hyperlink>
    </w:p>
    <w:p w:rsidR="003C52FD" w:rsidRPr="006E5E40" w:rsidRDefault="003C52FD"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t xml:space="preserve">Vor Inangriffnahme von Schweiss-, Fräs- und Schleifarbeiten (z.B. Böden, Metall) ist </w:t>
      </w:r>
      <w:r w:rsidR="00086EBB" w:rsidRPr="006E5E40">
        <w:rPr>
          <w:rFonts w:cs="Arial"/>
          <w:sz w:val="21"/>
          <w:szCs w:val="21"/>
        </w:rPr>
        <w:fldChar w:fldCharType="begin">
          <w:ffData>
            <w:name w:val="Text38"/>
            <w:enabled/>
            <w:calcOnExit w:val="0"/>
            <w:textInput>
              <w:default w:val="(z.B. &quot;der interne Sicherheitsdienst [siehe Abschnitt 113]&quot;)"/>
            </w:textInput>
          </w:ffData>
        </w:fldChar>
      </w:r>
      <w:bookmarkStart w:id="24" w:name="Text38"/>
      <w:r w:rsidRPr="006E5E40">
        <w:rPr>
          <w:rFonts w:cs="Arial"/>
          <w:sz w:val="21"/>
          <w:szCs w:val="21"/>
        </w:rPr>
        <w:instrText xml:space="preserve"> FORMTEXT </w:instrText>
      </w:r>
      <w:r w:rsidR="00086EBB" w:rsidRPr="006E5E40">
        <w:rPr>
          <w:rFonts w:cs="Arial"/>
          <w:sz w:val="21"/>
          <w:szCs w:val="21"/>
        </w:rPr>
      </w:r>
      <w:r w:rsidR="00086EBB" w:rsidRPr="006E5E40">
        <w:rPr>
          <w:rFonts w:cs="Arial"/>
          <w:sz w:val="21"/>
          <w:szCs w:val="21"/>
        </w:rPr>
        <w:fldChar w:fldCharType="separate"/>
      </w:r>
      <w:r w:rsidR="0001340B">
        <w:rPr>
          <w:rFonts w:cs="Arial"/>
          <w:noProof/>
          <w:sz w:val="21"/>
          <w:szCs w:val="21"/>
        </w:rPr>
        <w:t>(z.B. "der interne Sicherheitsdienst [siehe Abschnitt 113]")</w:t>
      </w:r>
      <w:r w:rsidR="00086EBB" w:rsidRPr="006E5E40">
        <w:rPr>
          <w:rFonts w:cs="Arial"/>
          <w:sz w:val="21"/>
          <w:szCs w:val="21"/>
        </w:rPr>
        <w:fldChar w:fldCharType="end"/>
      </w:r>
      <w:bookmarkEnd w:id="24"/>
      <w:r w:rsidRPr="006E5E40">
        <w:rPr>
          <w:rFonts w:cs="Arial"/>
          <w:sz w:val="21"/>
          <w:szCs w:val="21"/>
        </w:rPr>
        <w:t xml:space="preserve"> zu informieren.</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t>Solche Arbeiten dürfen nur zu folgenden Zeiten erfolgen:</w:t>
      </w:r>
      <w:r w:rsidRPr="006E5E40">
        <w:rPr>
          <w:rFonts w:cs="Arial"/>
          <w:sz w:val="21"/>
          <w:szCs w:val="21"/>
        </w:rPr>
        <w:br/>
      </w:r>
      <w:r w:rsidR="00086EBB" w:rsidRPr="006E5E40">
        <w:rPr>
          <w:rFonts w:cs="Arial"/>
          <w:sz w:val="21"/>
          <w:szCs w:val="21"/>
        </w:rPr>
        <w:fldChar w:fldCharType="begin">
          <w:ffData>
            <w:name w:val="Text37"/>
            <w:enabled/>
            <w:calcOnExit w:val="0"/>
            <w:textInput>
              <w:default w:val="(Zeitangaben von / bis [Vor- / Nachmittag])"/>
            </w:textInput>
          </w:ffData>
        </w:fldChar>
      </w:r>
      <w:bookmarkStart w:id="25" w:name="Text37"/>
      <w:r w:rsidRPr="006E5E40">
        <w:rPr>
          <w:rFonts w:cs="Arial"/>
          <w:sz w:val="21"/>
          <w:szCs w:val="21"/>
        </w:rPr>
        <w:instrText xml:space="preserve"> FORMTEXT </w:instrText>
      </w:r>
      <w:r w:rsidR="00086EBB" w:rsidRPr="006E5E40">
        <w:rPr>
          <w:rFonts w:cs="Arial"/>
          <w:sz w:val="21"/>
          <w:szCs w:val="21"/>
        </w:rPr>
      </w:r>
      <w:r w:rsidR="00086EBB" w:rsidRPr="006E5E40">
        <w:rPr>
          <w:rFonts w:cs="Arial"/>
          <w:sz w:val="21"/>
          <w:szCs w:val="21"/>
        </w:rPr>
        <w:fldChar w:fldCharType="separate"/>
      </w:r>
      <w:r w:rsidR="0001340B">
        <w:rPr>
          <w:rFonts w:cs="Arial"/>
          <w:noProof/>
          <w:sz w:val="21"/>
          <w:szCs w:val="21"/>
        </w:rPr>
        <w:t>(Zeitangaben von / bis [Vor- / Nachmittag])</w:t>
      </w:r>
      <w:r w:rsidR="00086EBB" w:rsidRPr="006E5E40">
        <w:rPr>
          <w:rFonts w:cs="Arial"/>
          <w:sz w:val="21"/>
          <w:szCs w:val="21"/>
        </w:rPr>
        <w:fldChar w:fldCharType="end"/>
      </w:r>
      <w:bookmarkEnd w:id="25"/>
    </w:p>
    <w:p w:rsidR="00053649" w:rsidRPr="006E5E40" w:rsidRDefault="00053649"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vanish/>
          <w:color w:val="FF0000"/>
          <w:sz w:val="21"/>
          <w:szCs w:val="21"/>
        </w:rPr>
      </w:pPr>
      <w:r w:rsidRPr="006E5E40">
        <w:rPr>
          <w:rFonts w:cs="Arial"/>
          <w:vanish/>
          <w:color w:val="FF0000"/>
          <w:sz w:val="21"/>
          <w:szCs w:val="21"/>
        </w:rPr>
        <w:t xml:space="preserve">Wichtig: Bei bewohnten/benutzten Altbauten dürfen am Nachmittag keine Schweissarbeiten durchgeführt werden. </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521</w:t>
      </w:r>
      <w:r w:rsidRPr="006E5E40">
        <w:rPr>
          <w:rFonts w:cs="Arial"/>
          <w:sz w:val="21"/>
          <w:szCs w:val="21"/>
        </w:rPr>
        <w:tab/>
      </w:r>
      <w:r w:rsidR="00B044CA" w:rsidRPr="006E5E40">
        <w:rPr>
          <w:rFonts w:cs="Arial"/>
          <w:sz w:val="21"/>
          <w:szCs w:val="21"/>
        </w:rPr>
        <w:t xml:space="preserve">Schutz von Personen und Eigentum: </w:t>
      </w:r>
      <w:r w:rsidRPr="006E5E40">
        <w:rPr>
          <w:rFonts w:cs="Arial"/>
          <w:sz w:val="21"/>
          <w:szCs w:val="21"/>
        </w:rPr>
        <w:t>Arbeitssicherheit</w:t>
      </w:r>
    </w:p>
    <w:p w:rsidR="00220F40" w:rsidRPr="006E5E40" w:rsidRDefault="00053649"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t>Die Verordnung über die Sicherheit und den Gesundheitsschutz der Arbeitnehmerinnen und Arbeitnehmer (Bauarbeitenverordnung, abgekürzt BauAV)</w:t>
      </w:r>
      <w:r w:rsidR="00C719E7">
        <w:rPr>
          <w:rFonts w:cs="Arial"/>
          <w:sz w:val="21"/>
          <w:szCs w:val="21"/>
        </w:rPr>
        <w:t>,</w:t>
      </w:r>
      <w:r w:rsidRPr="006E5E40">
        <w:rPr>
          <w:rFonts w:cs="Arial"/>
          <w:sz w:val="21"/>
          <w:szCs w:val="21"/>
        </w:rPr>
        <w:t xml:space="preserve"> </w:t>
      </w:r>
      <w:r w:rsidR="00F53AE3">
        <w:rPr>
          <w:rFonts w:cs="Arial"/>
          <w:sz w:val="21"/>
          <w:szCs w:val="21"/>
        </w:rPr>
        <w:t>Stand</w:t>
      </w:r>
      <w:r w:rsidRPr="006E5E40">
        <w:rPr>
          <w:rFonts w:cs="Arial"/>
          <w:sz w:val="21"/>
          <w:szCs w:val="21"/>
        </w:rPr>
        <w:t xml:space="preserve"> 1. </w:t>
      </w:r>
      <w:r w:rsidR="003C52FD">
        <w:rPr>
          <w:rFonts w:cs="Arial"/>
          <w:sz w:val="21"/>
          <w:szCs w:val="21"/>
        </w:rPr>
        <w:t>Januar 2022</w:t>
      </w:r>
      <w:r w:rsidRPr="006E5E40">
        <w:rPr>
          <w:rFonts w:cs="Arial"/>
          <w:sz w:val="21"/>
          <w:szCs w:val="21"/>
        </w:rPr>
        <w:t xml:space="preserve"> ist zu beachten.</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522</w:t>
      </w:r>
      <w:r w:rsidRPr="006E5E40">
        <w:rPr>
          <w:rFonts w:cs="Arial"/>
          <w:sz w:val="21"/>
          <w:szCs w:val="21"/>
        </w:rPr>
        <w:tab/>
        <w:t>Rettungskonzepte</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Beschrieb, z.B. Alarm- und Notfalldienste)"/>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1340B">
        <w:rPr>
          <w:rFonts w:cs="Arial"/>
          <w:noProof/>
          <w:sz w:val="21"/>
          <w:szCs w:val="21"/>
        </w:rPr>
        <w:t>(Beschrieb, z.B. Alarm- und Notfalldienste)</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531</w:t>
      </w:r>
      <w:r w:rsidRPr="006E5E40">
        <w:rPr>
          <w:rFonts w:cs="Arial"/>
          <w:sz w:val="21"/>
          <w:szCs w:val="21"/>
        </w:rPr>
        <w:tab/>
        <w:t>Baustelle, Zufahrten und Transportwege</w:t>
      </w:r>
    </w:p>
    <w:p w:rsidR="007B6755" w:rsidRPr="00FE7BA9" w:rsidRDefault="00086EBB" w:rsidP="00630CE8">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sz w:val="21"/>
          <w:szCs w:val="21"/>
        </w:rPr>
      </w:pPr>
      <w:r w:rsidRPr="006E5E40">
        <w:rPr>
          <w:rFonts w:cs="Arial"/>
          <w:sz w:val="21"/>
          <w:szCs w:val="21"/>
        </w:rPr>
        <w:fldChar w:fldCharType="begin">
          <w:ffData>
            <w:name w:val="Text24"/>
            <w:enabled/>
            <w:calcOnExit w:val="0"/>
            <w:textInput>
              <w:default w:val="(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1340B">
        <w:rPr>
          <w:rFonts w:cs="Arial"/>
          <w:noProof/>
          <w:sz w:val="21"/>
          <w:szCs w:val="21"/>
        </w:rPr>
        <w:t>(Beschrieb)</w:t>
      </w:r>
      <w:r w:rsidRPr="006E5E40">
        <w:rPr>
          <w:rFonts w:cs="Arial"/>
          <w:sz w:val="21"/>
          <w:szCs w:val="21"/>
        </w:rPr>
        <w:fldChar w:fldCharType="end"/>
      </w:r>
      <w:r w:rsidR="00630CE8" w:rsidRPr="00FE7BA9">
        <w:rPr>
          <w:rFonts w:cs="Arial"/>
          <w:sz w:val="21"/>
          <w:szCs w:val="21"/>
        </w:rPr>
        <w:t xml:space="preserve"> </w:t>
      </w:r>
    </w:p>
    <w:p w:rsidR="00220F40" w:rsidRPr="006E5E40" w:rsidRDefault="00630CE8" w:rsidP="00FE7BA9">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sz w:val="21"/>
          <w:szCs w:val="21"/>
        </w:rPr>
      </w:pPr>
      <w:r w:rsidRPr="006E5E40">
        <w:rPr>
          <w:rFonts w:cs="Arial"/>
          <w:i/>
          <w:vanish/>
          <w:color w:val="FF0000"/>
          <w:sz w:val="21"/>
          <w:szCs w:val="21"/>
        </w:rPr>
        <w:t>(Gute Umweltpraxis</w:t>
      </w:r>
      <w:r w:rsidR="007B6755" w:rsidRPr="006E5E40">
        <w:rPr>
          <w:rFonts w:cs="Arial"/>
          <w:i/>
          <w:vanish/>
          <w:color w:val="FF0000"/>
          <w:sz w:val="21"/>
          <w:szCs w:val="21"/>
        </w:rPr>
        <w:t xml:space="preserve"> wäre </w:t>
      </w:r>
      <w:r w:rsidRPr="006E5E40">
        <w:rPr>
          <w:rFonts w:cs="Arial"/>
          <w:i/>
          <w:vanish/>
          <w:color w:val="FF0000"/>
          <w:sz w:val="21"/>
          <w:szCs w:val="21"/>
        </w:rPr>
        <w:t>z.B. regelmässige Reinigung; Radwaschanlage… siehe auch Pos 540)</w:t>
      </w: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532</w:t>
      </w:r>
      <w:r w:rsidRPr="006E5E40">
        <w:rPr>
          <w:rFonts w:cs="Arial"/>
          <w:sz w:val="21"/>
          <w:szCs w:val="21"/>
        </w:rPr>
        <w:tab/>
        <w:t>Schutz bestehender Anlagen</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Art, 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1340B">
        <w:rPr>
          <w:rFonts w:cs="Arial"/>
          <w:noProof/>
          <w:sz w:val="21"/>
          <w:szCs w:val="21"/>
        </w:rPr>
        <w:t>(Art, Beschrieb)</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AE5FE8" w:rsidRPr="006E5E40" w:rsidRDefault="00220F40" w:rsidP="001745D7">
      <w:pPr>
        <w:pStyle w:val="GRKopf"/>
        <w:widowControl w:val="0"/>
        <w:tabs>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t>540</w:t>
      </w:r>
      <w:r w:rsidRPr="006E5E40">
        <w:rPr>
          <w:rFonts w:cs="Arial"/>
          <w:b/>
          <w:sz w:val="21"/>
          <w:szCs w:val="21"/>
        </w:rPr>
        <w:tab/>
        <w:t xml:space="preserve">Schutz </w:t>
      </w:r>
      <w:r w:rsidR="00B26161" w:rsidRPr="006E5E40">
        <w:rPr>
          <w:rFonts w:cs="Arial"/>
          <w:b/>
          <w:sz w:val="21"/>
          <w:szCs w:val="21"/>
        </w:rPr>
        <w:t>vor</w:t>
      </w:r>
      <w:r w:rsidRPr="006E5E40">
        <w:rPr>
          <w:rFonts w:cs="Arial"/>
          <w:b/>
          <w:sz w:val="21"/>
          <w:szCs w:val="21"/>
        </w:rPr>
        <w:t xml:space="preserve"> </w:t>
      </w:r>
      <w:r w:rsidR="00AE5FE8" w:rsidRPr="006E5E40">
        <w:rPr>
          <w:rFonts w:cs="Arial"/>
          <w:b/>
          <w:sz w:val="21"/>
          <w:szCs w:val="21"/>
        </w:rPr>
        <w:t>Luftverunreinigungen / Lärm / Erschütterungen</w:t>
      </w:r>
      <w:r w:rsidRPr="006E5E40">
        <w:rPr>
          <w:rFonts w:cs="Arial"/>
          <w:b/>
          <w:sz w:val="21"/>
          <w:szCs w:val="21"/>
        </w:rPr>
        <w:t xml:space="preserve"> </w:t>
      </w:r>
    </w:p>
    <w:p w:rsidR="009C7B99" w:rsidRPr="006E5E40" w:rsidRDefault="009C7B99" w:rsidP="009C7B99">
      <w:pPr>
        <w:pStyle w:val="GRKopf"/>
        <w:widowControl w:val="0"/>
        <w:tabs>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Die Massnahmen zur Luftreinhaltung auf der Baustelle richten sich nach der </w:t>
      </w:r>
      <w:r w:rsidRPr="006E5E40">
        <w:rPr>
          <w:rFonts w:cs="Arial"/>
          <w:b/>
          <w:color w:val="4F81BD" w:themeColor="accent1"/>
          <w:sz w:val="21"/>
          <w:szCs w:val="21"/>
        </w:rPr>
        <w:t>Ostschweizer Vollzugshilfe</w:t>
      </w:r>
      <w:r w:rsidR="00AE73D3">
        <w:rPr>
          <w:rFonts w:cs="Arial"/>
          <w:b/>
          <w:color w:val="4F81BD" w:themeColor="accent1"/>
          <w:sz w:val="21"/>
          <w:szCs w:val="21"/>
        </w:rPr>
        <w:t>, «</w:t>
      </w:r>
      <w:r w:rsidRPr="006E5E40">
        <w:rPr>
          <w:rFonts w:cs="Arial"/>
          <w:b/>
          <w:color w:val="4F81BD" w:themeColor="accent1"/>
          <w:sz w:val="21"/>
          <w:szCs w:val="21"/>
        </w:rPr>
        <w:t>Baurichtlinie Luft</w:t>
      </w:r>
      <w:r w:rsidR="00AE73D3">
        <w:rPr>
          <w:rFonts w:cs="Arial"/>
          <w:b/>
          <w:color w:val="4F81BD" w:themeColor="accent1"/>
          <w:sz w:val="21"/>
          <w:szCs w:val="21"/>
        </w:rPr>
        <w:t>»</w:t>
      </w:r>
      <w:r w:rsidRPr="006E5E40">
        <w:rPr>
          <w:rFonts w:cs="Arial"/>
          <w:b/>
          <w:color w:val="4F81BD" w:themeColor="accent1"/>
          <w:sz w:val="21"/>
          <w:szCs w:val="21"/>
        </w:rPr>
        <w:t xml:space="preserve"> (2009) </w:t>
      </w:r>
      <w:r w:rsidRPr="006E5E40">
        <w:rPr>
          <w:rFonts w:cs="Arial"/>
          <w:color w:val="4F81BD" w:themeColor="accent1"/>
          <w:sz w:val="21"/>
          <w:szCs w:val="21"/>
        </w:rPr>
        <w:t>bzw. die</w:t>
      </w:r>
      <w:r w:rsidRPr="006E5E40">
        <w:rPr>
          <w:rFonts w:cs="Arial"/>
          <w:b/>
          <w:color w:val="4F81BD" w:themeColor="accent1"/>
          <w:sz w:val="21"/>
          <w:szCs w:val="21"/>
        </w:rPr>
        <w:t xml:space="preserve"> Richtlinie</w:t>
      </w:r>
      <w:r w:rsidR="00AE73D3">
        <w:rPr>
          <w:rFonts w:cs="Arial"/>
          <w:b/>
          <w:color w:val="4F81BD" w:themeColor="accent1"/>
          <w:sz w:val="21"/>
          <w:szCs w:val="21"/>
        </w:rPr>
        <w:t>,</w:t>
      </w:r>
      <w:r w:rsidRPr="006E5E40">
        <w:rPr>
          <w:rFonts w:cs="Arial"/>
          <w:b/>
          <w:color w:val="4F81BD" w:themeColor="accent1"/>
          <w:sz w:val="21"/>
          <w:szCs w:val="21"/>
        </w:rPr>
        <w:t xml:space="preserve"> </w:t>
      </w:r>
      <w:r w:rsidR="00AE73D3">
        <w:rPr>
          <w:rFonts w:cs="Arial"/>
          <w:b/>
          <w:color w:val="4F81BD" w:themeColor="accent1"/>
          <w:sz w:val="21"/>
          <w:szCs w:val="21"/>
        </w:rPr>
        <w:t>«</w:t>
      </w:r>
      <w:r w:rsidRPr="006E5E40">
        <w:rPr>
          <w:rFonts w:cs="Arial"/>
          <w:b/>
          <w:color w:val="4F81BD" w:themeColor="accent1"/>
          <w:sz w:val="21"/>
          <w:szCs w:val="21"/>
        </w:rPr>
        <w:t>Luftreinhaltung auf Baustellen</w:t>
      </w:r>
      <w:r w:rsidR="00AE73D3">
        <w:rPr>
          <w:rFonts w:cs="Arial"/>
          <w:b/>
          <w:color w:val="4F81BD" w:themeColor="accent1"/>
          <w:sz w:val="21"/>
          <w:szCs w:val="21"/>
        </w:rPr>
        <w:t>» (BAFU 2016</w:t>
      </w:r>
      <w:r w:rsidRPr="006E5E40">
        <w:rPr>
          <w:rFonts w:cs="Arial"/>
          <w:b/>
          <w:color w:val="4F81BD" w:themeColor="accent1"/>
          <w:sz w:val="21"/>
          <w:szCs w:val="21"/>
        </w:rPr>
        <w:t>)</w:t>
      </w:r>
      <w:r w:rsidRPr="006E5E40">
        <w:rPr>
          <w:rFonts w:cs="Arial"/>
          <w:color w:val="4F81BD" w:themeColor="accent1"/>
          <w:sz w:val="21"/>
          <w:szCs w:val="21"/>
        </w:rPr>
        <w:t xml:space="preserve"> selbst. Die Emissionen sind insbesondere durch emissionsmindernde Massnahmen bei den eingesetzten Maschinen und Geräten sowie durch geeignete Betriebsabläufe zu begrenzen. Das heisst:</w:t>
      </w:r>
    </w:p>
    <w:p w:rsidR="009C7B99" w:rsidRPr="006E5E40" w:rsidRDefault="009C7B99"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6E5E40">
        <w:rPr>
          <w:rFonts w:cs="Arial"/>
          <w:color w:val="4F81BD" w:themeColor="accent1"/>
          <w:sz w:val="21"/>
          <w:szCs w:val="21"/>
        </w:rPr>
        <w:lastRenderedPageBreak/>
        <w:t xml:space="preserve">Partikelfilterpflicht gemäss </w:t>
      </w:r>
      <w:r w:rsidRPr="00C719E7">
        <w:rPr>
          <w:rFonts w:cs="Arial"/>
          <w:color w:val="4F81BD" w:themeColor="accent1"/>
          <w:sz w:val="21"/>
          <w:szCs w:val="21"/>
        </w:rPr>
        <w:t>Ostschweizer Vollzugshilfe</w:t>
      </w:r>
      <w:r w:rsidR="00AE73D3">
        <w:rPr>
          <w:rFonts w:cs="Arial"/>
          <w:color w:val="4F81BD" w:themeColor="accent1"/>
          <w:sz w:val="21"/>
          <w:szCs w:val="21"/>
        </w:rPr>
        <w:t>, «D</w:t>
      </w:r>
      <w:r w:rsidRPr="00C719E7">
        <w:rPr>
          <w:rFonts w:cs="Arial"/>
          <w:color w:val="4F81BD" w:themeColor="accent1"/>
          <w:sz w:val="21"/>
          <w:szCs w:val="21"/>
        </w:rPr>
        <w:t>ieselbetriebene Maschinen und Geräte auf Baustellen</w:t>
      </w:r>
      <w:r w:rsidR="00AE73D3">
        <w:rPr>
          <w:rFonts w:cs="Arial"/>
          <w:color w:val="4F81BD" w:themeColor="accent1"/>
          <w:sz w:val="21"/>
          <w:szCs w:val="21"/>
        </w:rPr>
        <w:t>»</w:t>
      </w:r>
      <w:r w:rsidRPr="00C719E7">
        <w:rPr>
          <w:rFonts w:cs="Arial"/>
          <w:color w:val="4F81BD" w:themeColor="accent1"/>
          <w:sz w:val="21"/>
          <w:szCs w:val="21"/>
        </w:rPr>
        <w:t xml:space="preserve"> (2009)</w:t>
      </w:r>
      <w:r w:rsidRPr="006E5E40">
        <w:rPr>
          <w:rFonts w:cs="Arial"/>
          <w:color w:val="4F81BD" w:themeColor="accent1"/>
          <w:sz w:val="21"/>
          <w:szCs w:val="21"/>
        </w:rPr>
        <w:t>;</w:t>
      </w:r>
    </w:p>
    <w:p w:rsidR="009C7B99" w:rsidRPr="006E5E40" w:rsidRDefault="009C7B99"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6E5E40">
        <w:rPr>
          <w:rFonts w:cs="Arial"/>
          <w:color w:val="4F81BD" w:themeColor="accent1"/>
          <w:sz w:val="21"/>
          <w:szCs w:val="21"/>
        </w:rPr>
        <w:t>Minimierung von Staubemissionen durch Verkleiden, Benetzen, Abdecken, Reinigen;</w:t>
      </w:r>
    </w:p>
    <w:p w:rsidR="009C7B99" w:rsidRPr="006E5E40" w:rsidRDefault="009C7B99"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6E5E40">
        <w:rPr>
          <w:rFonts w:cs="Arial"/>
          <w:color w:val="4F81BD" w:themeColor="accent1"/>
          <w:sz w:val="21"/>
          <w:szCs w:val="21"/>
        </w:rPr>
        <w:t>Verwendung lösungsmittelarmer oder -freier Produkte zur Minimierung von VOC-Emissionen;</w:t>
      </w:r>
    </w:p>
    <w:p w:rsidR="009C7B99" w:rsidRPr="006E5E40" w:rsidRDefault="009C7B99"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6E5E40">
        <w:rPr>
          <w:rFonts w:cs="Arial"/>
          <w:color w:val="4F81BD" w:themeColor="accent1"/>
          <w:sz w:val="21"/>
          <w:szCs w:val="21"/>
        </w:rPr>
        <w:t>Verwendung schwefelarmer Treib- und Schmierstoffe</w:t>
      </w:r>
      <w:r w:rsidR="00CC35A4" w:rsidRPr="006E5E40">
        <w:rPr>
          <w:rFonts w:cs="Arial"/>
          <w:color w:val="4F81BD" w:themeColor="accent1"/>
          <w:sz w:val="21"/>
          <w:szCs w:val="21"/>
        </w:rPr>
        <w:t>;</w:t>
      </w:r>
    </w:p>
    <w:p w:rsidR="00A3277F" w:rsidRPr="006E5E40" w:rsidRDefault="00A3277F"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6E5E40">
        <w:rPr>
          <w:rFonts w:cs="Arial"/>
          <w:color w:val="4F81BD" w:themeColor="accent1"/>
          <w:sz w:val="21"/>
          <w:szCs w:val="21"/>
        </w:rPr>
        <w:t>Elektroantriebe anstelle Verbrennungsmotoren. Verwendung von Gerätebenzin.</w:t>
      </w:r>
    </w:p>
    <w:p w:rsidR="009C7B99" w:rsidRPr="006E5E40" w:rsidRDefault="009C7B99" w:rsidP="00C719E7">
      <w:pPr>
        <w:pStyle w:val="GRKopf"/>
        <w:widowControl w:val="0"/>
        <w:tabs>
          <w:tab w:val="left" w:pos="709"/>
          <w:tab w:val="left" w:pos="1418"/>
          <w:tab w:val="left" w:pos="2835"/>
          <w:tab w:val="left" w:pos="4820"/>
        </w:tabs>
        <w:spacing w:line="260" w:lineRule="atLeast"/>
        <w:ind w:left="567"/>
        <w:rPr>
          <w:rFonts w:cs="Arial"/>
          <w:vanish/>
          <w:color w:val="FF0000"/>
          <w:sz w:val="21"/>
          <w:szCs w:val="21"/>
        </w:rPr>
      </w:pPr>
      <w:r w:rsidRPr="006E5E40">
        <w:rPr>
          <w:rFonts w:cs="Arial"/>
          <w:vanish/>
          <w:color w:val="FF0000"/>
          <w:sz w:val="21"/>
          <w:szCs w:val="21"/>
        </w:rPr>
        <w:t>(</w:t>
      </w:r>
      <w:r w:rsidR="004A7B98" w:rsidRPr="006E5E40">
        <w:rPr>
          <w:rFonts w:cs="Arial"/>
          <w:vanish/>
          <w:color w:val="FF0000"/>
          <w:sz w:val="21"/>
          <w:szCs w:val="21"/>
        </w:rPr>
        <w:t xml:space="preserve">bei Massnahmenstufe B sind </w:t>
      </w:r>
      <w:r w:rsidRPr="006E5E40">
        <w:rPr>
          <w:rFonts w:cs="Arial"/>
          <w:vanish/>
          <w:color w:val="FF0000"/>
          <w:sz w:val="21"/>
          <w:szCs w:val="21"/>
        </w:rPr>
        <w:t>evtl. Zusatzmassnahmen oder Präzisierungen aufführen)</w:t>
      </w:r>
    </w:p>
    <w:p w:rsidR="009C7B99" w:rsidRPr="006E5E40" w:rsidRDefault="009C7B99" w:rsidP="009C7B99">
      <w:pPr>
        <w:pStyle w:val="GRKopf"/>
        <w:widowControl w:val="0"/>
        <w:tabs>
          <w:tab w:val="left" w:pos="567"/>
          <w:tab w:val="left" w:pos="1418"/>
          <w:tab w:val="left" w:pos="2835"/>
          <w:tab w:val="left" w:pos="4820"/>
        </w:tabs>
        <w:spacing w:line="260" w:lineRule="atLeast"/>
        <w:ind w:left="567"/>
        <w:rPr>
          <w:rFonts w:cs="Arial"/>
          <w:color w:val="4F81BD" w:themeColor="accent1"/>
          <w:sz w:val="21"/>
          <w:szCs w:val="21"/>
        </w:rPr>
      </w:pPr>
    </w:p>
    <w:p w:rsidR="009C7B99" w:rsidRPr="006E5E40" w:rsidRDefault="009C7B99" w:rsidP="009C7B99">
      <w:pPr>
        <w:pStyle w:val="GRKopf"/>
        <w:widowControl w:val="0"/>
        <w:tabs>
          <w:tab w:val="left" w:pos="567"/>
          <w:tab w:val="left" w:pos="1418"/>
          <w:tab w:val="left" w:pos="2835"/>
          <w:tab w:val="left" w:pos="4820"/>
        </w:tabs>
        <w:spacing w:line="260" w:lineRule="atLeast"/>
        <w:ind w:left="567"/>
        <w:rPr>
          <w:rFonts w:cs="Arial"/>
          <w:color w:val="FF0000"/>
          <w:sz w:val="21"/>
          <w:szCs w:val="21"/>
        </w:rPr>
      </w:pPr>
      <w:r w:rsidRPr="006E5E40">
        <w:rPr>
          <w:rFonts w:cs="Arial"/>
          <w:color w:val="4F81BD" w:themeColor="accent1"/>
          <w:sz w:val="21"/>
          <w:szCs w:val="21"/>
        </w:rPr>
        <w:t>Der Lärm ist auf das Minimum zu beschränken</w:t>
      </w:r>
      <w:r w:rsidR="003C52FD">
        <w:rPr>
          <w:rFonts w:cs="Arial"/>
          <w:color w:val="4F81BD" w:themeColor="accent1"/>
          <w:sz w:val="21"/>
          <w:szCs w:val="21"/>
        </w:rPr>
        <w:t xml:space="preserve"> (z.B. «Lärmfenster»</w:t>
      </w:r>
      <w:r w:rsidR="00B26161" w:rsidRPr="006E5E40">
        <w:rPr>
          <w:rFonts w:cs="Arial"/>
          <w:color w:val="4F81BD" w:themeColor="accent1"/>
          <w:sz w:val="21"/>
          <w:szCs w:val="21"/>
        </w:rPr>
        <w:t>)</w:t>
      </w:r>
      <w:r w:rsidRPr="006E5E40">
        <w:rPr>
          <w:rFonts w:cs="Arial"/>
          <w:color w:val="4F81BD" w:themeColor="accent1"/>
          <w:sz w:val="21"/>
          <w:szCs w:val="21"/>
        </w:rPr>
        <w:t xml:space="preserve">. Zu dessen Minimierung sind von Bauplaner, Bauleitung und </w:t>
      </w:r>
      <w:r w:rsidR="00B26161" w:rsidRPr="006E5E40">
        <w:rPr>
          <w:rFonts w:cs="Arial"/>
          <w:color w:val="4F81BD" w:themeColor="accent1"/>
          <w:sz w:val="21"/>
          <w:szCs w:val="21"/>
        </w:rPr>
        <w:t>U</w:t>
      </w:r>
      <w:r w:rsidRPr="006E5E40">
        <w:rPr>
          <w:rFonts w:cs="Arial"/>
          <w:color w:val="4F81BD" w:themeColor="accent1"/>
          <w:sz w:val="21"/>
          <w:szCs w:val="21"/>
        </w:rPr>
        <w:t xml:space="preserve">nternehmer, abgestuft nach Grösse und Lärmpotenzial der Baustelle, aus dem Massnahmenkatalog der </w:t>
      </w:r>
      <w:r w:rsidR="00AE73D3">
        <w:rPr>
          <w:rFonts w:cs="Arial"/>
          <w:color w:val="4F81BD" w:themeColor="accent1"/>
          <w:sz w:val="21"/>
          <w:szCs w:val="21"/>
        </w:rPr>
        <w:t>«</w:t>
      </w:r>
      <w:r w:rsidRPr="006E5E40">
        <w:rPr>
          <w:rFonts w:cs="Arial"/>
          <w:b/>
          <w:color w:val="4F81BD" w:themeColor="accent1"/>
          <w:sz w:val="21"/>
          <w:szCs w:val="21"/>
        </w:rPr>
        <w:t>Baulärm-Richtlinie</w:t>
      </w:r>
      <w:r w:rsidR="00AE73D3">
        <w:rPr>
          <w:rFonts w:cs="Arial"/>
          <w:b/>
          <w:color w:val="4F81BD" w:themeColor="accent1"/>
          <w:sz w:val="21"/>
          <w:szCs w:val="21"/>
        </w:rPr>
        <w:t>»</w:t>
      </w:r>
      <w:r w:rsidRPr="006E5E40">
        <w:rPr>
          <w:rFonts w:cs="Arial"/>
          <w:b/>
          <w:color w:val="4F81BD" w:themeColor="accent1"/>
          <w:sz w:val="21"/>
          <w:szCs w:val="21"/>
        </w:rPr>
        <w:t xml:space="preserve"> (BAFU 2006)</w:t>
      </w:r>
      <w:r w:rsidRPr="006E5E40">
        <w:rPr>
          <w:rFonts w:cs="Arial"/>
          <w:color w:val="4F81BD" w:themeColor="accent1"/>
          <w:sz w:val="21"/>
          <w:szCs w:val="21"/>
        </w:rPr>
        <w:t xml:space="preserve"> Vorkehrungen zu treffen. Dabei gilt insbesondere zu beachten:</w:t>
      </w:r>
      <w:r w:rsidRPr="006E5E40">
        <w:rPr>
          <w:rFonts w:cs="Arial"/>
          <w:vanish/>
          <w:color w:val="4F81BD" w:themeColor="accent1"/>
          <w:sz w:val="21"/>
          <w:szCs w:val="21"/>
        </w:rPr>
        <w:t xml:space="preserve"> </w:t>
      </w:r>
      <w:r w:rsidR="00F306C9" w:rsidRPr="006E5E40">
        <w:rPr>
          <w:rFonts w:cs="Arial"/>
          <w:vanish/>
          <w:color w:val="FF0000"/>
          <w:sz w:val="21"/>
          <w:szCs w:val="21"/>
        </w:rPr>
        <w:t xml:space="preserve">(Sofern nicht behördenseitig verfügt, können folgende Hinweise als Massnahmen </w:t>
      </w:r>
      <w:r w:rsidR="007F2BA3" w:rsidRPr="006E5E40">
        <w:rPr>
          <w:rFonts w:cs="Arial"/>
          <w:vanish/>
          <w:color w:val="FF0000"/>
          <w:sz w:val="21"/>
          <w:szCs w:val="21"/>
        </w:rPr>
        <w:t xml:space="preserve">im Wortlaut </w:t>
      </w:r>
      <w:r w:rsidR="00F306C9" w:rsidRPr="006E5E40">
        <w:rPr>
          <w:rFonts w:cs="Arial"/>
          <w:vanish/>
          <w:color w:val="FF0000"/>
          <w:sz w:val="21"/>
          <w:szCs w:val="21"/>
        </w:rPr>
        <w:t>konkretisiert werden)</w:t>
      </w:r>
    </w:p>
    <w:p w:rsidR="009C7B99" w:rsidRPr="006E5E40" w:rsidRDefault="00086EBB" w:rsidP="003C52FD">
      <w:pPr>
        <w:pStyle w:val="GRKopf"/>
        <w:numPr>
          <w:ilvl w:val="0"/>
          <w:numId w:val="40"/>
        </w:numPr>
        <w:tabs>
          <w:tab w:val="left" w:pos="567"/>
        </w:tabs>
        <w:rPr>
          <w:rFonts w:cs="Arial"/>
          <w:vanish/>
          <w:color w:val="FF0000"/>
          <w:sz w:val="21"/>
          <w:szCs w:val="21"/>
        </w:rPr>
      </w:pPr>
      <w:r w:rsidRPr="001D3C24">
        <w:rPr>
          <w:rFonts w:cs="Arial"/>
          <w:color w:val="4F81BD" w:themeColor="accent1"/>
          <w:sz w:val="21"/>
          <w:szCs w:val="21"/>
        </w:rPr>
        <w:fldChar w:fldCharType="begin">
          <w:ffData>
            <w:name w:val="Text59"/>
            <w:enabled/>
            <w:calcOnExit w:val="0"/>
            <w:textInput/>
          </w:ffData>
        </w:fldChar>
      </w:r>
      <w:bookmarkStart w:id="26" w:name="Text59"/>
      <w:r w:rsidR="001D3C24" w:rsidRPr="001D3C24">
        <w:rPr>
          <w:rFonts w:cs="Arial"/>
          <w:color w:val="4F81BD" w:themeColor="accent1"/>
          <w:sz w:val="21"/>
          <w:szCs w:val="21"/>
        </w:rPr>
        <w:instrText xml:space="preserve"> FORMTEXT </w:instrText>
      </w:r>
      <w:r w:rsidRPr="001D3C24">
        <w:rPr>
          <w:rFonts w:cs="Arial"/>
          <w:color w:val="4F81BD" w:themeColor="accent1"/>
          <w:sz w:val="21"/>
          <w:szCs w:val="21"/>
        </w:rPr>
      </w:r>
      <w:r w:rsidRPr="001D3C24">
        <w:rPr>
          <w:rFonts w:cs="Arial"/>
          <w:color w:val="4F81BD" w:themeColor="accent1"/>
          <w:sz w:val="21"/>
          <w:szCs w:val="21"/>
        </w:rPr>
        <w:fldChar w:fldCharType="separate"/>
      </w:r>
      <w:r w:rsidR="0001340B">
        <w:rPr>
          <w:rFonts w:cs="Arial"/>
          <w:noProof/>
          <w:color w:val="4F81BD" w:themeColor="accent1"/>
          <w:sz w:val="21"/>
          <w:szCs w:val="21"/>
        </w:rPr>
        <w:t> </w:t>
      </w:r>
      <w:r w:rsidR="0001340B">
        <w:rPr>
          <w:rFonts w:cs="Arial"/>
          <w:noProof/>
          <w:color w:val="4F81BD" w:themeColor="accent1"/>
          <w:sz w:val="21"/>
          <w:szCs w:val="21"/>
        </w:rPr>
        <w:t> </w:t>
      </w:r>
      <w:r w:rsidR="0001340B">
        <w:rPr>
          <w:rFonts w:cs="Arial"/>
          <w:noProof/>
          <w:color w:val="4F81BD" w:themeColor="accent1"/>
          <w:sz w:val="21"/>
          <w:szCs w:val="21"/>
        </w:rPr>
        <w:t> </w:t>
      </w:r>
      <w:r w:rsidR="0001340B">
        <w:rPr>
          <w:rFonts w:cs="Arial"/>
          <w:noProof/>
          <w:color w:val="4F81BD" w:themeColor="accent1"/>
          <w:sz w:val="21"/>
          <w:szCs w:val="21"/>
        </w:rPr>
        <w:t> </w:t>
      </w:r>
      <w:r w:rsidR="0001340B">
        <w:rPr>
          <w:rFonts w:cs="Arial"/>
          <w:noProof/>
          <w:color w:val="4F81BD" w:themeColor="accent1"/>
          <w:sz w:val="21"/>
          <w:szCs w:val="21"/>
        </w:rPr>
        <w:t> </w:t>
      </w:r>
      <w:r w:rsidRPr="001D3C24">
        <w:rPr>
          <w:rFonts w:cs="Arial"/>
          <w:color w:val="4F81BD" w:themeColor="accent1"/>
          <w:sz w:val="21"/>
          <w:szCs w:val="21"/>
        </w:rPr>
        <w:fldChar w:fldCharType="end"/>
      </w:r>
      <w:bookmarkEnd w:id="26"/>
      <w:r w:rsidR="001D3C24">
        <w:rPr>
          <w:rFonts w:cs="Arial"/>
          <w:vanish/>
          <w:color w:val="FF0000"/>
          <w:sz w:val="21"/>
          <w:szCs w:val="21"/>
        </w:rPr>
        <w:t xml:space="preserve"> </w:t>
      </w:r>
      <w:r w:rsidR="00E021ED" w:rsidRPr="006E5E40">
        <w:rPr>
          <w:rFonts w:cs="Arial"/>
          <w:vanish/>
          <w:color w:val="FF0000"/>
          <w:sz w:val="21"/>
          <w:szCs w:val="21"/>
        </w:rPr>
        <w:t>Auf l</w:t>
      </w:r>
      <w:r w:rsidR="009C7B99" w:rsidRPr="006E5E40">
        <w:rPr>
          <w:rFonts w:cs="Arial"/>
          <w:vanish/>
          <w:color w:val="FF0000"/>
          <w:sz w:val="21"/>
          <w:szCs w:val="21"/>
        </w:rPr>
        <w:t xml:space="preserve">ärmempfindliche Nachbarschaft </w:t>
      </w:r>
      <w:r w:rsidR="00E021ED" w:rsidRPr="006E5E40">
        <w:rPr>
          <w:rFonts w:cs="Arial"/>
          <w:vanish/>
          <w:color w:val="FF0000"/>
          <w:sz w:val="21"/>
          <w:szCs w:val="21"/>
        </w:rPr>
        <w:t xml:space="preserve">hinweisen </w:t>
      </w:r>
      <w:r w:rsidR="009C7B99" w:rsidRPr="006E5E40">
        <w:rPr>
          <w:rFonts w:cs="Arial"/>
          <w:vanish/>
          <w:color w:val="FF0000"/>
          <w:sz w:val="21"/>
          <w:szCs w:val="21"/>
        </w:rPr>
        <w:t>(z.B. Wohnung</w:t>
      </w:r>
      <w:r w:rsidR="00BD4AA4">
        <w:rPr>
          <w:rFonts w:cs="Arial"/>
          <w:vanish/>
          <w:color w:val="FF0000"/>
          <w:sz w:val="21"/>
          <w:szCs w:val="21"/>
        </w:rPr>
        <w:t>en, Büros, Schulen, Spitäler usw</w:t>
      </w:r>
      <w:r w:rsidR="009C7B99" w:rsidRPr="006E5E40">
        <w:rPr>
          <w:rFonts w:cs="Arial"/>
          <w:vanish/>
          <w:color w:val="FF0000"/>
          <w:sz w:val="21"/>
          <w:szCs w:val="21"/>
        </w:rPr>
        <w:t>.)</w:t>
      </w:r>
    </w:p>
    <w:p w:rsidR="009C7B99" w:rsidRPr="006E5E40" w:rsidRDefault="009C7B99" w:rsidP="003C52FD">
      <w:pPr>
        <w:pStyle w:val="GRKopf"/>
        <w:numPr>
          <w:ilvl w:val="0"/>
          <w:numId w:val="40"/>
        </w:numPr>
        <w:tabs>
          <w:tab w:val="left" w:pos="567"/>
        </w:tabs>
        <w:rPr>
          <w:rFonts w:cs="Arial"/>
          <w:vanish/>
          <w:color w:val="FF0000"/>
          <w:sz w:val="21"/>
          <w:szCs w:val="21"/>
        </w:rPr>
      </w:pPr>
      <w:r w:rsidRPr="006E5E40">
        <w:rPr>
          <w:rFonts w:cs="Arial"/>
          <w:vanish/>
          <w:color w:val="FF0000"/>
          <w:sz w:val="21"/>
          <w:szCs w:val="21"/>
        </w:rPr>
        <w:t>Zeitfenster für lärmintensive Aktivitäten (oder Ruhephasen) festlegen</w:t>
      </w:r>
    </w:p>
    <w:p w:rsidR="009C7B99" w:rsidRPr="006E5E40" w:rsidRDefault="009C7B99" w:rsidP="003C52FD">
      <w:pPr>
        <w:pStyle w:val="GRKopf"/>
        <w:numPr>
          <w:ilvl w:val="0"/>
          <w:numId w:val="40"/>
        </w:numPr>
        <w:tabs>
          <w:tab w:val="left" w:pos="567"/>
        </w:tabs>
        <w:rPr>
          <w:rFonts w:cs="Arial"/>
          <w:vanish/>
          <w:color w:val="FF0000"/>
          <w:sz w:val="21"/>
          <w:szCs w:val="21"/>
        </w:rPr>
      </w:pPr>
      <w:r w:rsidRPr="006E5E40">
        <w:rPr>
          <w:rFonts w:cs="Arial"/>
          <w:vanish/>
          <w:color w:val="FF0000"/>
          <w:sz w:val="21"/>
          <w:szCs w:val="21"/>
        </w:rPr>
        <w:t>Lärmminimierung an der Quelle (</w:t>
      </w:r>
      <w:r w:rsidR="003C52FD">
        <w:rPr>
          <w:rFonts w:cs="Arial"/>
          <w:vanish/>
          <w:color w:val="FF0000"/>
          <w:sz w:val="21"/>
          <w:szCs w:val="21"/>
        </w:rPr>
        <w:t>L</w:t>
      </w:r>
      <w:r w:rsidRPr="006E5E40">
        <w:rPr>
          <w:rFonts w:cs="Arial"/>
          <w:vanish/>
          <w:color w:val="FF0000"/>
          <w:sz w:val="21"/>
          <w:szCs w:val="21"/>
        </w:rPr>
        <w:t>ärm</w:t>
      </w:r>
      <w:r w:rsidR="003C52FD">
        <w:rPr>
          <w:rFonts w:cs="Arial"/>
          <w:vanish/>
          <w:color w:val="FF0000"/>
          <w:sz w:val="21"/>
          <w:szCs w:val="21"/>
        </w:rPr>
        <w:t xml:space="preserve"> </w:t>
      </w:r>
      <w:r w:rsidRPr="006E5E40">
        <w:rPr>
          <w:rFonts w:cs="Arial"/>
          <w:vanish/>
          <w:color w:val="FF0000"/>
          <w:sz w:val="21"/>
          <w:szCs w:val="21"/>
        </w:rPr>
        <w:t>arme Bauwei</w:t>
      </w:r>
      <w:r w:rsidR="003C52FD">
        <w:rPr>
          <w:rFonts w:cs="Arial"/>
          <w:vanish/>
          <w:color w:val="FF0000"/>
          <w:sz w:val="21"/>
          <w:szCs w:val="21"/>
        </w:rPr>
        <w:t>se/-verfahren, schallgedämmte, L</w:t>
      </w:r>
      <w:r w:rsidRPr="006E5E40">
        <w:rPr>
          <w:rFonts w:cs="Arial"/>
          <w:vanish/>
          <w:color w:val="FF0000"/>
          <w:sz w:val="21"/>
          <w:szCs w:val="21"/>
        </w:rPr>
        <w:t>ärm</w:t>
      </w:r>
      <w:r w:rsidR="003C52FD">
        <w:rPr>
          <w:rFonts w:cs="Arial"/>
          <w:vanish/>
          <w:color w:val="FF0000"/>
          <w:sz w:val="21"/>
          <w:szCs w:val="21"/>
        </w:rPr>
        <w:t xml:space="preserve"> </w:t>
      </w:r>
      <w:r w:rsidRPr="006E5E40">
        <w:rPr>
          <w:rFonts w:cs="Arial"/>
          <w:vanish/>
          <w:color w:val="FF0000"/>
          <w:sz w:val="21"/>
          <w:szCs w:val="21"/>
        </w:rPr>
        <w:t>arme Geräte und Maschinen) festlegen</w:t>
      </w:r>
    </w:p>
    <w:p w:rsidR="009C7B99" w:rsidRPr="006E5E40" w:rsidRDefault="009C7B99" w:rsidP="003C52FD">
      <w:pPr>
        <w:pStyle w:val="GRKopf"/>
        <w:numPr>
          <w:ilvl w:val="0"/>
          <w:numId w:val="40"/>
        </w:numPr>
        <w:tabs>
          <w:tab w:val="left" w:pos="567"/>
        </w:tabs>
        <w:rPr>
          <w:rFonts w:cs="Arial"/>
          <w:vanish/>
          <w:color w:val="FF0000"/>
          <w:sz w:val="21"/>
          <w:szCs w:val="21"/>
        </w:rPr>
      </w:pPr>
      <w:r w:rsidRPr="006E5E40">
        <w:rPr>
          <w:rFonts w:cs="Arial"/>
          <w:vanish/>
          <w:color w:val="FF0000"/>
          <w:sz w:val="21"/>
          <w:szCs w:val="21"/>
        </w:rPr>
        <w:t>Lärmschutzvorrichtungen verlangen</w:t>
      </w:r>
    </w:p>
    <w:p w:rsidR="009C7B99" w:rsidRPr="006E5E40" w:rsidRDefault="009C7B99" w:rsidP="003C52FD">
      <w:pPr>
        <w:pStyle w:val="GRKopf"/>
        <w:numPr>
          <w:ilvl w:val="0"/>
          <w:numId w:val="40"/>
        </w:numPr>
        <w:tabs>
          <w:tab w:val="left" w:pos="567"/>
        </w:tabs>
        <w:rPr>
          <w:rFonts w:cs="Arial"/>
          <w:vanish/>
          <w:color w:val="FF0000"/>
          <w:sz w:val="21"/>
          <w:szCs w:val="21"/>
        </w:rPr>
      </w:pPr>
      <w:r w:rsidRPr="006E5E40">
        <w:rPr>
          <w:rFonts w:cs="Arial"/>
          <w:vanish/>
          <w:color w:val="FF0000"/>
          <w:sz w:val="21"/>
          <w:szCs w:val="21"/>
        </w:rPr>
        <w:t>Information der Lärmbetroffenen (am besten durch HBA selber)</w:t>
      </w:r>
    </w:p>
    <w:p w:rsidR="009C7B99" w:rsidRPr="006E5E40" w:rsidRDefault="009C7B99" w:rsidP="009C7B99">
      <w:pPr>
        <w:pStyle w:val="GRKopf"/>
        <w:widowControl w:val="0"/>
        <w:tabs>
          <w:tab w:val="left" w:pos="567"/>
          <w:tab w:val="left" w:pos="1418"/>
          <w:tab w:val="left" w:pos="2835"/>
          <w:tab w:val="left" w:pos="4820"/>
        </w:tabs>
        <w:spacing w:line="260" w:lineRule="atLeast"/>
        <w:ind w:left="567"/>
        <w:rPr>
          <w:rFonts w:cs="Arial"/>
          <w:color w:val="4F81BD" w:themeColor="accent1"/>
          <w:sz w:val="21"/>
          <w:szCs w:val="21"/>
        </w:rPr>
      </w:pPr>
    </w:p>
    <w:p w:rsidR="009C7B99" w:rsidRDefault="009C7B99" w:rsidP="009C7B99">
      <w:pPr>
        <w:pStyle w:val="GRKopf"/>
        <w:widowControl w:val="0"/>
        <w:tabs>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Arbeiten, bei denen mit grösseren Erschütterungen zu rechnen ist, sind vorgängig mit der Bauleitung abzusprechen</w:t>
      </w:r>
      <w:r w:rsidR="00B26161" w:rsidRPr="006E5E40">
        <w:rPr>
          <w:rFonts w:cs="Arial"/>
          <w:color w:val="4F81BD" w:themeColor="accent1"/>
          <w:sz w:val="21"/>
          <w:szCs w:val="21"/>
        </w:rPr>
        <w:t>.</w:t>
      </w:r>
    </w:p>
    <w:p w:rsidR="001D3C24" w:rsidRPr="006E5E40" w:rsidRDefault="001D3C24" w:rsidP="009C7B99">
      <w:pPr>
        <w:pStyle w:val="GRKopf"/>
        <w:widowControl w:val="0"/>
        <w:tabs>
          <w:tab w:val="left" w:pos="567"/>
          <w:tab w:val="left" w:pos="1418"/>
          <w:tab w:val="left" w:pos="2835"/>
          <w:tab w:val="left" w:pos="4820"/>
        </w:tabs>
        <w:spacing w:line="260" w:lineRule="atLeast"/>
        <w:ind w:left="567"/>
        <w:rPr>
          <w:rFonts w:cs="Arial"/>
          <w:vanish/>
          <w:color w:val="4F81BD" w:themeColor="accent1"/>
          <w:sz w:val="21"/>
          <w:szCs w:val="21"/>
        </w:rPr>
      </w:pPr>
    </w:p>
    <w:p w:rsidR="009C7B99" w:rsidRPr="006E5E40" w:rsidRDefault="00F27776" w:rsidP="009C7B99">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vanish/>
          <w:color w:val="FF0000"/>
          <w:sz w:val="21"/>
          <w:szCs w:val="21"/>
        </w:rPr>
        <w:t>(</w:t>
      </w:r>
      <w:r w:rsidR="009C7B99" w:rsidRPr="006E5E40">
        <w:rPr>
          <w:rFonts w:cs="Arial"/>
          <w:vanish/>
          <w:color w:val="FF0000"/>
          <w:sz w:val="21"/>
          <w:szCs w:val="21"/>
        </w:rPr>
        <w:t xml:space="preserve">Hinweis: Betreffend </w:t>
      </w:r>
      <w:r w:rsidR="009C7B99" w:rsidRPr="006E5E40">
        <w:rPr>
          <w:rFonts w:cs="Arial"/>
          <w:b/>
          <w:vanish/>
          <w:color w:val="FF0000"/>
          <w:sz w:val="21"/>
          <w:szCs w:val="21"/>
        </w:rPr>
        <w:t>Erschütterungen</w:t>
      </w:r>
      <w:r w:rsidR="009C7B99" w:rsidRPr="006E5E40">
        <w:rPr>
          <w:rFonts w:cs="Arial"/>
          <w:vanish/>
          <w:color w:val="FF0000"/>
          <w:sz w:val="21"/>
          <w:szCs w:val="21"/>
        </w:rPr>
        <w:t xml:space="preserve"> gibt es keine Vollzugshilfen oder Richtlinien. Falls notwendig sind in Rücksprache mit dem AFU,</w:t>
      </w:r>
      <w:r w:rsidR="003C52FD">
        <w:rPr>
          <w:rFonts w:cs="Arial"/>
          <w:vanish/>
          <w:color w:val="FF0000"/>
          <w:sz w:val="21"/>
          <w:szCs w:val="21"/>
        </w:rPr>
        <w:t xml:space="preserve"> selber Massnahmen festzulegen [</w:t>
      </w:r>
      <w:r w:rsidR="009C7B99" w:rsidRPr="006E5E40">
        <w:rPr>
          <w:rFonts w:cs="Arial"/>
          <w:vanish/>
          <w:color w:val="FF0000"/>
          <w:sz w:val="21"/>
          <w:szCs w:val="21"/>
        </w:rPr>
        <w:t>z.B. Vibrieren statt Rammen, Begle</w:t>
      </w:r>
      <w:r w:rsidR="00BD4AA4">
        <w:rPr>
          <w:rFonts w:cs="Arial"/>
          <w:vanish/>
          <w:color w:val="FF0000"/>
          <w:sz w:val="21"/>
          <w:szCs w:val="21"/>
        </w:rPr>
        <w:t>it-/Überwachungsmassnahmen usw</w:t>
      </w:r>
      <w:r w:rsidR="003C52FD">
        <w:rPr>
          <w:rFonts w:cs="Arial"/>
          <w:vanish/>
          <w:color w:val="FF0000"/>
          <w:sz w:val="21"/>
          <w:szCs w:val="21"/>
        </w:rPr>
        <w:t>.]</w:t>
      </w:r>
      <w:r w:rsidR="009C7B99" w:rsidRPr="006E5E40">
        <w:rPr>
          <w:rFonts w:cs="Arial"/>
          <w:vanish/>
          <w:color w:val="FF0000"/>
          <w:sz w:val="21"/>
          <w:szCs w:val="21"/>
        </w:rPr>
        <w:t>.</w:t>
      </w:r>
      <w:r w:rsidRPr="006E5E40">
        <w:rPr>
          <w:rFonts w:cs="Arial"/>
          <w:vanish/>
          <w:color w:val="FF0000"/>
          <w:sz w:val="21"/>
          <w:szCs w:val="21"/>
        </w:rPr>
        <w:t>)</w:t>
      </w:r>
    </w:p>
    <w:p w:rsidR="0017027F" w:rsidRPr="006E5E40" w:rsidRDefault="0017027F" w:rsidP="0017027F">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FF0000"/>
          <w:sz w:val="21"/>
          <w:szCs w:val="21"/>
        </w:rPr>
      </w:pPr>
      <w:r w:rsidRPr="006E5E40">
        <w:rPr>
          <w:rFonts w:cs="Arial"/>
          <w:color w:val="4F81BD" w:themeColor="accent1"/>
          <w:sz w:val="21"/>
          <w:szCs w:val="21"/>
        </w:rPr>
        <w:t xml:space="preserve">Im Übrigen gelten die Auflagen der zuständigen Bewilligungsbehörden: </w:t>
      </w:r>
      <w:r w:rsidRPr="006E5E40">
        <w:rPr>
          <w:rFonts w:cs="Arial"/>
          <w:vanish/>
          <w:color w:val="FF0000"/>
          <w:sz w:val="21"/>
          <w:szCs w:val="21"/>
        </w:rPr>
        <w:t>(aufzählen)</w:t>
      </w:r>
    </w:p>
    <w:p w:rsidR="00E303B0" w:rsidRPr="006E5E40" w:rsidRDefault="00C719E7" w:rsidP="00E303B0">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color w:val="4F81BD" w:themeColor="accent1"/>
          <w:sz w:val="21"/>
          <w:szCs w:val="21"/>
        </w:rPr>
      </w:pPr>
      <w:r>
        <w:rPr>
          <w:rFonts w:cs="Arial"/>
          <w:color w:val="4F81BD" w:themeColor="accent1"/>
          <w:sz w:val="21"/>
          <w:szCs w:val="21"/>
        </w:rPr>
        <w:t>–</w:t>
      </w:r>
      <w:r w:rsidR="00E303B0" w:rsidRPr="006E5E40">
        <w:rPr>
          <w:rFonts w:cs="Arial"/>
          <w:color w:val="4F81BD" w:themeColor="accent1"/>
          <w:sz w:val="21"/>
          <w:szCs w:val="21"/>
        </w:rPr>
        <w:tab/>
      </w:r>
    </w:p>
    <w:p w:rsidR="00E303B0" w:rsidRPr="006E5E40" w:rsidRDefault="00C719E7" w:rsidP="00E303B0">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color w:val="4F81BD" w:themeColor="accent1"/>
          <w:sz w:val="21"/>
          <w:szCs w:val="21"/>
        </w:rPr>
      </w:pPr>
      <w:r>
        <w:rPr>
          <w:rFonts w:cs="Arial"/>
          <w:color w:val="4F81BD" w:themeColor="accent1"/>
          <w:sz w:val="21"/>
          <w:szCs w:val="21"/>
        </w:rPr>
        <w:t>–</w:t>
      </w:r>
      <w:r w:rsidR="00E303B0" w:rsidRPr="006E5E40">
        <w:rPr>
          <w:rFonts w:cs="Arial"/>
          <w:color w:val="4F81BD" w:themeColor="accent1"/>
          <w:sz w:val="21"/>
          <w:szCs w:val="21"/>
        </w:rPr>
        <w:tab/>
      </w:r>
    </w:p>
    <w:p w:rsidR="00E303B0" w:rsidRPr="006E5E40" w:rsidRDefault="00E303B0" w:rsidP="00E303B0">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B26161" w:rsidRPr="006E5E40" w:rsidRDefault="00B26161" w:rsidP="00B26161">
      <w:pPr>
        <w:pStyle w:val="GRKopf"/>
        <w:widowControl w:val="0"/>
        <w:tabs>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t>542</w:t>
      </w:r>
      <w:r w:rsidRPr="006E5E40">
        <w:rPr>
          <w:rFonts w:cs="Arial"/>
          <w:b/>
          <w:sz w:val="21"/>
          <w:szCs w:val="21"/>
        </w:rPr>
        <w:tab/>
        <w:t>Anforderungen vo</w:t>
      </w:r>
      <w:r w:rsidR="00C3613A" w:rsidRPr="006E5E40">
        <w:rPr>
          <w:rFonts w:cs="Arial"/>
          <w:b/>
          <w:sz w:val="21"/>
          <w:szCs w:val="21"/>
        </w:rPr>
        <w:t>n</w:t>
      </w:r>
      <w:r w:rsidRPr="006E5E40">
        <w:rPr>
          <w:rFonts w:cs="Arial"/>
          <w:b/>
          <w:sz w:val="21"/>
          <w:szCs w:val="21"/>
        </w:rPr>
        <w:t xml:space="preserve"> Nutzer</w:t>
      </w:r>
      <w:r w:rsidR="00C3613A" w:rsidRPr="006E5E40">
        <w:rPr>
          <w:rFonts w:cs="Arial"/>
          <w:b/>
          <w:sz w:val="21"/>
          <w:szCs w:val="21"/>
        </w:rPr>
        <w:t>seite</w:t>
      </w:r>
    </w:p>
    <w:p w:rsidR="00B26161" w:rsidRPr="006E5E40" w:rsidRDefault="00086EBB" w:rsidP="00B26161">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Text55"/>
            <w:enabled/>
            <w:calcOnExit w:val="0"/>
            <w:textInput/>
          </w:ffData>
        </w:fldChar>
      </w:r>
      <w:bookmarkStart w:id="27" w:name="Text55"/>
      <w:r w:rsidR="00C3613A"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1340B">
        <w:rPr>
          <w:rFonts w:cs="Arial"/>
          <w:noProof/>
          <w:sz w:val="21"/>
          <w:szCs w:val="21"/>
        </w:rPr>
        <w:t> </w:t>
      </w:r>
      <w:r w:rsidR="0001340B">
        <w:rPr>
          <w:rFonts w:cs="Arial"/>
          <w:noProof/>
          <w:sz w:val="21"/>
          <w:szCs w:val="21"/>
        </w:rPr>
        <w:t> </w:t>
      </w:r>
      <w:r w:rsidR="0001340B">
        <w:rPr>
          <w:rFonts w:cs="Arial"/>
          <w:noProof/>
          <w:sz w:val="21"/>
          <w:szCs w:val="21"/>
        </w:rPr>
        <w:t> </w:t>
      </w:r>
      <w:r w:rsidR="0001340B">
        <w:rPr>
          <w:rFonts w:cs="Arial"/>
          <w:noProof/>
          <w:sz w:val="21"/>
          <w:szCs w:val="21"/>
        </w:rPr>
        <w:t> </w:t>
      </w:r>
      <w:r w:rsidR="0001340B">
        <w:rPr>
          <w:rFonts w:cs="Arial"/>
          <w:noProof/>
          <w:sz w:val="21"/>
          <w:szCs w:val="21"/>
        </w:rPr>
        <w:t> </w:t>
      </w:r>
      <w:r w:rsidRPr="006E5E40">
        <w:rPr>
          <w:rFonts w:cs="Arial"/>
          <w:sz w:val="21"/>
          <w:szCs w:val="21"/>
        </w:rPr>
        <w:fldChar w:fldCharType="end"/>
      </w:r>
      <w:bookmarkEnd w:id="27"/>
    </w:p>
    <w:p w:rsidR="00C3613A" w:rsidRPr="006E5E40" w:rsidRDefault="00C3613A" w:rsidP="00B26161">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1059E8" w:rsidRPr="006E5E40" w:rsidRDefault="00220F40" w:rsidP="00C3613A">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t>550</w:t>
      </w:r>
      <w:r w:rsidRPr="006E5E40">
        <w:rPr>
          <w:rFonts w:cs="Arial"/>
          <w:b/>
          <w:sz w:val="21"/>
          <w:szCs w:val="21"/>
        </w:rPr>
        <w:tab/>
        <w:t>Schutz von Gewässern, Boden, Vegetation und Fauna</w:t>
      </w:r>
    </w:p>
    <w:p w:rsidR="00791A1A" w:rsidRPr="006E5E40" w:rsidRDefault="00B86069" w:rsidP="001059E8">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color w:val="4F81BD" w:themeColor="accent1"/>
          <w:sz w:val="21"/>
          <w:szCs w:val="21"/>
        </w:rPr>
      </w:pPr>
      <w:r w:rsidRPr="006E5E40">
        <w:rPr>
          <w:rFonts w:cs="Arial"/>
          <w:vanish/>
          <w:color w:val="FF0000"/>
          <w:sz w:val="21"/>
          <w:szCs w:val="21"/>
        </w:rPr>
        <w:t>(</w:t>
      </w:r>
      <w:r w:rsidR="00E32E10" w:rsidRPr="006E5E40">
        <w:rPr>
          <w:rFonts w:cs="Arial"/>
          <w:vanish/>
          <w:color w:val="FF0000"/>
          <w:sz w:val="21"/>
          <w:szCs w:val="21"/>
        </w:rPr>
        <w:t xml:space="preserve">Zutreffendes </w:t>
      </w:r>
      <w:r w:rsidRPr="006E5E40">
        <w:rPr>
          <w:rFonts w:cs="Arial"/>
          <w:vanish/>
          <w:color w:val="FF0000"/>
          <w:sz w:val="21"/>
          <w:szCs w:val="21"/>
        </w:rPr>
        <w:t xml:space="preserve">ist aufzuführen, </w:t>
      </w:r>
      <w:r w:rsidR="00E32E10" w:rsidRPr="006E5E40">
        <w:rPr>
          <w:rFonts w:cs="Arial"/>
          <w:vanish/>
          <w:color w:val="FF0000"/>
          <w:sz w:val="21"/>
          <w:szCs w:val="21"/>
        </w:rPr>
        <w:t xml:space="preserve">Unzutreffendes </w:t>
      </w:r>
      <w:r w:rsidRPr="006E5E40">
        <w:rPr>
          <w:rFonts w:cs="Arial"/>
          <w:vanish/>
          <w:color w:val="FF0000"/>
          <w:sz w:val="21"/>
          <w:szCs w:val="21"/>
        </w:rPr>
        <w:t>ist zu löschen, Detailinformationen für die entsprechende Arbeitsgattung sind im Teil 2 der besonderen Bestimmungen aufzuführen)</w:t>
      </w:r>
      <w:r w:rsidR="00C3613A" w:rsidRPr="006E5E40">
        <w:rPr>
          <w:rFonts w:cs="Arial"/>
          <w:vanish/>
          <w:color w:val="FF0000"/>
          <w:sz w:val="21"/>
          <w:szCs w:val="21"/>
        </w:rPr>
        <w:t xml:space="preserve"> </w:t>
      </w:r>
      <w:r w:rsidRPr="006E5E40">
        <w:rPr>
          <w:rFonts w:cs="Arial"/>
          <w:color w:val="4F81BD" w:themeColor="accent1"/>
          <w:sz w:val="21"/>
          <w:szCs w:val="21"/>
        </w:rPr>
        <w:t>Das Bauvorhaben liegt im Gewässerschutzbereich A</w:t>
      </w:r>
      <w:r w:rsidR="002D7A33" w:rsidRPr="006E5E40">
        <w:rPr>
          <w:rFonts w:cs="Arial"/>
          <w:color w:val="4F81BD" w:themeColor="accent1"/>
          <w:sz w:val="21"/>
          <w:szCs w:val="21"/>
          <w:vertAlign w:val="subscript"/>
        </w:rPr>
        <w:t>o</w:t>
      </w:r>
      <w:r w:rsidRPr="006E5E40">
        <w:rPr>
          <w:rFonts w:cs="Arial"/>
          <w:color w:val="4F81BD" w:themeColor="accent1"/>
          <w:sz w:val="21"/>
          <w:szCs w:val="21"/>
        </w:rPr>
        <w:t xml:space="preserve"> und damit in einem besonders gefährdeten Bereich.</w:t>
      </w:r>
    </w:p>
    <w:p w:rsidR="0055493B" w:rsidRPr="006E5E40" w:rsidRDefault="0055493B" w:rsidP="00B86069">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55493B" w:rsidRPr="006E5E40" w:rsidRDefault="0055493B" w:rsidP="0055493B">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FF0000"/>
          <w:sz w:val="21"/>
          <w:szCs w:val="21"/>
        </w:rPr>
      </w:pPr>
      <w:r w:rsidRPr="006E5E40">
        <w:rPr>
          <w:rFonts w:cs="Arial"/>
          <w:color w:val="4F81BD" w:themeColor="accent1"/>
          <w:sz w:val="21"/>
          <w:szCs w:val="21"/>
        </w:rPr>
        <w:t xml:space="preserve">Das Bauvorhaben grenzt an </w:t>
      </w:r>
      <w:r w:rsidR="00086EBB" w:rsidRPr="006E5E40">
        <w:rPr>
          <w:rFonts w:cs="Arial"/>
          <w:color w:val="4F81BD" w:themeColor="accent1"/>
          <w:sz w:val="21"/>
          <w:szCs w:val="21"/>
        </w:rPr>
        <w:fldChar w:fldCharType="begin">
          <w:ffData>
            <w:name w:val="Text54"/>
            <w:enabled/>
            <w:calcOnExit w:val="0"/>
            <w:textInput/>
          </w:ffData>
        </w:fldChar>
      </w:r>
      <w:bookmarkStart w:id="28" w:name="Text54"/>
      <w:r w:rsidR="00C3613A" w:rsidRPr="006E5E40">
        <w:rPr>
          <w:rFonts w:cs="Arial"/>
          <w:color w:val="4F81BD" w:themeColor="accent1"/>
          <w:sz w:val="21"/>
          <w:szCs w:val="21"/>
        </w:rPr>
        <w:instrText xml:space="preserve"> FORMTEXT </w:instrText>
      </w:r>
      <w:r w:rsidR="00086EBB" w:rsidRPr="006E5E40">
        <w:rPr>
          <w:rFonts w:cs="Arial"/>
          <w:color w:val="4F81BD" w:themeColor="accent1"/>
          <w:sz w:val="21"/>
          <w:szCs w:val="21"/>
        </w:rPr>
      </w:r>
      <w:r w:rsidR="00086EBB" w:rsidRPr="006E5E40">
        <w:rPr>
          <w:rFonts w:cs="Arial"/>
          <w:color w:val="4F81BD" w:themeColor="accent1"/>
          <w:sz w:val="21"/>
          <w:szCs w:val="21"/>
        </w:rPr>
        <w:fldChar w:fldCharType="separate"/>
      </w:r>
      <w:r w:rsidR="0001340B">
        <w:rPr>
          <w:rFonts w:cs="Arial"/>
          <w:noProof/>
          <w:color w:val="4F81BD" w:themeColor="accent1"/>
          <w:sz w:val="21"/>
          <w:szCs w:val="21"/>
        </w:rPr>
        <w:t> </w:t>
      </w:r>
      <w:r w:rsidR="0001340B">
        <w:rPr>
          <w:rFonts w:cs="Arial"/>
          <w:noProof/>
          <w:color w:val="4F81BD" w:themeColor="accent1"/>
          <w:sz w:val="21"/>
          <w:szCs w:val="21"/>
        </w:rPr>
        <w:t> </w:t>
      </w:r>
      <w:r w:rsidR="0001340B">
        <w:rPr>
          <w:rFonts w:cs="Arial"/>
          <w:noProof/>
          <w:color w:val="4F81BD" w:themeColor="accent1"/>
          <w:sz w:val="21"/>
          <w:szCs w:val="21"/>
        </w:rPr>
        <w:t> </w:t>
      </w:r>
      <w:r w:rsidR="0001340B">
        <w:rPr>
          <w:rFonts w:cs="Arial"/>
          <w:noProof/>
          <w:color w:val="4F81BD" w:themeColor="accent1"/>
          <w:sz w:val="21"/>
          <w:szCs w:val="21"/>
        </w:rPr>
        <w:t> </w:t>
      </w:r>
      <w:r w:rsidR="0001340B">
        <w:rPr>
          <w:rFonts w:cs="Arial"/>
          <w:noProof/>
          <w:color w:val="4F81BD" w:themeColor="accent1"/>
          <w:sz w:val="21"/>
          <w:szCs w:val="21"/>
        </w:rPr>
        <w:t> </w:t>
      </w:r>
      <w:r w:rsidR="00086EBB" w:rsidRPr="006E5E40">
        <w:rPr>
          <w:rFonts w:cs="Arial"/>
          <w:color w:val="4F81BD" w:themeColor="accent1"/>
          <w:sz w:val="21"/>
          <w:szCs w:val="21"/>
        </w:rPr>
        <w:fldChar w:fldCharType="end"/>
      </w:r>
      <w:bookmarkEnd w:id="28"/>
      <w:r w:rsidRPr="006E5E40">
        <w:rPr>
          <w:rFonts w:cs="Arial"/>
          <w:color w:val="4F81BD" w:themeColor="accent1"/>
          <w:sz w:val="21"/>
          <w:szCs w:val="21"/>
        </w:rPr>
        <w:t xml:space="preserve"> und damit an einen besonders gefährdeten Bereich. </w:t>
      </w:r>
      <w:r w:rsidRPr="006E5E40">
        <w:rPr>
          <w:rFonts w:cs="Arial"/>
          <w:vanish/>
          <w:color w:val="FF0000"/>
          <w:sz w:val="21"/>
          <w:szCs w:val="21"/>
        </w:rPr>
        <w:t>(</w:t>
      </w:r>
      <w:r w:rsidR="00C3613A" w:rsidRPr="006E5E40">
        <w:rPr>
          <w:rFonts w:cs="Arial"/>
          <w:vanish/>
          <w:color w:val="FF0000"/>
          <w:sz w:val="21"/>
          <w:szCs w:val="21"/>
        </w:rPr>
        <w:t>Auf</w:t>
      </w:r>
      <w:r w:rsidRPr="006E5E40">
        <w:rPr>
          <w:rFonts w:cs="Arial"/>
          <w:vanish/>
          <w:color w:val="FF0000"/>
          <w:sz w:val="21"/>
          <w:szCs w:val="21"/>
        </w:rPr>
        <w:t xml:space="preserve"> weitere gefährdete Bereiche wie Schutzo</w:t>
      </w:r>
      <w:r w:rsidR="00345E17" w:rsidRPr="006E5E40">
        <w:rPr>
          <w:rFonts w:cs="Arial"/>
          <w:vanish/>
          <w:color w:val="FF0000"/>
          <w:sz w:val="21"/>
          <w:szCs w:val="21"/>
        </w:rPr>
        <w:t>b</w:t>
      </w:r>
      <w:r w:rsidR="00CD2C51" w:rsidRPr="006E5E40">
        <w:rPr>
          <w:rFonts w:cs="Arial"/>
          <w:vanish/>
          <w:color w:val="FF0000"/>
          <w:sz w:val="21"/>
          <w:szCs w:val="21"/>
        </w:rPr>
        <w:t>jekte/-perimeter, geschützte Einzelobjekte</w:t>
      </w:r>
      <w:r w:rsidRPr="006E5E40">
        <w:rPr>
          <w:rFonts w:cs="Arial"/>
          <w:vanish/>
          <w:color w:val="FF0000"/>
          <w:sz w:val="21"/>
          <w:szCs w:val="21"/>
        </w:rPr>
        <w:t xml:space="preserve">, Gewässerabstände und Waldlinien hinweisen; </w:t>
      </w:r>
      <w:r w:rsidR="006B5DEA" w:rsidRPr="006E5E40">
        <w:rPr>
          <w:rFonts w:cs="Arial"/>
          <w:vanish/>
          <w:color w:val="FF0000"/>
          <w:sz w:val="21"/>
          <w:szCs w:val="21"/>
        </w:rPr>
        <w:t xml:space="preserve">dabei die </w:t>
      </w:r>
      <w:r w:rsidRPr="006E5E40">
        <w:rPr>
          <w:rFonts w:cs="Arial"/>
          <w:vanish/>
          <w:color w:val="FF0000"/>
          <w:sz w:val="21"/>
          <w:szCs w:val="21"/>
        </w:rPr>
        <w:t xml:space="preserve">Fernwirkung </w:t>
      </w:r>
      <w:r w:rsidR="006B5DEA" w:rsidRPr="006E5E40">
        <w:rPr>
          <w:rFonts w:cs="Arial"/>
          <w:vanish/>
          <w:color w:val="FF0000"/>
          <w:sz w:val="21"/>
          <w:szCs w:val="21"/>
        </w:rPr>
        <w:t>be</w:t>
      </w:r>
      <w:r w:rsidRPr="006E5E40">
        <w:rPr>
          <w:rFonts w:cs="Arial"/>
          <w:vanish/>
          <w:color w:val="FF0000"/>
          <w:sz w:val="21"/>
          <w:szCs w:val="21"/>
        </w:rPr>
        <w:t>achten!).</w:t>
      </w:r>
    </w:p>
    <w:p w:rsidR="00247176" w:rsidRDefault="00247176"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8F7AD3" w:rsidRPr="006E5E40" w:rsidRDefault="006C15B9"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6</w:t>
      </w:r>
      <w:r w:rsidR="008F7AD3" w:rsidRPr="006E5E40">
        <w:rPr>
          <w:rFonts w:cs="Arial"/>
          <w:b/>
          <w:sz w:val="21"/>
          <w:szCs w:val="21"/>
        </w:rPr>
        <w:t>00</w:t>
      </w:r>
      <w:r w:rsidR="008F7AD3" w:rsidRPr="006E5E40">
        <w:rPr>
          <w:rFonts w:cs="Arial"/>
          <w:b/>
          <w:sz w:val="21"/>
          <w:szCs w:val="21"/>
        </w:rPr>
        <w:tab/>
        <w:t xml:space="preserve">Bauarbeiten, Baubetrieb </w:t>
      </w:r>
      <w:r w:rsidR="008F7AD3" w:rsidRPr="006E5E40">
        <w:rPr>
          <w:rFonts w:cs="Arial"/>
          <w:vanish/>
          <w:color w:val="FF0000"/>
          <w:sz w:val="21"/>
          <w:szCs w:val="21"/>
        </w:rPr>
        <w:t>(allgemein; nicht auftragsspezifisch!)</w:t>
      </w:r>
    </w:p>
    <w:p w:rsidR="008F7AD3" w:rsidRPr="006E5E40" w:rsidRDefault="008F7AD3"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6C15B9"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Pr>
          <w:rFonts w:cs="Arial"/>
          <w:sz w:val="21"/>
          <w:szCs w:val="21"/>
        </w:rPr>
        <w:t>6</w:t>
      </w:r>
      <w:r w:rsidR="00220F40" w:rsidRPr="006E5E40">
        <w:rPr>
          <w:rFonts w:cs="Arial"/>
          <w:sz w:val="21"/>
          <w:szCs w:val="21"/>
        </w:rPr>
        <w:t>11</w:t>
      </w:r>
      <w:r w:rsidR="00220F40" w:rsidRPr="006E5E40">
        <w:rPr>
          <w:rFonts w:cs="Arial"/>
          <w:sz w:val="21"/>
          <w:szCs w:val="21"/>
        </w:rPr>
        <w:tab/>
        <w:t>Baumethoden, Bautechnik, bautechnische Besonderheiten</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lastRenderedPageBreak/>
        <w:fldChar w:fldCharType="begin">
          <w:ffData>
            <w:name w:val=""/>
            <w:enabled/>
            <w:calcOnExit w:val="0"/>
            <w:textInput>
              <w:default w:val="(Art, 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1340B">
        <w:rPr>
          <w:rFonts w:cs="Arial"/>
          <w:noProof/>
          <w:sz w:val="21"/>
          <w:szCs w:val="21"/>
        </w:rPr>
        <w:t>(Art, Beschrieb)</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6C15B9"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6</w:t>
      </w:r>
      <w:r w:rsidR="00220F40" w:rsidRPr="006E5E40">
        <w:rPr>
          <w:rFonts w:cs="Arial"/>
          <w:b/>
          <w:sz w:val="21"/>
          <w:szCs w:val="21"/>
        </w:rPr>
        <w:t>12</w:t>
      </w:r>
      <w:r w:rsidR="00220F40" w:rsidRPr="006E5E40">
        <w:rPr>
          <w:rFonts w:cs="Arial"/>
          <w:b/>
          <w:sz w:val="21"/>
          <w:szCs w:val="21"/>
        </w:rPr>
        <w:tab/>
        <w:t>Vermessung, Absteckung</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Art, 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1340B">
        <w:rPr>
          <w:rFonts w:cs="Arial"/>
          <w:noProof/>
          <w:sz w:val="21"/>
          <w:szCs w:val="21"/>
        </w:rPr>
        <w:t>(Art, Beschrieb)</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6C15B9"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Pr>
          <w:rFonts w:cs="Arial"/>
          <w:sz w:val="21"/>
          <w:szCs w:val="21"/>
        </w:rPr>
        <w:t>6</w:t>
      </w:r>
      <w:r w:rsidR="00220F40" w:rsidRPr="006E5E40">
        <w:rPr>
          <w:rFonts w:cs="Arial"/>
          <w:sz w:val="21"/>
          <w:szCs w:val="21"/>
        </w:rPr>
        <w:t>13</w:t>
      </w:r>
      <w:r w:rsidR="00220F40" w:rsidRPr="006E5E40">
        <w:rPr>
          <w:rFonts w:cs="Arial"/>
          <w:sz w:val="21"/>
          <w:szCs w:val="21"/>
        </w:rPr>
        <w:tab/>
        <w:t>Rückbau</w:t>
      </w:r>
    </w:p>
    <w:p w:rsidR="002B4543" w:rsidRPr="006E5E40" w:rsidRDefault="00086EBB" w:rsidP="002B4543">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vanish/>
          <w:color w:val="FF0000"/>
          <w:sz w:val="21"/>
          <w:szCs w:val="21"/>
        </w:rPr>
      </w:pPr>
      <w:r w:rsidRPr="006E5E40">
        <w:rPr>
          <w:rFonts w:cs="Arial"/>
          <w:sz w:val="21"/>
          <w:szCs w:val="21"/>
        </w:rPr>
        <w:fldChar w:fldCharType="begin">
          <w:ffData>
            <w:name w:val=""/>
            <w:enabled/>
            <w:calcOnExit w:val="0"/>
            <w:textInput>
              <w:default w:val="(Art, Beschrieb)"/>
            </w:textInput>
          </w:ffData>
        </w:fldChar>
      </w:r>
      <w:r w:rsidR="002B4543"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1340B">
        <w:rPr>
          <w:rFonts w:cs="Arial"/>
          <w:noProof/>
          <w:sz w:val="21"/>
          <w:szCs w:val="21"/>
        </w:rPr>
        <w:t>(Art, Beschrieb)</w:t>
      </w:r>
      <w:r w:rsidRPr="006E5E40">
        <w:rPr>
          <w:rFonts w:cs="Arial"/>
          <w:sz w:val="21"/>
          <w:szCs w:val="21"/>
        </w:rPr>
        <w:fldChar w:fldCharType="end"/>
      </w:r>
      <w:r w:rsidR="002B4543" w:rsidRPr="006E5E40">
        <w:rPr>
          <w:rFonts w:cs="Arial"/>
          <w:sz w:val="21"/>
          <w:szCs w:val="21"/>
        </w:rPr>
        <w:t xml:space="preserve"> </w:t>
      </w:r>
      <w:r w:rsidR="002B4543" w:rsidRPr="006E5E40">
        <w:rPr>
          <w:rFonts w:cs="Arial"/>
          <w:vanish/>
          <w:color w:val="FF0000"/>
          <w:sz w:val="21"/>
          <w:szCs w:val="21"/>
        </w:rPr>
        <w:t>Einige Gemeinden verlangen für den Rückbau ein Entsorgungs</w:t>
      </w:r>
      <w:r w:rsidR="002B4543" w:rsidRPr="006E5E40">
        <w:rPr>
          <w:rFonts w:cs="Arial"/>
          <w:vanish/>
          <w:color w:val="FF0000"/>
          <w:sz w:val="21"/>
          <w:szCs w:val="21"/>
        </w:rPr>
        <w:softHyphen/>
        <w:t>konzept nach SIA-Empfehlung 430 sowie entsprechende Entsorgungsnachweise.</w:t>
      </w:r>
    </w:p>
    <w:p w:rsidR="002B4543" w:rsidRPr="000C19AF" w:rsidRDefault="002B4543" w:rsidP="002B4543">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vanish/>
          <w:color w:val="FF0000"/>
          <w:sz w:val="21"/>
          <w:szCs w:val="21"/>
        </w:rPr>
      </w:pPr>
    </w:p>
    <w:p w:rsidR="002B4543" w:rsidRPr="006E5E40" w:rsidRDefault="007B6755" w:rsidP="002B4543">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FF0000"/>
          <w:sz w:val="21"/>
          <w:szCs w:val="21"/>
        </w:rPr>
      </w:pPr>
      <w:r w:rsidRPr="006E5E40">
        <w:rPr>
          <w:rFonts w:cs="Arial"/>
          <w:vanish/>
          <w:color w:val="FF0000"/>
          <w:sz w:val="21"/>
          <w:szCs w:val="21"/>
        </w:rPr>
        <w:t>(Hier evtl</w:t>
      </w:r>
      <w:r w:rsidR="002B4543" w:rsidRPr="006E5E40">
        <w:rPr>
          <w:rFonts w:cs="Arial"/>
          <w:vanish/>
          <w:color w:val="FF0000"/>
          <w:sz w:val="21"/>
          <w:szCs w:val="21"/>
        </w:rPr>
        <w:t>. Hinweis auf notwendige Vorabklärungen über belastetes Abbruchmaterial (z.B. Asbest, PCB, Chlorparaffine, schwermetallhaltige Anstriche oder PAK)… siehe auch Pos 441.</w:t>
      </w:r>
      <w:r w:rsidRPr="006E5E40">
        <w:rPr>
          <w:rFonts w:cs="Arial"/>
          <w:vanish/>
          <w:color w:val="FF0000"/>
          <w:sz w:val="21"/>
          <w:szCs w:val="21"/>
        </w:rPr>
        <w:t>)</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6C15B9"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6</w:t>
      </w:r>
      <w:r w:rsidR="00220F40" w:rsidRPr="006E5E40">
        <w:rPr>
          <w:rFonts w:cs="Arial"/>
          <w:b/>
          <w:sz w:val="21"/>
          <w:szCs w:val="21"/>
        </w:rPr>
        <w:t>14</w:t>
      </w:r>
      <w:r w:rsidR="00220F40" w:rsidRPr="006E5E40">
        <w:rPr>
          <w:rFonts w:cs="Arial"/>
          <w:b/>
          <w:sz w:val="21"/>
          <w:szCs w:val="21"/>
        </w:rPr>
        <w:tab/>
        <w:t>Baustellenbewachung und -überwachung</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Art, 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1340B">
        <w:rPr>
          <w:rFonts w:cs="Arial"/>
          <w:noProof/>
          <w:sz w:val="21"/>
          <w:szCs w:val="21"/>
        </w:rPr>
        <w:t>(Art, Beschrieb)</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6C15B9"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Pr>
          <w:rFonts w:cs="Arial"/>
          <w:sz w:val="21"/>
          <w:szCs w:val="21"/>
        </w:rPr>
        <w:t>6</w:t>
      </w:r>
      <w:r w:rsidR="00220F40" w:rsidRPr="006E5E40">
        <w:rPr>
          <w:rFonts w:cs="Arial"/>
          <w:sz w:val="21"/>
          <w:szCs w:val="21"/>
        </w:rPr>
        <w:t>15</w:t>
      </w:r>
      <w:r w:rsidR="00220F40" w:rsidRPr="006E5E40">
        <w:rPr>
          <w:rFonts w:cs="Arial"/>
          <w:sz w:val="21"/>
          <w:szCs w:val="21"/>
        </w:rPr>
        <w:tab/>
        <w:t>Winterdienst</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Art, 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1340B">
        <w:rPr>
          <w:rFonts w:cs="Arial"/>
          <w:noProof/>
          <w:sz w:val="21"/>
          <w:szCs w:val="21"/>
        </w:rPr>
        <w:t>(Art, Beschrieb)</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B044CA" w:rsidRPr="006E5E40" w:rsidRDefault="006C15B9" w:rsidP="001745D7">
      <w:pPr>
        <w:pStyle w:val="GRKopf"/>
        <w:widowControl w:val="0"/>
        <w:tabs>
          <w:tab w:val="clear" w:pos="9299"/>
          <w:tab w:val="left" w:pos="567"/>
          <w:tab w:val="left" w:pos="2268"/>
          <w:tab w:val="left" w:pos="4111"/>
        </w:tabs>
        <w:spacing w:line="260" w:lineRule="atLeast"/>
        <w:ind w:left="567" w:hanging="567"/>
        <w:rPr>
          <w:rFonts w:cs="Arial"/>
          <w:b/>
          <w:sz w:val="21"/>
          <w:szCs w:val="21"/>
        </w:rPr>
      </w:pPr>
      <w:r>
        <w:rPr>
          <w:rFonts w:cs="Arial"/>
          <w:b/>
          <w:sz w:val="21"/>
          <w:szCs w:val="21"/>
        </w:rPr>
        <w:t>6</w:t>
      </w:r>
      <w:r w:rsidR="00220F40" w:rsidRPr="006E5E40">
        <w:rPr>
          <w:rFonts w:cs="Arial"/>
          <w:b/>
          <w:sz w:val="21"/>
          <w:szCs w:val="21"/>
        </w:rPr>
        <w:t>21</w:t>
      </w:r>
      <w:r w:rsidR="00220F40" w:rsidRPr="006E5E40">
        <w:rPr>
          <w:rFonts w:cs="Arial"/>
          <w:b/>
          <w:sz w:val="21"/>
          <w:szCs w:val="21"/>
        </w:rPr>
        <w:tab/>
      </w:r>
      <w:r w:rsidR="00B044CA" w:rsidRPr="006E5E40">
        <w:rPr>
          <w:rFonts w:cs="Arial"/>
          <w:b/>
          <w:sz w:val="21"/>
          <w:szCs w:val="21"/>
        </w:rPr>
        <w:t>Besonderheiten der Baustelle: Schweigepflicht</w:t>
      </w:r>
      <w:r w:rsidR="00B044CA" w:rsidRPr="006E5E40">
        <w:rPr>
          <w:rFonts w:cs="Arial"/>
          <w:b/>
          <w:vanish/>
          <w:color w:val="FF0000"/>
          <w:sz w:val="21"/>
          <w:szCs w:val="21"/>
        </w:rPr>
        <w:t xml:space="preserve"> </w:t>
      </w:r>
      <w:r w:rsidR="00B044CA" w:rsidRPr="006E5E40">
        <w:rPr>
          <w:rFonts w:cs="Arial"/>
          <w:vanish/>
          <w:color w:val="FF0000"/>
          <w:sz w:val="21"/>
          <w:szCs w:val="21"/>
        </w:rPr>
        <w:t>(Nicht Gewünschtes zeilenweise löschen!)</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Art, 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1340B">
        <w:rPr>
          <w:rFonts w:cs="Arial"/>
          <w:noProof/>
          <w:sz w:val="21"/>
          <w:szCs w:val="21"/>
        </w:rPr>
        <w:t>(Art, Beschrieb)</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6C15B9"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6</w:t>
      </w:r>
      <w:r w:rsidR="00220F40" w:rsidRPr="006E5E40">
        <w:rPr>
          <w:rFonts w:cs="Arial"/>
          <w:b/>
          <w:sz w:val="21"/>
          <w:szCs w:val="21"/>
        </w:rPr>
        <w:t>22</w:t>
      </w:r>
      <w:r w:rsidR="00220F40" w:rsidRPr="006E5E40">
        <w:rPr>
          <w:rFonts w:cs="Arial"/>
          <w:b/>
          <w:sz w:val="21"/>
          <w:szCs w:val="21"/>
        </w:rPr>
        <w:tab/>
      </w:r>
      <w:r w:rsidR="00C968E4">
        <w:rPr>
          <w:rFonts w:cs="Arial"/>
          <w:b/>
          <w:sz w:val="21"/>
          <w:szCs w:val="21"/>
        </w:rPr>
        <w:t>Bauablaufstörungen</w:t>
      </w:r>
    </w:p>
    <w:p w:rsidR="00220F40" w:rsidRPr="006E5E40" w:rsidRDefault="00C968E4"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Pr>
          <w:rFonts w:cs="Arial"/>
          <w:sz w:val="21"/>
          <w:szCs w:val="21"/>
        </w:rPr>
        <w:t xml:space="preserve">Unterlässt der Unternehmer die unverzügliche, vollständige und schriftliche Anzeige von Bauablaufstörungen, ist der Bauherr nicht verpflichtet, auf die Forderungen des Unternehmers einzutreten. </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6C15B9" w:rsidRPr="006E5E40" w:rsidRDefault="00081710" w:rsidP="006C15B9">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hanging="567"/>
        <w:rPr>
          <w:rFonts w:cs="Arial"/>
          <w:sz w:val="21"/>
          <w:szCs w:val="21"/>
        </w:rPr>
      </w:pPr>
      <w:r>
        <w:rPr>
          <w:rFonts w:cs="Arial"/>
          <w:sz w:val="21"/>
          <w:szCs w:val="21"/>
        </w:rPr>
        <w:t>7</w:t>
      </w:r>
      <w:r w:rsidR="006C15B9" w:rsidRPr="006E5E40">
        <w:rPr>
          <w:rFonts w:cs="Arial"/>
          <w:sz w:val="21"/>
          <w:szCs w:val="21"/>
        </w:rPr>
        <w:t>00</w:t>
      </w:r>
      <w:r w:rsidR="006C15B9" w:rsidRPr="006E5E40">
        <w:rPr>
          <w:rFonts w:cs="Arial"/>
          <w:sz w:val="21"/>
          <w:szCs w:val="21"/>
        </w:rPr>
        <w:tab/>
        <w:t>Bauvorgang, Ablaufplanung, Bauphasen, Bauprogramm</w:t>
      </w:r>
    </w:p>
    <w:p w:rsidR="006C15B9" w:rsidRPr="006E5E40" w:rsidRDefault="006C15B9" w:rsidP="006C15B9">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6C15B9" w:rsidRPr="006E5E40" w:rsidRDefault="00081710" w:rsidP="006C15B9">
      <w:pPr>
        <w:pStyle w:val="berschrift7"/>
        <w:keepNext w:val="0"/>
        <w:widowControl w:val="0"/>
        <w:tabs>
          <w:tab w:val="clear" w:pos="1418"/>
          <w:tab w:val="clear" w:pos="2835"/>
          <w:tab w:val="clear" w:pos="4820"/>
          <w:tab w:val="clear" w:pos="9299"/>
          <w:tab w:val="left" w:pos="567"/>
          <w:tab w:val="left" w:pos="2268"/>
          <w:tab w:val="left" w:pos="4111"/>
        </w:tabs>
        <w:spacing w:line="260" w:lineRule="atLeast"/>
        <w:rPr>
          <w:rFonts w:cs="Arial"/>
          <w:sz w:val="21"/>
          <w:szCs w:val="21"/>
        </w:rPr>
      </w:pPr>
      <w:r>
        <w:rPr>
          <w:rFonts w:cs="Arial"/>
          <w:sz w:val="21"/>
          <w:szCs w:val="21"/>
        </w:rPr>
        <w:t>7</w:t>
      </w:r>
      <w:r w:rsidR="006C15B9">
        <w:rPr>
          <w:rFonts w:cs="Arial"/>
          <w:sz w:val="21"/>
          <w:szCs w:val="21"/>
        </w:rPr>
        <w:t>10</w:t>
      </w:r>
      <w:r w:rsidR="006C15B9">
        <w:rPr>
          <w:rFonts w:cs="Arial"/>
          <w:sz w:val="21"/>
          <w:szCs w:val="21"/>
        </w:rPr>
        <w:tab/>
      </w:r>
      <w:r w:rsidR="006C15B9" w:rsidRPr="006E5E40">
        <w:rPr>
          <w:rFonts w:cs="Arial"/>
          <w:sz w:val="21"/>
          <w:szCs w:val="21"/>
        </w:rPr>
        <w:t xml:space="preserve">Generelle Termine </w:t>
      </w:r>
      <w:r w:rsidR="006C15B9" w:rsidRPr="006E5E40">
        <w:rPr>
          <w:rFonts w:cs="Arial"/>
          <w:b w:val="0"/>
          <w:vanish/>
          <w:color w:val="FF0000"/>
          <w:sz w:val="21"/>
          <w:szCs w:val="21"/>
        </w:rPr>
        <w:t>(Nicht Gewünschtes zeilenweise löschen!)</w:t>
      </w:r>
    </w:p>
    <w:p w:rsidR="006C15B9" w:rsidRPr="006E5E40" w:rsidRDefault="00BD4AA4" w:rsidP="006C15B9">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Pr>
          <w:rFonts w:cs="Arial"/>
          <w:sz w:val="21"/>
          <w:szCs w:val="21"/>
        </w:rPr>
        <w:fldChar w:fldCharType="begin">
          <w:ffData>
            <w:name w:val=""/>
            <w:enabled/>
            <w:calcOnExit w:val="0"/>
            <w:textInput>
              <w:default w:val="(Generelle Termine, Meilensteine usw., Hinweis auf Bauprogramm im Anhang der Besonderen Bestimmungen)"/>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(Generelle Termine, Meilensteine usw., Hinweis auf Bauprogramm im Anhang der Besonderen Bestimmungen)</w:t>
      </w:r>
      <w:r>
        <w:rPr>
          <w:rFonts w:cs="Arial"/>
          <w:sz w:val="21"/>
          <w:szCs w:val="21"/>
        </w:rPr>
        <w:fldChar w:fldCharType="end"/>
      </w:r>
    </w:p>
    <w:p w:rsidR="006C15B9" w:rsidRPr="006E5E40" w:rsidRDefault="006C15B9" w:rsidP="006C15B9">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E12761" w:rsidRDefault="0008171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8</w:t>
      </w:r>
      <w:r w:rsidR="00E12761" w:rsidRPr="006E5E40">
        <w:rPr>
          <w:rFonts w:cs="Arial"/>
          <w:b/>
          <w:sz w:val="21"/>
          <w:szCs w:val="21"/>
        </w:rPr>
        <w:t>00</w:t>
      </w:r>
      <w:r w:rsidR="00E12761" w:rsidRPr="006E5E40">
        <w:rPr>
          <w:rFonts w:cs="Arial"/>
          <w:b/>
          <w:sz w:val="21"/>
          <w:szCs w:val="21"/>
        </w:rPr>
        <w:tab/>
      </w:r>
      <w:r w:rsidR="005E46D7">
        <w:rPr>
          <w:rFonts w:cs="Arial"/>
          <w:b/>
          <w:sz w:val="21"/>
          <w:szCs w:val="21"/>
        </w:rPr>
        <w:t xml:space="preserve">Abzüge für allgemeine Schäden, </w:t>
      </w:r>
      <w:r w:rsidR="00E12761" w:rsidRPr="006E5E40">
        <w:rPr>
          <w:rFonts w:cs="Arial"/>
          <w:b/>
          <w:sz w:val="21"/>
          <w:szCs w:val="21"/>
        </w:rPr>
        <w:t>Versicherungen, Baureklame</w:t>
      </w:r>
    </w:p>
    <w:p w:rsidR="005E46D7" w:rsidRDefault="005E46D7"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p>
    <w:p w:rsidR="005E46D7" w:rsidRDefault="005E46D7"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810</w:t>
      </w:r>
      <w:r>
        <w:rPr>
          <w:rFonts w:cs="Arial"/>
          <w:b/>
          <w:sz w:val="21"/>
          <w:szCs w:val="21"/>
        </w:rPr>
        <w:tab/>
        <w:t>Abzüge für allgemeine Schäden</w:t>
      </w:r>
    </w:p>
    <w:p w:rsidR="005E46D7" w:rsidRPr="005E46D7" w:rsidRDefault="005E46D7"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sz w:val="21"/>
          <w:szCs w:val="21"/>
        </w:rPr>
      </w:pPr>
      <w:r>
        <w:rPr>
          <w:rFonts w:cs="Arial"/>
          <w:b/>
          <w:sz w:val="21"/>
          <w:szCs w:val="21"/>
        </w:rPr>
        <w:tab/>
      </w:r>
      <w:r w:rsidRPr="005E46D7">
        <w:rPr>
          <w:rFonts w:cs="Arial"/>
          <w:sz w:val="21"/>
          <w:szCs w:val="21"/>
        </w:rPr>
        <w:t>Der Abzug für allgemeine Schäden beträgt 0,4 Prozent der Netto-Vergütung (vor Mehrwertsteuer). Er enthält die Kosten für die periodischen Gesamtreinigungen sowie ungedeckte Schäden und die Schuttabfuhren durch den Bauherrn, die keinem Unternehmer zugeordnet werden können, und wird bei der Schlussabrechnung abgezogen. Der Abzug entbindet den Unternehmer nicht davon, Verpackungen, Abfälle und Verunreinigungen – herrührend aus den Arbeiten und Lieferungen – laufend zu seinen Lasten umweltgerecht zu entsorgen.</w:t>
      </w:r>
    </w:p>
    <w:p w:rsidR="00E12761" w:rsidRPr="006E5E40" w:rsidRDefault="00E12761"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08171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Pr>
          <w:rFonts w:cs="Arial"/>
          <w:sz w:val="21"/>
          <w:szCs w:val="21"/>
        </w:rPr>
        <w:t>8</w:t>
      </w:r>
      <w:r w:rsidR="00220F40" w:rsidRPr="006E5E40">
        <w:rPr>
          <w:rFonts w:cs="Arial"/>
          <w:sz w:val="21"/>
          <w:szCs w:val="21"/>
        </w:rPr>
        <w:t>11</w:t>
      </w:r>
      <w:r w:rsidR="00220F40" w:rsidRPr="006E5E40">
        <w:rPr>
          <w:rFonts w:cs="Arial"/>
          <w:sz w:val="21"/>
          <w:szCs w:val="21"/>
        </w:rPr>
        <w:tab/>
        <w:t>Bauwesenversicherung, genereller Abzug</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t xml:space="preserve">Der Bauherr schliesst eine Bauwesenversicherung ab. Der generelle Abzug vom Netto Betrag der Schlussrechnung beträgt </w:t>
      </w:r>
      <w:r w:rsidR="00C719E7">
        <w:rPr>
          <w:rFonts w:cs="Arial"/>
          <w:sz w:val="21"/>
          <w:szCs w:val="21"/>
        </w:rPr>
        <w:t>0,</w:t>
      </w:r>
      <w:r w:rsidR="00293D58" w:rsidRPr="006E5E40">
        <w:rPr>
          <w:rFonts w:cs="Arial"/>
          <w:sz w:val="21"/>
          <w:szCs w:val="21"/>
        </w:rPr>
        <w:t>3</w:t>
      </w:r>
      <w:r w:rsidRPr="006E5E40">
        <w:rPr>
          <w:rFonts w:cs="Arial"/>
          <w:sz w:val="21"/>
          <w:szCs w:val="21"/>
        </w:rPr>
        <w:t xml:space="preserve"> Prozent.</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08171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Pr>
          <w:rFonts w:cs="Arial"/>
          <w:sz w:val="21"/>
          <w:szCs w:val="21"/>
        </w:rPr>
        <w:t>8</w:t>
      </w:r>
      <w:r w:rsidR="00220F40" w:rsidRPr="006E5E40">
        <w:rPr>
          <w:rFonts w:cs="Arial"/>
          <w:sz w:val="21"/>
          <w:szCs w:val="21"/>
        </w:rPr>
        <w:t>12</w:t>
      </w:r>
      <w:r w:rsidR="00220F40" w:rsidRPr="006E5E40">
        <w:rPr>
          <w:rFonts w:cs="Arial"/>
          <w:sz w:val="21"/>
          <w:szCs w:val="21"/>
        </w:rPr>
        <w:tab/>
        <w:t>Baureklame</w:t>
      </w:r>
    </w:p>
    <w:p w:rsidR="006D0FAF"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t>Bei Baubeginn wird eine Baureklametafel errichtet, welche bis zur Bauvollendung stehen bleibt. Jede Unternehmung mit einem Auftrag über Fr. 5'000.</w:t>
      </w:r>
      <w:r w:rsidR="005E24E6" w:rsidRPr="006E5E40">
        <w:rPr>
          <w:rFonts w:cs="Arial"/>
          <w:sz w:val="21"/>
          <w:szCs w:val="21"/>
        </w:rPr>
        <w:t>–</w:t>
      </w:r>
      <w:r w:rsidRPr="006E5E40">
        <w:rPr>
          <w:rFonts w:cs="Arial"/>
          <w:sz w:val="21"/>
          <w:szCs w:val="21"/>
        </w:rPr>
        <w:t xml:space="preserve"> ist verpflichtet, sich an dieser Einrichtung zu beteiligen. Als Kostenbeitrag wird der </w:t>
      </w:r>
      <w:r w:rsidRPr="006E5E40">
        <w:rPr>
          <w:rFonts w:cs="Arial"/>
          <w:sz w:val="21"/>
          <w:szCs w:val="21"/>
        </w:rPr>
        <w:lastRenderedPageBreak/>
        <w:t>Unternehmung vom Netto Betrag der Schlussrechnung folgender nach Auftragshöhe gestaffelter Betrag in Abzug gebracht:</w:t>
      </w:r>
      <w:r w:rsidRPr="006E5E40">
        <w:rPr>
          <w:rFonts w:cs="Arial"/>
          <w:sz w:val="21"/>
          <w:szCs w:val="21"/>
        </w:rPr>
        <w:br/>
      </w:r>
      <w:r w:rsidRPr="006E5E40">
        <w:rPr>
          <w:rFonts w:cs="Arial"/>
          <w:vanish/>
          <w:color w:val="FF0000"/>
          <w:sz w:val="21"/>
          <w:szCs w:val="21"/>
        </w:rPr>
        <w:t>(Ansätze bei Bedarf anpassen)</w:t>
      </w:r>
      <w:r w:rsidRPr="006E5E40">
        <w:rPr>
          <w:rFonts w:cs="Arial"/>
          <w:sz w:val="21"/>
          <w:szCs w:val="21"/>
        </w:rPr>
        <w:br/>
      </w:r>
    </w:p>
    <w:p w:rsidR="00220F40" w:rsidRPr="006E5E40" w:rsidRDefault="00220F40" w:rsidP="0001340B">
      <w:pPr>
        <w:widowControl w:val="0"/>
        <w:tabs>
          <w:tab w:val="clear" w:pos="426"/>
          <w:tab w:val="clear" w:pos="851"/>
          <w:tab w:val="clear" w:pos="1276"/>
          <w:tab w:val="clear" w:pos="5216"/>
          <w:tab w:val="clear" w:pos="7938"/>
          <w:tab w:val="clear" w:pos="9299"/>
          <w:tab w:val="left" w:pos="567"/>
          <w:tab w:val="left" w:pos="2552"/>
          <w:tab w:val="decimal" w:pos="3686"/>
          <w:tab w:val="left" w:pos="3969"/>
          <w:tab w:val="decimal" w:pos="5387"/>
          <w:tab w:val="left" w:pos="6237"/>
          <w:tab w:val="left" w:pos="7230"/>
          <w:tab w:val="right" w:pos="8364"/>
        </w:tabs>
        <w:spacing w:line="260" w:lineRule="atLeast"/>
        <w:ind w:left="567"/>
        <w:rPr>
          <w:rFonts w:cs="Arial"/>
          <w:sz w:val="21"/>
          <w:szCs w:val="21"/>
        </w:rPr>
      </w:pPr>
      <w:r w:rsidRPr="006E5E40">
        <w:rPr>
          <w:rFonts w:cs="Arial"/>
          <w:sz w:val="21"/>
          <w:szCs w:val="21"/>
        </w:rPr>
        <w:t>A</w:t>
      </w:r>
      <w:r w:rsidR="00F84FA6" w:rsidRPr="006E5E40">
        <w:rPr>
          <w:rFonts w:cs="Arial"/>
          <w:sz w:val="21"/>
          <w:szCs w:val="21"/>
        </w:rPr>
        <w:t>uftragssumme bis</w:t>
      </w:r>
      <w:r w:rsidR="00F84FA6" w:rsidRPr="006E5E40">
        <w:rPr>
          <w:rFonts w:cs="Arial"/>
          <w:sz w:val="21"/>
          <w:szCs w:val="21"/>
        </w:rPr>
        <w:tab/>
        <w:t>Fr.</w:t>
      </w:r>
      <w:r w:rsidR="00F84FA6" w:rsidRPr="006E5E40">
        <w:rPr>
          <w:rFonts w:cs="Arial"/>
          <w:sz w:val="21"/>
          <w:szCs w:val="21"/>
        </w:rPr>
        <w:tab/>
      </w:r>
      <w:r w:rsidR="00C719E7">
        <w:rPr>
          <w:rFonts w:cs="Arial"/>
          <w:sz w:val="21"/>
          <w:szCs w:val="21"/>
        </w:rPr>
        <w:t>10'000.–</w:t>
      </w:r>
      <w:r w:rsidR="00F84FA6" w:rsidRPr="006E5E40">
        <w:rPr>
          <w:rFonts w:cs="Arial"/>
          <w:sz w:val="21"/>
          <w:szCs w:val="21"/>
        </w:rPr>
        <w:tab/>
      </w:r>
      <w:r w:rsidR="00F84FA6" w:rsidRPr="006E5E40">
        <w:rPr>
          <w:rFonts w:cs="Arial"/>
          <w:sz w:val="21"/>
          <w:szCs w:val="21"/>
        </w:rPr>
        <w:tab/>
      </w:r>
      <w:r w:rsidR="00F84FA6" w:rsidRPr="006E5E40">
        <w:rPr>
          <w:rFonts w:cs="Arial"/>
          <w:sz w:val="21"/>
          <w:szCs w:val="21"/>
        </w:rPr>
        <w:tab/>
      </w:r>
      <w:r w:rsidRPr="006E5E40">
        <w:rPr>
          <w:rFonts w:cs="Arial"/>
          <w:sz w:val="21"/>
          <w:szCs w:val="21"/>
        </w:rPr>
        <w:t>Abzug</w:t>
      </w:r>
      <w:r w:rsidR="00F84FA6" w:rsidRPr="006E5E40">
        <w:rPr>
          <w:rFonts w:cs="Arial"/>
          <w:sz w:val="21"/>
          <w:szCs w:val="21"/>
        </w:rPr>
        <w:tab/>
      </w:r>
      <w:r w:rsidRPr="006E5E40">
        <w:rPr>
          <w:rFonts w:cs="Arial"/>
          <w:sz w:val="21"/>
          <w:szCs w:val="21"/>
        </w:rPr>
        <w:t>Fr.</w:t>
      </w:r>
      <w:r w:rsidRPr="006E5E40">
        <w:rPr>
          <w:rFonts w:cs="Arial"/>
          <w:sz w:val="21"/>
          <w:szCs w:val="21"/>
        </w:rPr>
        <w:tab/>
        <w:t>80.</w:t>
      </w:r>
      <w:r w:rsidR="005E24E6" w:rsidRPr="006E5E40">
        <w:rPr>
          <w:rFonts w:cs="Arial"/>
          <w:sz w:val="21"/>
          <w:szCs w:val="21"/>
        </w:rPr>
        <w:t>–</w:t>
      </w:r>
      <w:r w:rsidR="00F84FA6" w:rsidRPr="006E5E40">
        <w:rPr>
          <w:rFonts w:cs="Arial"/>
          <w:sz w:val="21"/>
          <w:szCs w:val="21"/>
        </w:rPr>
        <w:br/>
        <w:t>Auftragssumme von</w:t>
      </w:r>
      <w:r w:rsidR="00F84FA6" w:rsidRPr="006E5E40">
        <w:rPr>
          <w:rFonts w:cs="Arial"/>
          <w:sz w:val="21"/>
          <w:szCs w:val="21"/>
        </w:rPr>
        <w:tab/>
        <w:t>Fr.</w:t>
      </w:r>
      <w:r w:rsidR="00F84FA6" w:rsidRPr="006E5E40">
        <w:rPr>
          <w:rFonts w:cs="Arial"/>
          <w:sz w:val="21"/>
          <w:szCs w:val="21"/>
        </w:rPr>
        <w:tab/>
      </w:r>
      <w:r w:rsidRPr="006E5E40">
        <w:rPr>
          <w:rFonts w:cs="Arial"/>
          <w:sz w:val="21"/>
          <w:szCs w:val="21"/>
        </w:rPr>
        <w:t>10</w:t>
      </w:r>
      <w:r w:rsidR="00C719E7">
        <w:rPr>
          <w:rFonts w:cs="Arial"/>
          <w:sz w:val="21"/>
          <w:szCs w:val="21"/>
        </w:rPr>
        <w:t>'000.–</w:t>
      </w:r>
      <w:r w:rsidR="00F84FA6" w:rsidRPr="006E5E40">
        <w:rPr>
          <w:rFonts w:cs="Arial"/>
          <w:sz w:val="21"/>
          <w:szCs w:val="21"/>
        </w:rPr>
        <w:tab/>
      </w:r>
      <w:r w:rsidRPr="006E5E40">
        <w:rPr>
          <w:rFonts w:cs="Arial"/>
          <w:sz w:val="21"/>
          <w:szCs w:val="21"/>
        </w:rPr>
        <w:t>bis</w:t>
      </w:r>
      <w:r w:rsidR="00F84FA6" w:rsidRPr="006E5E40">
        <w:rPr>
          <w:rFonts w:cs="Arial"/>
          <w:sz w:val="21"/>
          <w:szCs w:val="21"/>
        </w:rPr>
        <w:t xml:space="preserve"> </w:t>
      </w:r>
      <w:r w:rsidRPr="006E5E40">
        <w:rPr>
          <w:rFonts w:cs="Arial"/>
          <w:sz w:val="21"/>
          <w:szCs w:val="21"/>
        </w:rPr>
        <w:t>Fr.</w:t>
      </w:r>
      <w:r w:rsidR="00F84FA6" w:rsidRPr="006E5E40">
        <w:rPr>
          <w:rFonts w:cs="Arial"/>
          <w:sz w:val="21"/>
          <w:szCs w:val="21"/>
        </w:rPr>
        <w:tab/>
      </w:r>
      <w:r w:rsidR="00C719E7">
        <w:rPr>
          <w:rFonts w:cs="Arial"/>
          <w:sz w:val="21"/>
          <w:szCs w:val="21"/>
        </w:rPr>
        <w:t>50'000.–</w:t>
      </w:r>
      <w:r w:rsidRPr="006E5E40">
        <w:rPr>
          <w:rFonts w:cs="Arial"/>
          <w:sz w:val="21"/>
          <w:szCs w:val="21"/>
        </w:rPr>
        <w:tab/>
        <w:t>Abzug</w:t>
      </w:r>
      <w:r w:rsidR="00F84FA6" w:rsidRPr="006E5E40">
        <w:rPr>
          <w:rFonts w:cs="Arial"/>
          <w:sz w:val="21"/>
          <w:szCs w:val="21"/>
        </w:rPr>
        <w:tab/>
      </w:r>
      <w:r w:rsidRPr="006E5E40">
        <w:rPr>
          <w:rFonts w:cs="Arial"/>
          <w:sz w:val="21"/>
          <w:szCs w:val="21"/>
        </w:rPr>
        <w:t>Fr.</w:t>
      </w:r>
      <w:r w:rsidRPr="006E5E40">
        <w:rPr>
          <w:rFonts w:cs="Arial"/>
          <w:sz w:val="21"/>
          <w:szCs w:val="21"/>
        </w:rPr>
        <w:tab/>
        <w:t>120.</w:t>
      </w:r>
      <w:r w:rsidR="005E24E6" w:rsidRPr="006E5E40">
        <w:rPr>
          <w:rFonts w:cs="Arial"/>
          <w:sz w:val="21"/>
          <w:szCs w:val="21"/>
        </w:rPr>
        <w:t>–</w:t>
      </w:r>
      <w:r w:rsidR="00F84FA6" w:rsidRPr="006E5E40">
        <w:rPr>
          <w:rFonts w:cs="Arial"/>
          <w:sz w:val="21"/>
          <w:szCs w:val="21"/>
        </w:rPr>
        <w:br/>
        <w:t>Auftragssumme von</w:t>
      </w:r>
      <w:r w:rsidR="00F84FA6" w:rsidRPr="006E5E40">
        <w:rPr>
          <w:rFonts w:cs="Arial"/>
          <w:sz w:val="21"/>
          <w:szCs w:val="21"/>
        </w:rPr>
        <w:tab/>
        <w:t>Fr.</w:t>
      </w:r>
      <w:r w:rsidR="00F84FA6" w:rsidRPr="006E5E40">
        <w:rPr>
          <w:rFonts w:cs="Arial"/>
          <w:sz w:val="21"/>
          <w:szCs w:val="21"/>
        </w:rPr>
        <w:tab/>
      </w:r>
      <w:r w:rsidR="00C719E7">
        <w:rPr>
          <w:rFonts w:cs="Arial"/>
          <w:sz w:val="21"/>
          <w:szCs w:val="21"/>
        </w:rPr>
        <w:t>50'000.–</w:t>
      </w:r>
      <w:r w:rsidR="00F84FA6" w:rsidRPr="006E5E40">
        <w:rPr>
          <w:rFonts w:cs="Arial"/>
          <w:sz w:val="21"/>
          <w:szCs w:val="21"/>
        </w:rPr>
        <w:tab/>
      </w:r>
      <w:r w:rsidRPr="006E5E40">
        <w:rPr>
          <w:rFonts w:cs="Arial"/>
          <w:sz w:val="21"/>
          <w:szCs w:val="21"/>
        </w:rPr>
        <w:t>bis</w:t>
      </w:r>
      <w:r w:rsidR="00F84FA6" w:rsidRPr="006E5E40">
        <w:rPr>
          <w:rFonts w:cs="Arial"/>
          <w:sz w:val="21"/>
          <w:szCs w:val="21"/>
        </w:rPr>
        <w:t xml:space="preserve"> </w:t>
      </w:r>
      <w:r w:rsidRPr="006E5E40">
        <w:rPr>
          <w:rFonts w:cs="Arial"/>
          <w:sz w:val="21"/>
          <w:szCs w:val="21"/>
        </w:rPr>
        <w:t>Fr.</w:t>
      </w:r>
      <w:r w:rsidR="0001340B">
        <w:rPr>
          <w:rFonts w:cs="Arial"/>
          <w:sz w:val="21"/>
          <w:szCs w:val="21"/>
        </w:rPr>
        <w:tab/>
      </w:r>
      <w:r w:rsidR="00C719E7">
        <w:rPr>
          <w:rFonts w:cs="Arial"/>
          <w:sz w:val="21"/>
          <w:szCs w:val="21"/>
        </w:rPr>
        <w:t>100'000.–</w:t>
      </w:r>
      <w:r w:rsidR="00C719E7">
        <w:rPr>
          <w:rFonts w:cs="Arial"/>
          <w:sz w:val="21"/>
          <w:szCs w:val="21"/>
        </w:rPr>
        <w:tab/>
      </w:r>
      <w:r w:rsidRPr="006E5E40">
        <w:rPr>
          <w:rFonts w:cs="Arial"/>
          <w:sz w:val="21"/>
          <w:szCs w:val="21"/>
        </w:rPr>
        <w:t>Abzug</w:t>
      </w:r>
      <w:r w:rsidR="00F84FA6" w:rsidRPr="006E5E40">
        <w:rPr>
          <w:rFonts w:cs="Arial"/>
          <w:sz w:val="21"/>
          <w:szCs w:val="21"/>
        </w:rPr>
        <w:tab/>
      </w:r>
      <w:r w:rsidRPr="006E5E40">
        <w:rPr>
          <w:rFonts w:cs="Arial"/>
          <w:sz w:val="21"/>
          <w:szCs w:val="21"/>
        </w:rPr>
        <w:t>Fr.</w:t>
      </w:r>
      <w:r w:rsidRPr="006E5E40">
        <w:rPr>
          <w:rFonts w:cs="Arial"/>
          <w:sz w:val="21"/>
          <w:szCs w:val="21"/>
        </w:rPr>
        <w:tab/>
        <w:t>150.</w:t>
      </w:r>
      <w:r w:rsidR="005E24E6" w:rsidRPr="006E5E40">
        <w:rPr>
          <w:rFonts w:cs="Arial"/>
          <w:sz w:val="21"/>
          <w:szCs w:val="21"/>
        </w:rPr>
        <w:t>–</w:t>
      </w:r>
      <w:r w:rsidR="00F84FA6" w:rsidRPr="006E5E40">
        <w:rPr>
          <w:rFonts w:cs="Arial"/>
          <w:sz w:val="21"/>
          <w:szCs w:val="21"/>
        </w:rPr>
        <w:br/>
        <w:t>Auftragssumme über</w:t>
      </w:r>
      <w:r w:rsidR="00F84FA6" w:rsidRPr="006E5E40">
        <w:rPr>
          <w:rFonts w:cs="Arial"/>
          <w:sz w:val="21"/>
          <w:szCs w:val="21"/>
        </w:rPr>
        <w:tab/>
        <w:t>Fr.</w:t>
      </w:r>
      <w:r w:rsidR="00F84FA6" w:rsidRPr="006E5E40">
        <w:rPr>
          <w:rFonts w:cs="Arial"/>
          <w:sz w:val="21"/>
          <w:szCs w:val="21"/>
        </w:rPr>
        <w:tab/>
      </w:r>
      <w:r w:rsidR="00C719E7">
        <w:rPr>
          <w:rFonts w:cs="Arial"/>
          <w:sz w:val="21"/>
          <w:szCs w:val="21"/>
        </w:rPr>
        <w:t>100'000.–</w:t>
      </w:r>
      <w:r w:rsidRPr="006E5E40">
        <w:rPr>
          <w:rFonts w:cs="Arial"/>
          <w:sz w:val="21"/>
          <w:szCs w:val="21"/>
        </w:rPr>
        <w:tab/>
      </w:r>
      <w:r w:rsidR="00F84FA6" w:rsidRPr="006E5E40">
        <w:rPr>
          <w:rFonts w:cs="Arial"/>
          <w:sz w:val="21"/>
          <w:szCs w:val="21"/>
        </w:rPr>
        <w:tab/>
      </w:r>
      <w:r w:rsidR="0001340B">
        <w:rPr>
          <w:rFonts w:cs="Arial"/>
          <w:sz w:val="21"/>
          <w:szCs w:val="21"/>
        </w:rPr>
        <w:tab/>
      </w:r>
      <w:r w:rsidRPr="006E5E40">
        <w:rPr>
          <w:rFonts w:cs="Arial"/>
          <w:sz w:val="21"/>
          <w:szCs w:val="21"/>
        </w:rPr>
        <w:t>Abzug</w:t>
      </w:r>
      <w:r w:rsidR="00F84FA6" w:rsidRPr="006E5E40">
        <w:rPr>
          <w:rFonts w:cs="Arial"/>
          <w:sz w:val="21"/>
          <w:szCs w:val="21"/>
        </w:rPr>
        <w:tab/>
      </w:r>
      <w:r w:rsidRPr="006E5E40">
        <w:rPr>
          <w:rFonts w:cs="Arial"/>
          <w:sz w:val="21"/>
          <w:szCs w:val="21"/>
        </w:rPr>
        <w:t>Fr.</w:t>
      </w:r>
      <w:r w:rsidRPr="006E5E40">
        <w:rPr>
          <w:rFonts w:cs="Arial"/>
          <w:sz w:val="21"/>
          <w:szCs w:val="21"/>
        </w:rPr>
        <w:tab/>
        <w:t>200</w:t>
      </w:r>
      <w:r w:rsidR="005E24E6" w:rsidRPr="006E5E40">
        <w:rPr>
          <w:rFonts w:cs="Arial"/>
          <w:sz w:val="21"/>
          <w:szCs w:val="21"/>
        </w:rPr>
        <w:t>.–</w:t>
      </w:r>
    </w:p>
    <w:p w:rsidR="00220F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D14930" w:rsidRPr="00F6122F" w:rsidRDefault="00D14930" w:rsidP="00D14930">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F6122F">
        <w:rPr>
          <w:rFonts w:cs="Arial"/>
          <w:sz w:val="21"/>
          <w:szCs w:val="21"/>
        </w:rPr>
        <w:t>813</w:t>
      </w:r>
      <w:r w:rsidRPr="00F6122F">
        <w:rPr>
          <w:rFonts w:cs="Arial"/>
          <w:sz w:val="21"/>
          <w:szCs w:val="21"/>
        </w:rPr>
        <w:tab/>
        <w:t>Sicherheitsleistungen nach Abnahme</w:t>
      </w:r>
    </w:p>
    <w:p w:rsidR="001A77D0" w:rsidRPr="00F6122F" w:rsidRDefault="004025CB" w:rsidP="001A77D0">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F6122F">
        <w:rPr>
          <w:rFonts w:cs="Arial"/>
          <w:sz w:val="21"/>
          <w:szCs w:val="21"/>
        </w:rPr>
        <w:t xml:space="preserve">Nach Bauabnahme muss </w:t>
      </w:r>
      <w:r w:rsidR="001A77D0" w:rsidRPr="00F6122F">
        <w:rPr>
          <w:rFonts w:cs="Arial"/>
          <w:sz w:val="21"/>
          <w:szCs w:val="21"/>
        </w:rPr>
        <w:t>eine Solidarbürgschaft einer namhaften Schweizer Bank oder Schweizer Versicherungsgesellschaft mit Sitz in der Schweiz und schweizerischem Gerichtsstand</w:t>
      </w:r>
      <w:r w:rsidR="003B1C71" w:rsidRPr="00F6122F">
        <w:rPr>
          <w:rFonts w:cs="Arial"/>
          <w:sz w:val="21"/>
          <w:szCs w:val="21"/>
        </w:rPr>
        <w:t xml:space="preserve"> für die Dauer von fünf Jahren</w:t>
      </w:r>
      <w:r w:rsidRPr="00F6122F">
        <w:rPr>
          <w:rFonts w:cs="Arial"/>
          <w:sz w:val="21"/>
          <w:szCs w:val="21"/>
        </w:rPr>
        <w:t xml:space="preserve"> erbracht werden</w:t>
      </w:r>
      <w:r w:rsidR="009413F6" w:rsidRPr="00F6122F">
        <w:rPr>
          <w:rFonts w:cs="Arial"/>
          <w:sz w:val="21"/>
          <w:szCs w:val="21"/>
        </w:rPr>
        <w:t>.</w:t>
      </w:r>
    </w:p>
    <w:p w:rsidR="00F6122F" w:rsidRDefault="00F6122F" w:rsidP="00D14930">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081710" w:rsidRDefault="00081710" w:rsidP="00081710">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900</w:t>
      </w:r>
      <w:r w:rsidRPr="006C15B9">
        <w:rPr>
          <w:rFonts w:cs="Arial"/>
          <w:b/>
          <w:sz w:val="21"/>
          <w:szCs w:val="21"/>
        </w:rPr>
        <w:tab/>
        <w:t>Richtlinien und Wegleitungen</w:t>
      </w:r>
    </w:p>
    <w:p w:rsidR="00D14930" w:rsidRPr="00D14930" w:rsidRDefault="00D14930" w:rsidP="00081710">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sz w:val="21"/>
          <w:szCs w:val="21"/>
        </w:rPr>
      </w:pPr>
      <w:r>
        <w:rPr>
          <w:rFonts w:cs="Arial"/>
          <w:b/>
          <w:sz w:val="21"/>
          <w:szCs w:val="21"/>
        </w:rPr>
        <w:tab/>
      </w:r>
    </w:p>
    <w:p w:rsidR="000C19AF" w:rsidRPr="006C15B9" w:rsidRDefault="000C19AF" w:rsidP="00081710">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910</w:t>
      </w:r>
      <w:r w:rsidRPr="006C15B9">
        <w:rPr>
          <w:rFonts w:cs="Arial"/>
          <w:b/>
          <w:sz w:val="21"/>
          <w:szCs w:val="21"/>
        </w:rPr>
        <w:tab/>
        <w:t xml:space="preserve">Richtlinien </w:t>
      </w:r>
      <w:r>
        <w:rPr>
          <w:rFonts w:cs="Arial"/>
          <w:b/>
          <w:sz w:val="21"/>
          <w:szCs w:val="21"/>
        </w:rPr>
        <w:t>Bund</w:t>
      </w:r>
    </w:p>
    <w:p w:rsidR="00081710" w:rsidRPr="00F24964" w:rsidRDefault="00081710" w:rsidP="006C6E1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r w:rsidRPr="00F24964">
        <w:rPr>
          <w:color w:val="4F81BD" w:themeColor="accent1"/>
          <w:sz w:val="21"/>
          <w:szCs w:val="21"/>
        </w:rPr>
        <w:t xml:space="preserve">Folgende Richtlinien und Wegleitungen des Bundes können </w:t>
      </w:r>
      <w:r>
        <w:rPr>
          <w:color w:val="4F81BD" w:themeColor="accent1"/>
          <w:sz w:val="21"/>
          <w:szCs w:val="21"/>
        </w:rPr>
        <w:t>üb</w:t>
      </w:r>
      <w:r w:rsidRPr="00F24964">
        <w:rPr>
          <w:color w:val="4F81BD" w:themeColor="accent1"/>
          <w:sz w:val="21"/>
          <w:szCs w:val="21"/>
        </w:rPr>
        <w:t xml:space="preserve">er </w:t>
      </w:r>
      <w:hyperlink r:id="rId9" w:history="1">
        <w:r w:rsidRPr="006C6E12">
          <w:rPr>
            <w:rStyle w:val="Hyperlink"/>
            <w:color w:val="4F81BD" w:themeColor="accent1"/>
            <w:sz w:val="21"/>
            <w:szCs w:val="21"/>
          </w:rPr>
          <w:t>http://www.bafu.admin.ch/publikationen</w:t>
        </w:r>
      </w:hyperlink>
      <w:r w:rsidRPr="006C6E12">
        <w:rPr>
          <w:color w:val="4F81BD" w:themeColor="accent1"/>
          <w:sz w:val="21"/>
          <w:szCs w:val="21"/>
        </w:rPr>
        <w:t xml:space="preserve"> als PDF bezo</w:t>
      </w:r>
      <w:r>
        <w:rPr>
          <w:color w:val="4F81BD" w:themeColor="accent1"/>
          <w:sz w:val="21"/>
          <w:szCs w:val="21"/>
        </w:rPr>
        <w:t>g</w:t>
      </w:r>
      <w:r w:rsidRPr="00F24964">
        <w:rPr>
          <w:color w:val="4F81BD" w:themeColor="accent1"/>
          <w:sz w:val="21"/>
          <w:szCs w:val="21"/>
        </w:rPr>
        <w:t>en werden:</w:t>
      </w:r>
    </w:p>
    <w:p w:rsidR="00081710" w:rsidRDefault="00D359A9"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6C6E12">
        <w:rPr>
          <w:color w:val="4F81BD" w:themeColor="accent1"/>
          <w:sz w:val="21"/>
          <w:szCs w:val="21"/>
        </w:rPr>
        <w:t xml:space="preserve">Vollzugshilfe </w:t>
      </w:r>
      <w:r w:rsidR="00F85E3A">
        <w:rPr>
          <w:color w:val="4F81BD" w:themeColor="accent1"/>
          <w:sz w:val="21"/>
          <w:szCs w:val="21"/>
        </w:rPr>
        <w:t>«</w:t>
      </w:r>
      <w:r w:rsidR="00081710" w:rsidRPr="006C6E12">
        <w:rPr>
          <w:color w:val="4F81BD" w:themeColor="accent1"/>
          <w:sz w:val="21"/>
          <w:szCs w:val="21"/>
        </w:rPr>
        <w:t>B</w:t>
      </w:r>
      <w:r w:rsidR="0001340B" w:rsidRPr="006C6E12">
        <w:rPr>
          <w:color w:val="4F81BD" w:themeColor="accent1"/>
          <w:sz w:val="21"/>
          <w:szCs w:val="21"/>
        </w:rPr>
        <w:t>odenschutz beim Baue</w:t>
      </w:r>
      <w:r w:rsidR="0001340B">
        <w:rPr>
          <w:rFonts w:cs="Arial"/>
          <w:color w:val="4F81BD" w:themeColor="accent1"/>
          <w:sz w:val="21"/>
          <w:szCs w:val="21"/>
        </w:rPr>
        <w:t>n</w:t>
      </w:r>
      <w:r w:rsidR="00F85E3A">
        <w:rPr>
          <w:rFonts w:cs="Arial"/>
          <w:color w:val="4F81BD" w:themeColor="accent1"/>
          <w:sz w:val="21"/>
          <w:szCs w:val="21"/>
        </w:rPr>
        <w:t>»</w:t>
      </w:r>
      <w:r w:rsidR="0001340B">
        <w:rPr>
          <w:rFonts w:cs="Arial"/>
          <w:color w:val="4F81BD" w:themeColor="accent1"/>
          <w:sz w:val="21"/>
          <w:szCs w:val="21"/>
        </w:rPr>
        <w:t xml:space="preserve"> (BAFU 2021</w:t>
      </w:r>
      <w:r w:rsidR="00081710" w:rsidRPr="00C719E7">
        <w:rPr>
          <w:rFonts w:cs="Arial"/>
          <w:color w:val="4F81BD" w:themeColor="accent1"/>
          <w:sz w:val="21"/>
          <w:szCs w:val="21"/>
        </w:rPr>
        <w:t>)</w:t>
      </w:r>
    </w:p>
    <w:p w:rsidR="00E63AE9" w:rsidRDefault="002F44AF"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Pr>
          <w:color w:val="4F81BD" w:themeColor="accent1"/>
          <w:sz w:val="21"/>
          <w:szCs w:val="21"/>
        </w:rPr>
        <w:t>«</w:t>
      </w:r>
      <w:r w:rsidR="00E63AE9">
        <w:rPr>
          <w:color w:val="4F81BD" w:themeColor="accent1"/>
          <w:sz w:val="21"/>
          <w:szCs w:val="21"/>
        </w:rPr>
        <w:t>Begleitbroschüre Bodenschutz auf der Baustelle</w:t>
      </w:r>
      <w:r>
        <w:rPr>
          <w:color w:val="4F81BD" w:themeColor="accent1"/>
          <w:sz w:val="21"/>
          <w:szCs w:val="21"/>
        </w:rPr>
        <w:t>»</w:t>
      </w:r>
      <w:r w:rsidR="00E63AE9">
        <w:rPr>
          <w:color w:val="4F81BD" w:themeColor="accent1"/>
          <w:sz w:val="21"/>
          <w:szCs w:val="21"/>
        </w:rPr>
        <w:t xml:space="preserve"> (BUWAL)</w:t>
      </w:r>
    </w:p>
    <w:p w:rsidR="00F85E3A" w:rsidRPr="00840BB5" w:rsidRDefault="00840BB5"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Pr>
          <w:color w:val="4F81BD" w:themeColor="accent1"/>
          <w:sz w:val="21"/>
          <w:szCs w:val="21"/>
        </w:rPr>
        <w:t>«</w:t>
      </w:r>
      <w:r w:rsidR="00F85E3A">
        <w:rPr>
          <w:color w:val="4F81BD" w:themeColor="accent1"/>
          <w:sz w:val="21"/>
          <w:szCs w:val="21"/>
        </w:rPr>
        <w:t>Beurteilung von Boden im Hinblick auf seine Verwertung</w:t>
      </w:r>
      <w:r>
        <w:rPr>
          <w:color w:val="4F81BD" w:themeColor="accent1"/>
          <w:sz w:val="21"/>
          <w:szCs w:val="21"/>
        </w:rPr>
        <w:t>» (BAFU 2021)</w:t>
      </w:r>
    </w:p>
    <w:p w:rsidR="00840BB5" w:rsidRDefault="00840BB5"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Pr>
          <w:color w:val="4F81BD" w:themeColor="accent1"/>
          <w:sz w:val="21"/>
          <w:szCs w:val="21"/>
        </w:rPr>
        <w:t>Vol</w:t>
      </w:r>
      <w:r w:rsidR="002F44AF">
        <w:rPr>
          <w:color w:val="4F81BD" w:themeColor="accent1"/>
          <w:sz w:val="21"/>
          <w:szCs w:val="21"/>
        </w:rPr>
        <w:t>lzugshilfe</w:t>
      </w:r>
      <w:r>
        <w:rPr>
          <w:color w:val="4F81BD" w:themeColor="accent1"/>
          <w:sz w:val="21"/>
          <w:szCs w:val="21"/>
        </w:rPr>
        <w:t xml:space="preserve"> «Verwertung von Aushub- und Ausbruchmaterial» (BAFU 2021</w:t>
      </w:r>
    </w:p>
    <w:p w:rsidR="00840BB5" w:rsidRPr="00E63AE9" w:rsidRDefault="00840BB5" w:rsidP="00E63AE9">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Pr>
          <w:rFonts w:cs="Arial"/>
          <w:color w:val="4F81BD" w:themeColor="accent1"/>
          <w:sz w:val="21"/>
          <w:szCs w:val="21"/>
        </w:rPr>
        <w:t>Merkblatt «</w:t>
      </w:r>
      <w:r w:rsidR="008E0D75">
        <w:rPr>
          <w:rFonts w:cs="Arial"/>
          <w:color w:val="4F81BD" w:themeColor="accent1"/>
          <w:sz w:val="21"/>
          <w:szCs w:val="21"/>
        </w:rPr>
        <w:t>Für einen wirksamen</w:t>
      </w:r>
      <w:r w:rsidR="008E0D75" w:rsidRPr="00C719E7">
        <w:rPr>
          <w:rFonts w:cs="Arial"/>
          <w:color w:val="4F81BD" w:themeColor="accent1"/>
          <w:sz w:val="21"/>
          <w:szCs w:val="21"/>
        </w:rPr>
        <w:t xml:space="preserve"> B</w:t>
      </w:r>
      <w:r w:rsidR="008E0D75">
        <w:rPr>
          <w:rFonts w:cs="Arial"/>
          <w:color w:val="4F81BD" w:themeColor="accent1"/>
          <w:sz w:val="21"/>
          <w:szCs w:val="21"/>
        </w:rPr>
        <w:t>odenschutz im Hochbau</w:t>
      </w:r>
      <w:r>
        <w:rPr>
          <w:rFonts w:cs="Arial"/>
          <w:color w:val="4F81BD" w:themeColor="accent1"/>
          <w:sz w:val="21"/>
          <w:szCs w:val="21"/>
        </w:rPr>
        <w:t>»</w:t>
      </w:r>
      <w:r w:rsidR="008E0D75">
        <w:rPr>
          <w:rFonts w:cs="Arial"/>
          <w:color w:val="4F81BD" w:themeColor="accent1"/>
          <w:sz w:val="21"/>
          <w:szCs w:val="21"/>
        </w:rPr>
        <w:t xml:space="preserve"> (BAFU 2017</w:t>
      </w:r>
      <w:r w:rsidR="008E0D75" w:rsidRPr="00C719E7">
        <w:rPr>
          <w:rFonts w:cs="Arial"/>
          <w:color w:val="4F81BD" w:themeColor="accent1"/>
          <w:sz w:val="21"/>
          <w:szCs w:val="21"/>
        </w:rPr>
        <w:t>)</w:t>
      </w:r>
    </w:p>
    <w:p w:rsidR="008E0D75" w:rsidRDefault="00840BB5"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Pr>
          <w:rFonts w:cs="Arial"/>
          <w:color w:val="4F81BD" w:themeColor="accent1"/>
          <w:sz w:val="21"/>
          <w:szCs w:val="21"/>
        </w:rPr>
        <w:t>«</w:t>
      </w:r>
      <w:r w:rsidR="008E0D75">
        <w:rPr>
          <w:rFonts w:cs="Arial"/>
          <w:color w:val="4F81BD" w:themeColor="accent1"/>
          <w:sz w:val="21"/>
          <w:szCs w:val="21"/>
        </w:rPr>
        <w:t>Boden und Bauen</w:t>
      </w:r>
      <w:r>
        <w:rPr>
          <w:rFonts w:cs="Arial"/>
          <w:color w:val="4F81BD" w:themeColor="accent1"/>
          <w:sz w:val="21"/>
          <w:szCs w:val="21"/>
        </w:rPr>
        <w:t>, Stand der Technik und Praktiken»</w:t>
      </w:r>
      <w:r w:rsidR="008E0D75">
        <w:rPr>
          <w:rFonts w:cs="Arial"/>
          <w:color w:val="4F81BD" w:themeColor="accent1"/>
          <w:sz w:val="21"/>
          <w:szCs w:val="21"/>
        </w:rPr>
        <w:t xml:space="preserve"> (BAFU 2015)</w:t>
      </w:r>
    </w:p>
    <w:p w:rsidR="008034D0" w:rsidRPr="00C719E7" w:rsidRDefault="00840BB5"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Pr>
          <w:rFonts w:cs="Arial"/>
          <w:color w:val="4F81BD" w:themeColor="accent1"/>
          <w:sz w:val="21"/>
          <w:szCs w:val="21"/>
        </w:rPr>
        <w:t>Leitfaden Umwelt «</w:t>
      </w:r>
      <w:r w:rsidR="008034D0">
        <w:rPr>
          <w:rFonts w:cs="Arial"/>
          <w:color w:val="4F81BD" w:themeColor="accent1"/>
          <w:sz w:val="21"/>
          <w:szCs w:val="21"/>
        </w:rPr>
        <w:t>Bodenschutz beim Bauen</w:t>
      </w:r>
      <w:r>
        <w:rPr>
          <w:rFonts w:cs="Arial"/>
          <w:color w:val="4F81BD" w:themeColor="accent1"/>
          <w:sz w:val="21"/>
          <w:szCs w:val="21"/>
        </w:rPr>
        <w:t>»</w:t>
      </w:r>
      <w:r w:rsidR="008034D0">
        <w:rPr>
          <w:rFonts w:cs="Arial"/>
          <w:color w:val="4F81BD" w:themeColor="accent1"/>
          <w:sz w:val="21"/>
          <w:szCs w:val="21"/>
        </w:rPr>
        <w:t xml:space="preserve"> (BUWAL 2001)</w:t>
      </w:r>
    </w:p>
    <w:p w:rsidR="00081710" w:rsidRPr="00C719E7" w:rsidRDefault="008E0D75"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Pr>
          <w:rFonts w:cs="Arial"/>
          <w:color w:val="4F81BD" w:themeColor="accent1"/>
          <w:sz w:val="21"/>
          <w:szCs w:val="21"/>
        </w:rPr>
        <w:t>Wegleitung</w:t>
      </w:r>
      <w:r w:rsidR="00E63AE9">
        <w:rPr>
          <w:rFonts w:cs="Arial"/>
          <w:color w:val="4F81BD" w:themeColor="accent1"/>
          <w:sz w:val="21"/>
          <w:szCs w:val="21"/>
        </w:rPr>
        <w:t xml:space="preserve"> Bodenaushub</w:t>
      </w:r>
      <w:r>
        <w:rPr>
          <w:rFonts w:cs="Arial"/>
          <w:color w:val="4F81BD" w:themeColor="accent1"/>
          <w:sz w:val="21"/>
          <w:szCs w:val="21"/>
        </w:rPr>
        <w:t xml:space="preserve"> </w:t>
      </w:r>
      <w:r w:rsidR="00E63AE9">
        <w:rPr>
          <w:rFonts w:cs="Arial"/>
          <w:color w:val="4F81BD" w:themeColor="accent1"/>
          <w:sz w:val="21"/>
          <w:szCs w:val="21"/>
        </w:rPr>
        <w:t>«</w:t>
      </w:r>
      <w:r>
        <w:rPr>
          <w:rFonts w:cs="Arial"/>
          <w:color w:val="4F81BD" w:themeColor="accent1"/>
          <w:sz w:val="21"/>
          <w:szCs w:val="21"/>
        </w:rPr>
        <w:t>Ve</w:t>
      </w:r>
      <w:r w:rsidR="00E63AE9">
        <w:rPr>
          <w:rFonts w:cs="Arial"/>
          <w:color w:val="4F81BD" w:themeColor="accent1"/>
          <w:sz w:val="21"/>
          <w:szCs w:val="21"/>
        </w:rPr>
        <w:t>rwertung von ausgehobenem Boden»</w:t>
      </w:r>
      <w:r w:rsidR="00081710" w:rsidRPr="00C719E7">
        <w:rPr>
          <w:rFonts w:cs="Arial"/>
          <w:color w:val="4F81BD" w:themeColor="accent1"/>
          <w:sz w:val="21"/>
          <w:szCs w:val="21"/>
        </w:rPr>
        <w:t xml:space="preserve"> (</w:t>
      </w:r>
      <w:r>
        <w:rPr>
          <w:rFonts w:cs="Arial"/>
          <w:color w:val="4F81BD" w:themeColor="accent1"/>
          <w:sz w:val="21"/>
          <w:szCs w:val="21"/>
        </w:rPr>
        <w:t>BUWAL/BAFU 200</w:t>
      </w:r>
      <w:r w:rsidR="00081710" w:rsidRPr="00C719E7">
        <w:rPr>
          <w:rFonts w:cs="Arial"/>
          <w:color w:val="4F81BD" w:themeColor="accent1"/>
          <w:sz w:val="21"/>
          <w:szCs w:val="21"/>
        </w:rPr>
        <w:t>1)</w:t>
      </w:r>
    </w:p>
    <w:p w:rsidR="00081710" w:rsidRDefault="002F44AF"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Pr>
          <w:rFonts w:cs="Arial"/>
          <w:color w:val="4F81BD" w:themeColor="accent1"/>
          <w:sz w:val="21"/>
          <w:szCs w:val="21"/>
        </w:rPr>
        <w:t>«</w:t>
      </w:r>
      <w:r w:rsidR="00081710" w:rsidRPr="00C719E7">
        <w:rPr>
          <w:rFonts w:cs="Arial"/>
          <w:color w:val="4F81BD" w:themeColor="accent1"/>
          <w:sz w:val="21"/>
          <w:szCs w:val="21"/>
        </w:rPr>
        <w:t>Richtlinie über die Verwertung mineralischer Bauabfälle</w:t>
      </w:r>
      <w:r>
        <w:rPr>
          <w:rFonts w:cs="Arial"/>
          <w:color w:val="4F81BD" w:themeColor="accent1"/>
          <w:sz w:val="21"/>
          <w:szCs w:val="21"/>
        </w:rPr>
        <w:t>»</w:t>
      </w:r>
      <w:r w:rsidR="00081710" w:rsidRPr="00C719E7">
        <w:rPr>
          <w:rFonts w:cs="Arial"/>
          <w:color w:val="4F81BD" w:themeColor="accent1"/>
          <w:sz w:val="21"/>
          <w:szCs w:val="21"/>
        </w:rPr>
        <w:t xml:space="preserve"> (BAFU 2006)</w:t>
      </w:r>
    </w:p>
    <w:p w:rsidR="002F44AF" w:rsidRPr="00C719E7" w:rsidRDefault="002F44AF"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Pr>
          <w:rFonts w:cs="Arial"/>
          <w:color w:val="4F81BD" w:themeColor="accent1"/>
          <w:sz w:val="21"/>
          <w:szCs w:val="21"/>
        </w:rPr>
        <w:t>Vollzugshilfe «Bauvorhaben und belastete Standorte» (BAFU 2016)</w:t>
      </w:r>
    </w:p>
    <w:p w:rsidR="00081710" w:rsidRPr="00C719E7" w:rsidRDefault="00840BB5"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Pr>
          <w:rFonts w:cs="Arial"/>
          <w:color w:val="4F81BD" w:themeColor="accent1"/>
          <w:sz w:val="21"/>
          <w:szCs w:val="21"/>
        </w:rPr>
        <w:t>Richtlinie «</w:t>
      </w:r>
      <w:r w:rsidR="00081710" w:rsidRPr="00C719E7">
        <w:rPr>
          <w:rFonts w:cs="Arial"/>
          <w:color w:val="4F81BD" w:themeColor="accent1"/>
          <w:sz w:val="21"/>
          <w:szCs w:val="21"/>
        </w:rPr>
        <w:t>Luftreinhaltung auf Baustellen</w:t>
      </w:r>
      <w:r>
        <w:rPr>
          <w:rFonts w:cs="Arial"/>
          <w:color w:val="4F81BD" w:themeColor="accent1"/>
          <w:sz w:val="21"/>
          <w:szCs w:val="21"/>
        </w:rPr>
        <w:t>»</w:t>
      </w:r>
      <w:r w:rsidR="00081710" w:rsidRPr="00C719E7">
        <w:rPr>
          <w:rFonts w:cs="Arial"/>
          <w:color w:val="4F81BD" w:themeColor="accent1"/>
          <w:sz w:val="21"/>
          <w:szCs w:val="21"/>
        </w:rPr>
        <w:t xml:space="preserve"> (</w:t>
      </w:r>
      <w:r w:rsidR="008E0D75">
        <w:rPr>
          <w:rFonts w:cs="Arial"/>
          <w:color w:val="4F81BD" w:themeColor="accent1"/>
          <w:sz w:val="21"/>
          <w:szCs w:val="21"/>
        </w:rPr>
        <w:t>BAFU 2016</w:t>
      </w:r>
      <w:r w:rsidR="00081710" w:rsidRPr="00C719E7">
        <w:rPr>
          <w:rFonts w:cs="Arial"/>
          <w:color w:val="4F81BD" w:themeColor="accent1"/>
          <w:sz w:val="21"/>
          <w:szCs w:val="21"/>
        </w:rPr>
        <w:t>)</w:t>
      </w:r>
    </w:p>
    <w:p w:rsidR="00081710" w:rsidRPr="00C719E7" w:rsidRDefault="002F44AF" w:rsidP="00C719E7">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Pr>
          <w:rFonts w:cs="Arial"/>
          <w:color w:val="4F81BD" w:themeColor="accent1"/>
          <w:sz w:val="21"/>
          <w:szCs w:val="21"/>
        </w:rPr>
        <w:t>«</w:t>
      </w:r>
      <w:r w:rsidR="00081710" w:rsidRPr="00C719E7">
        <w:rPr>
          <w:rFonts w:cs="Arial"/>
          <w:color w:val="4F81BD" w:themeColor="accent1"/>
          <w:sz w:val="21"/>
          <w:szCs w:val="21"/>
        </w:rPr>
        <w:t>Baulärm-Richtlinie</w:t>
      </w:r>
      <w:r>
        <w:rPr>
          <w:rFonts w:cs="Arial"/>
          <w:color w:val="4F81BD" w:themeColor="accent1"/>
          <w:sz w:val="21"/>
          <w:szCs w:val="21"/>
        </w:rPr>
        <w:t>»</w:t>
      </w:r>
      <w:r w:rsidR="00081710" w:rsidRPr="00C719E7">
        <w:rPr>
          <w:rFonts w:cs="Arial"/>
          <w:color w:val="4F81BD" w:themeColor="accent1"/>
          <w:sz w:val="21"/>
          <w:szCs w:val="21"/>
        </w:rPr>
        <w:t xml:space="preserve"> (BAFU 2006)</w:t>
      </w:r>
    </w:p>
    <w:p w:rsidR="00081710" w:rsidRPr="00DE741B" w:rsidRDefault="00081710" w:rsidP="00081710">
      <w:pPr>
        <w:widowControl w:val="0"/>
        <w:tabs>
          <w:tab w:val="clear" w:pos="426"/>
          <w:tab w:val="clear" w:pos="851"/>
          <w:tab w:val="clear" w:pos="1276"/>
          <w:tab w:val="clear" w:pos="5216"/>
          <w:tab w:val="clear" w:pos="7938"/>
          <w:tab w:val="left" w:pos="1418"/>
          <w:tab w:val="left" w:pos="2835"/>
          <w:tab w:val="left" w:pos="4820"/>
        </w:tabs>
        <w:spacing w:line="260" w:lineRule="atLeast"/>
        <w:ind w:left="567"/>
        <w:rPr>
          <w:sz w:val="21"/>
          <w:szCs w:val="21"/>
        </w:rPr>
      </w:pPr>
    </w:p>
    <w:p w:rsidR="000C19AF" w:rsidRPr="006C15B9" w:rsidRDefault="000C19AF" w:rsidP="000C19AF">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920</w:t>
      </w:r>
      <w:r>
        <w:rPr>
          <w:rFonts w:cs="Arial"/>
          <w:b/>
          <w:sz w:val="21"/>
          <w:szCs w:val="21"/>
        </w:rPr>
        <w:tab/>
        <w:t>Merkblätter Kanton</w:t>
      </w:r>
    </w:p>
    <w:p w:rsidR="00081710" w:rsidRPr="00F24964" w:rsidRDefault="00081710" w:rsidP="00081710">
      <w:pPr>
        <w:widowControl w:val="0"/>
        <w:tabs>
          <w:tab w:val="clear" w:pos="426"/>
          <w:tab w:val="clear" w:pos="851"/>
          <w:tab w:val="clear" w:pos="1276"/>
          <w:tab w:val="clear" w:pos="5216"/>
          <w:tab w:val="clear" w:pos="7938"/>
          <w:tab w:val="left" w:pos="1418"/>
          <w:tab w:val="left" w:pos="2835"/>
          <w:tab w:val="left" w:pos="4820"/>
        </w:tabs>
        <w:spacing w:line="260" w:lineRule="atLeast"/>
        <w:ind w:left="567"/>
        <w:rPr>
          <w:color w:val="4F81BD" w:themeColor="accent1"/>
          <w:sz w:val="21"/>
          <w:szCs w:val="21"/>
        </w:rPr>
      </w:pPr>
      <w:r w:rsidRPr="00F24964">
        <w:rPr>
          <w:color w:val="4F81BD" w:themeColor="accent1"/>
          <w:sz w:val="21"/>
          <w:szCs w:val="21"/>
        </w:rPr>
        <w:t xml:space="preserve">Folgende kantonalen Vollzugshilfen und AFU-Merkblätter können </w:t>
      </w:r>
      <w:r>
        <w:rPr>
          <w:color w:val="4F81BD" w:themeColor="accent1"/>
          <w:sz w:val="21"/>
          <w:szCs w:val="21"/>
        </w:rPr>
        <w:t>über</w:t>
      </w:r>
      <w:r w:rsidRPr="00F24964">
        <w:rPr>
          <w:color w:val="4F81BD" w:themeColor="accent1"/>
          <w:sz w:val="21"/>
          <w:szCs w:val="21"/>
        </w:rPr>
        <w:t xml:space="preserve"> </w:t>
      </w:r>
      <w:hyperlink r:id="rId10" w:history="1">
        <w:r w:rsidRPr="00F24964">
          <w:rPr>
            <w:rStyle w:val="Hyperlink"/>
            <w:color w:val="4F81BD" w:themeColor="accent1"/>
            <w:sz w:val="21"/>
            <w:szCs w:val="21"/>
          </w:rPr>
          <w:t>www.umwelt.sg.ch</w:t>
        </w:r>
      </w:hyperlink>
      <w:r w:rsidR="00147D5F">
        <w:rPr>
          <w:color w:val="4F81BD" w:themeColor="accent1"/>
          <w:sz w:val="21"/>
          <w:szCs w:val="21"/>
        </w:rPr>
        <w:t xml:space="preserve"> </w:t>
      </w:r>
      <w:r w:rsidR="00C719E7">
        <w:rPr>
          <w:color w:val="4F81BD" w:themeColor="accent1"/>
          <w:sz w:val="21"/>
          <w:szCs w:val="21"/>
        </w:rPr>
        <w:t>│→ Rechtsgrundlagen</w:t>
      </w:r>
      <w:r w:rsidR="00147D5F">
        <w:rPr>
          <w:color w:val="4F81BD" w:themeColor="accent1"/>
          <w:sz w:val="21"/>
          <w:szCs w:val="21"/>
        </w:rPr>
        <w:t>│→ Merkblätter, Infoblätter, Formulare, Downloads…│</w:t>
      </w:r>
      <w:r>
        <w:rPr>
          <w:color w:val="4F81BD" w:themeColor="accent1"/>
          <w:sz w:val="21"/>
          <w:szCs w:val="21"/>
        </w:rPr>
        <w:t>als PDF bezog</w:t>
      </w:r>
      <w:r w:rsidRPr="00F24964">
        <w:rPr>
          <w:color w:val="4F81BD" w:themeColor="accent1"/>
          <w:sz w:val="21"/>
          <w:szCs w:val="21"/>
        </w:rPr>
        <w:t>en werden:</w:t>
      </w:r>
    </w:p>
    <w:p w:rsidR="00081710" w:rsidRPr="00F91DAD" w:rsidRDefault="00081710"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Merkblatt AFU001 Bauarbeiten in Grundwasserschutzzonen und -arealen (Zonen S)</w:t>
      </w:r>
    </w:p>
    <w:p w:rsidR="00081710" w:rsidRPr="00F91DAD" w:rsidRDefault="00081710"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Merkblatt AFU002 Umweltschutz auf Baustellen</w:t>
      </w:r>
    </w:p>
    <w:p w:rsidR="00081710" w:rsidRPr="00F91DAD" w:rsidRDefault="00081710"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Merkblatt AFU016 Terrainveränderungen ausserhalb der Bauzone</w:t>
      </w:r>
    </w:p>
    <w:p w:rsidR="00081710" w:rsidRPr="00F91DAD" w:rsidRDefault="00081710"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Merkblatt AFU077 Entsorgung von Sonderabfällen</w:t>
      </w:r>
      <w:r w:rsidR="00585464">
        <w:rPr>
          <w:rFonts w:cs="Arial"/>
          <w:color w:val="4F81BD" w:themeColor="accent1"/>
          <w:sz w:val="21"/>
          <w:szCs w:val="21"/>
        </w:rPr>
        <w:t xml:space="preserve"> aus Industrie und Gewerbe</w:t>
      </w:r>
    </w:p>
    <w:p w:rsidR="00081710" w:rsidRPr="00F91DAD" w:rsidRDefault="00081710"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Merkblatt AFU080 Anwendung von Recycling-Baustoffen aus Bauschutt</w:t>
      </w:r>
    </w:p>
    <w:p w:rsidR="00081710" w:rsidRPr="00F91DAD" w:rsidRDefault="00081710"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Merkblatt AFU173 Bauten und Anlagen in Grundwassergebieten (Gewässerschutzbereich Au)</w:t>
      </w:r>
    </w:p>
    <w:p w:rsidR="00081710" w:rsidRPr="00F91DAD" w:rsidRDefault="00081710"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Merkblatt AFU179 Bauen auf belasteten Standorten</w:t>
      </w:r>
    </w:p>
    <w:p w:rsidR="00081710" w:rsidRPr="00F91DAD" w:rsidRDefault="00585464"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Pr>
          <w:rFonts w:cs="Arial"/>
          <w:color w:val="4F81BD" w:themeColor="accent1"/>
          <w:sz w:val="21"/>
          <w:szCs w:val="21"/>
        </w:rPr>
        <w:t xml:space="preserve">AFU195: </w:t>
      </w:r>
      <w:r w:rsidR="00081710" w:rsidRPr="00F91DAD">
        <w:rPr>
          <w:rFonts w:cs="Arial"/>
          <w:color w:val="4F81BD" w:themeColor="accent1"/>
          <w:sz w:val="21"/>
          <w:szCs w:val="21"/>
        </w:rPr>
        <w:t>Kleintankanlagen und Fasslager in Landwirtschafts- und Gewerbebetrieben</w:t>
      </w:r>
    </w:p>
    <w:p w:rsidR="00081710" w:rsidRPr="00F91DAD" w:rsidRDefault="00081710"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Ostschweizer Vollzugshilfe</w:t>
      </w:r>
      <w:r w:rsidR="00AE73D3">
        <w:rPr>
          <w:rFonts w:cs="Arial"/>
          <w:color w:val="4F81BD" w:themeColor="accent1"/>
          <w:sz w:val="21"/>
          <w:szCs w:val="21"/>
        </w:rPr>
        <w:t xml:space="preserve">: «Baurichtlinie Luft» </w:t>
      </w:r>
      <w:r w:rsidRPr="00F91DAD">
        <w:rPr>
          <w:rFonts w:cs="Arial"/>
          <w:color w:val="4F81BD" w:themeColor="accent1"/>
          <w:sz w:val="21"/>
          <w:szCs w:val="21"/>
        </w:rPr>
        <w:t>(2009)</w:t>
      </w:r>
    </w:p>
    <w:p w:rsidR="00081710" w:rsidRPr="00F91DAD" w:rsidRDefault="00081710"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Ostschweizer Vollzugshilfe</w:t>
      </w:r>
      <w:r w:rsidR="009E2997">
        <w:rPr>
          <w:rFonts w:cs="Arial"/>
          <w:color w:val="4F81BD" w:themeColor="accent1"/>
          <w:sz w:val="21"/>
          <w:szCs w:val="21"/>
        </w:rPr>
        <w:t>, Infoblatt</w:t>
      </w:r>
      <w:r w:rsidR="00AE73D3">
        <w:rPr>
          <w:rFonts w:cs="Arial"/>
          <w:color w:val="4F81BD" w:themeColor="accent1"/>
          <w:sz w:val="21"/>
          <w:szCs w:val="21"/>
        </w:rPr>
        <w:t>: «D</w:t>
      </w:r>
      <w:r w:rsidRPr="00F91DAD">
        <w:rPr>
          <w:rFonts w:cs="Arial"/>
          <w:color w:val="4F81BD" w:themeColor="accent1"/>
          <w:sz w:val="21"/>
          <w:szCs w:val="21"/>
        </w:rPr>
        <w:t>ieselbetriebene Maschinen und Geräte auf Baustellen</w:t>
      </w:r>
      <w:r w:rsidR="00AE73D3">
        <w:rPr>
          <w:rFonts w:cs="Arial"/>
          <w:color w:val="4F81BD" w:themeColor="accent1"/>
          <w:sz w:val="21"/>
          <w:szCs w:val="21"/>
        </w:rPr>
        <w:t>»</w:t>
      </w:r>
      <w:r w:rsidRPr="00F91DAD">
        <w:rPr>
          <w:rFonts w:cs="Arial"/>
          <w:color w:val="4F81BD" w:themeColor="accent1"/>
          <w:sz w:val="21"/>
          <w:szCs w:val="21"/>
        </w:rPr>
        <w:t xml:space="preserve"> (2009)</w:t>
      </w:r>
    </w:p>
    <w:p w:rsidR="00081710" w:rsidRPr="00F24964" w:rsidRDefault="00081710" w:rsidP="001D3C24">
      <w:pPr>
        <w:pStyle w:val="Listenabsatz"/>
        <w:widowControl w:val="0"/>
        <w:tabs>
          <w:tab w:val="clear" w:pos="426"/>
          <w:tab w:val="clear" w:pos="851"/>
          <w:tab w:val="clear" w:pos="1276"/>
          <w:tab w:val="clear" w:pos="5216"/>
          <w:tab w:val="clear" w:pos="7938"/>
          <w:tab w:val="left" w:pos="1418"/>
          <w:tab w:val="left" w:pos="2835"/>
          <w:tab w:val="left" w:pos="4820"/>
        </w:tabs>
        <w:spacing w:line="260" w:lineRule="atLeast"/>
        <w:ind w:left="644"/>
        <w:rPr>
          <w:color w:val="4F81BD" w:themeColor="accent1"/>
          <w:sz w:val="21"/>
          <w:szCs w:val="21"/>
        </w:rPr>
      </w:pPr>
    </w:p>
    <w:p w:rsidR="00220F40" w:rsidRPr="00883F7F" w:rsidRDefault="00220F40" w:rsidP="0052332C">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6E5E40">
        <w:rPr>
          <w:rFonts w:cs="Arial"/>
          <w:sz w:val="21"/>
          <w:szCs w:val="21"/>
        </w:rPr>
        <w:br w:type="page"/>
      </w:r>
      <w:r w:rsidRPr="00F235A9">
        <w:rPr>
          <w:b/>
          <w:sz w:val="28"/>
          <w:szCs w:val="28"/>
        </w:rPr>
        <w:lastRenderedPageBreak/>
        <w:t>Anhang der besonderen Bestimmungen Teil 1</w:t>
      </w:r>
      <w:r w:rsidRPr="006D0FAF">
        <w:rPr>
          <w:sz w:val="28"/>
          <w:szCs w:val="28"/>
        </w:rPr>
        <w:br/>
      </w:r>
      <w:r w:rsidRPr="00CA5932">
        <w:rPr>
          <w:vanish/>
          <w:color w:val="FF0000"/>
          <w:sz w:val="21"/>
          <w:szCs w:val="21"/>
        </w:rPr>
        <w:t>(Nicht Gewünschtes zeilenweise löschen!)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GRKopf"/>
        <w:widowControl w:val="0"/>
        <w:tabs>
          <w:tab w:val="clear" w:pos="9299"/>
          <w:tab w:val="left" w:pos="567"/>
          <w:tab w:val="left" w:pos="2268"/>
          <w:tab w:val="left" w:pos="4111"/>
        </w:tabs>
        <w:spacing w:line="260" w:lineRule="atLeast"/>
        <w:ind w:left="567" w:hanging="567"/>
        <w:rPr>
          <w:sz w:val="21"/>
          <w:szCs w:val="21"/>
        </w:rPr>
      </w:pPr>
      <w:r w:rsidRPr="00883F7F">
        <w:rPr>
          <w:b/>
          <w:sz w:val="21"/>
          <w:szCs w:val="21"/>
        </w:rPr>
        <w:t xml:space="preserve">Übersichtsplan </w:t>
      </w:r>
      <w:r w:rsidRPr="00883F7F">
        <w:rPr>
          <w:vanish/>
          <w:color w:val="FF0000"/>
          <w:sz w:val="21"/>
          <w:szCs w:val="21"/>
        </w:rPr>
        <w:t>(Plan als Objekt einfügen)</w:t>
      </w:r>
    </w:p>
    <w:p w:rsidR="001E09D7" w:rsidRDefault="001E09D7" w:rsidP="00C3613A">
      <w:pPr>
        <w:pStyle w:val="GRKopf"/>
        <w:widowControl w:val="0"/>
        <w:tabs>
          <w:tab w:val="clear" w:pos="9299"/>
          <w:tab w:val="left" w:pos="567"/>
          <w:tab w:val="left" w:pos="2268"/>
          <w:tab w:val="left" w:pos="4111"/>
        </w:tabs>
        <w:spacing w:line="260" w:lineRule="atLeast"/>
        <w:ind w:left="567"/>
        <w:rPr>
          <w:sz w:val="21"/>
          <w:szCs w:val="21"/>
        </w:rPr>
      </w:pPr>
    </w:p>
    <w:p w:rsidR="001059E8" w:rsidRDefault="00755C46" w:rsidP="00C3613A">
      <w:pPr>
        <w:pStyle w:val="GRKopf"/>
        <w:widowControl w:val="0"/>
        <w:tabs>
          <w:tab w:val="clear" w:pos="9299"/>
          <w:tab w:val="left" w:pos="567"/>
          <w:tab w:val="left" w:pos="2268"/>
          <w:tab w:val="left" w:pos="4111"/>
        </w:tabs>
        <w:spacing w:line="260" w:lineRule="atLeast"/>
        <w:ind w:left="567"/>
        <w:rPr>
          <w:vanish/>
          <w:color w:val="FF0000"/>
          <w:sz w:val="21"/>
          <w:szCs w:val="21"/>
        </w:rPr>
      </w:pPr>
      <w:r>
        <w:rPr>
          <w:vanish/>
          <w:color w:val="FF0000"/>
          <w:sz w:val="21"/>
          <w:szCs w:val="21"/>
        </w:rPr>
        <w:t>(</w:t>
      </w:r>
      <w:r w:rsidR="00C01346" w:rsidRPr="00755C46">
        <w:rPr>
          <w:vanish/>
          <w:color w:val="FF0000"/>
          <w:sz w:val="21"/>
          <w:szCs w:val="21"/>
        </w:rPr>
        <w:t>Umweltschutz auf Baustellen: Übersichtsplan m</w:t>
      </w:r>
      <w:r w:rsidR="001E09D7" w:rsidRPr="00755C46">
        <w:rPr>
          <w:vanish/>
          <w:color w:val="FF0000"/>
          <w:sz w:val="21"/>
          <w:szCs w:val="21"/>
        </w:rPr>
        <w:t xml:space="preserve">it der Definition der Umschlag- und Lagerflächen </w:t>
      </w:r>
      <w:r w:rsidR="00C01346" w:rsidRPr="00755C46">
        <w:rPr>
          <w:vanish/>
          <w:color w:val="FF0000"/>
          <w:sz w:val="21"/>
          <w:szCs w:val="21"/>
        </w:rPr>
        <w:t>v</w:t>
      </w:r>
      <w:r w:rsidR="001E09D7" w:rsidRPr="00755C46">
        <w:rPr>
          <w:vanish/>
          <w:color w:val="FF0000"/>
          <w:sz w:val="21"/>
          <w:szCs w:val="21"/>
        </w:rPr>
        <w:t>on gefährlichen Flüssigkeiten und Materialien</w:t>
      </w:r>
      <w:r w:rsidR="00C01346" w:rsidRPr="00755C46">
        <w:rPr>
          <w:vanish/>
          <w:color w:val="FF0000"/>
          <w:sz w:val="21"/>
          <w:szCs w:val="21"/>
        </w:rPr>
        <w:t>.</w:t>
      </w:r>
      <w:r>
        <w:rPr>
          <w:vanish/>
          <w:color w:val="FF0000"/>
          <w:sz w:val="21"/>
          <w:szCs w:val="21"/>
        </w:rPr>
        <w:t>)</w:t>
      </w:r>
    </w:p>
    <w:p w:rsidR="001059E8" w:rsidRPr="001059E8" w:rsidRDefault="001059E8" w:rsidP="001059E8">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1059E8" w:rsidRDefault="001059E8">
      <w:pPr>
        <w:tabs>
          <w:tab w:val="clear" w:pos="426"/>
          <w:tab w:val="clear" w:pos="851"/>
          <w:tab w:val="clear" w:pos="1276"/>
          <w:tab w:val="clear" w:pos="5216"/>
          <w:tab w:val="clear" w:pos="7938"/>
          <w:tab w:val="clear" w:pos="9299"/>
        </w:tabs>
        <w:rPr>
          <w:sz w:val="21"/>
          <w:szCs w:val="21"/>
        </w:rPr>
      </w:pPr>
      <w:r>
        <w:rPr>
          <w:sz w:val="21"/>
          <w:szCs w:val="21"/>
        </w:rPr>
        <w:br w:type="page"/>
      </w:r>
    </w:p>
    <w:p w:rsidR="00220F40" w:rsidRPr="00075678" w:rsidRDefault="00220F40" w:rsidP="000C19AF">
      <w:pPr>
        <w:pStyle w:val="GRKopf"/>
        <w:widowControl w:val="0"/>
        <w:tabs>
          <w:tab w:val="clear" w:pos="9299"/>
          <w:tab w:val="left" w:pos="567"/>
          <w:tab w:val="left" w:pos="2268"/>
          <w:tab w:val="left" w:pos="4111"/>
        </w:tabs>
        <w:spacing w:line="260" w:lineRule="atLeast"/>
        <w:ind w:left="567" w:hanging="567"/>
        <w:rPr>
          <w:b/>
          <w:sz w:val="28"/>
          <w:szCs w:val="28"/>
        </w:rPr>
      </w:pPr>
      <w:r w:rsidRPr="00075678">
        <w:rPr>
          <w:b/>
          <w:sz w:val="28"/>
          <w:szCs w:val="28"/>
        </w:rPr>
        <w:lastRenderedPageBreak/>
        <w:t>Teil 2</w:t>
      </w:r>
      <w:r w:rsidR="000C19AF">
        <w:rPr>
          <w:b/>
          <w:sz w:val="28"/>
          <w:szCs w:val="28"/>
        </w:rPr>
        <w:t xml:space="preserve"> </w:t>
      </w:r>
      <w:r w:rsidRPr="00017F55">
        <w:rPr>
          <w:b/>
          <w:sz w:val="28"/>
          <w:szCs w:val="28"/>
        </w:rPr>
        <w:t>(gültig für die ausgeschriebene Arbeitsgattung)</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hanging="567"/>
        <w:rPr>
          <w:sz w:val="21"/>
          <w:szCs w:val="21"/>
        </w:rPr>
      </w:pPr>
      <w:r w:rsidRPr="00883F7F">
        <w:rPr>
          <w:sz w:val="21"/>
          <w:szCs w:val="21"/>
        </w:rPr>
        <w:t>600</w:t>
      </w:r>
      <w:r w:rsidRPr="00883F7F">
        <w:rPr>
          <w:sz w:val="21"/>
          <w:szCs w:val="21"/>
        </w:rPr>
        <w:tab/>
        <w:t>Termine, Fristen, Strafen</w:t>
      </w:r>
      <w:r w:rsidR="007026CC">
        <w:rPr>
          <w:sz w:val="21"/>
          <w:szCs w:val="21"/>
        </w:rPr>
        <w:t xml:space="preserve"> (nur voraussichtliche Terminangaben)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6"/>
        <w:keepNext w:val="0"/>
        <w:widowControl w:val="0"/>
        <w:numPr>
          <w:ilvl w:val="0"/>
          <w:numId w:val="15"/>
        </w:numPr>
        <w:tabs>
          <w:tab w:val="clear" w:pos="1425"/>
          <w:tab w:val="clear" w:pos="2835"/>
          <w:tab w:val="clear" w:pos="9299"/>
          <w:tab w:val="left" w:pos="567"/>
          <w:tab w:val="left" w:pos="2268"/>
          <w:tab w:val="left" w:pos="4111"/>
        </w:tabs>
        <w:spacing w:line="260" w:lineRule="atLeast"/>
        <w:ind w:left="567" w:hanging="567"/>
        <w:rPr>
          <w:sz w:val="21"/>
          <w:szCs w:val="21"/>
        </w:rPr>
      </w:pPr>
      <w:r w:rsidRPr="00883F7F">
        <w:rPr>
          <w:sz w:val="21"/>
          <w:szCs w:val="21"/>
        </w:rPr>
        <w:t>Baubeginn</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2"/>
            <w:enabled/>
            <w:calcOnExit w:val="0"/>
            <w:textInput>
              <w:default w:val="(Termin)"/>
            </w:textInput>
          </w:ffData>
        </w:fldChar>
      </w:r>
      <w:bookmarkStart w:id="29" w:name="Text42"/>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(Termin)</w:t>
      </w:r>
      <w:r w:rsidRPr="00883F7F">
        <w:rPr>
          <w:sz w:val="21"/>
          <w:szCs w:val="21"/>
        </w:rPr>
        <w:fldChar w:fldCharType="end"/>
      </w:r>
      <w:bookmarkEnd w:id="29"/>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3"/>
            <w:enabled/>
            <w:calcOnExit w:val="0"/>
            <w:textInput>
              <w:default w:val="(Beschreibung)"/>
            </w:textInput>
          </w:ffData>
        </w:fldChar>
      </w:r>
      <w:bookmarkStart w:id="30" w:name="Text43"/>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(Beschreibung)</w:t>
      </w:r>
      <w:r w:rsidRPr="00883F7F">
        <w:rPr>
          <w:sz w:val="21"/>
          <w:szCs w:val="21"/>
        </w:rPr>
        <w:fldChar w:fldCharType="end"/>
      </w:r>
      <w:bookmarkEnd w:id="30"/>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2"/>
        <w:keepNext w:val="0"/>
        <w:widowControl w:val="0"/>
        <w:tabs>
          <w:tab w:val="clear" w:pos="851"/>
          <w:tab w:val="clear" w:pos="1276"/>
          <w:tab w:val="clear" w:pos="1701"/>
          <w:tab w:val="clear" w:pos="5216"/>
          <w:tab w:val="clear" w:pos="9299"/>
          <w:tab w:val="left" w:pos="567"/>
          <w:tab w:val="left" w:pos="2268"/>
          <w:tab w:val="left" w:pos="4111"/>
        </w:tabs>
        <w:spacing w:after="0" w:line="260" w:lineRule="atLeast"/>
        <w:ind w:left="567" w:hanging="567"/>
        <w:rPr>
          <w:sz w:val="21"/>
          <w:szCs w:val="21"/>
        </w:rPr>
      </w:pPr>
      <w:r w:rsidRPr="00883F7F">
        <w:rPr>
          <w:sz w:val="21"/>
          <w:szCs w:val="21"/>
        </w:rPr>
        <w:t>633</w:t>
      </w:r>
      <w:r w:rsidRPr="00883F7F">
        <w:rPr>
          <w:sz w:val="21"/>
          <w:szCs w:val="21"/>
        </w:rPr>
        <w:tab/>
        <w:t>Fristen und Zwischentermine</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4"/>
            <w:enabled/>
            <w:calcOnExit w:val="0"/>
            <w:textInput>
              <w:default w:val="(Frist für)"/>
            </w:textInput>
          </w:ffData>
        </w:fldChar>
      </w:r>
      <w:bookmarkStart w:id="31" w:name="Text44"/>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(Frist für)</w:t>
      </w:r>
      <w:r w:rsidRPr="00883F7F">
        <w:rPr>
          <w:sz w:val="21"/>
          <w:szCs w:val="21"/>
        </w:rPr>
        <w:fldChar w:fldCharType="end"/>
      </w:r>
      <w:bookmarkEnd w:id="31"/>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5"/>
            <w:enabled/>
            <w:calcOnExit w:val="0"/>
            <w:textInput>
              <w:default w:val="(Beschreibung)"/>
            </w:textInput>
          </w:ffData>
        </w:fldChar>
      </w:r>
      <w:bookmarkStart w:id="32" w:name="Text45"/>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(Beschreibung)</w:t>
      </w:r>
      <w:r w:rsidRPr="00883F7F">
        <w:rPr>
          <w:sz w:val="21"/>
          <w:szCs w:val="21"/>
        </w:rPr>
        <w:fldChar w:fldCharType="end"/>
      </w:r>
      <w:bookmarkEnd w:id="32"/>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4"/>
            <w:enabled/>
            <w:calcOnExit w:val="0"/>
            <w:textInput>
              <w:default w:val="(Frist für)"/>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(Frist für)</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5"/>
            <w:enabled/>
            <w:calcOnExit w:val="0"/>
            <w:textInput>
              <w:default w:val="(Beschreibung)"/>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(Beschreibung)</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2"/>
        <w:keepNext w:val="0"/>
        <w:widowControl w:val="0"/>
        <w:tabs>
          <w:tab w:val="clear" w:pos="851"/>
          <w:tab w:val="clear" w:pos="1276"/>
          <w:tab w:val="clear" w:pos="1701"/>
          <w:tab w:val="clear" w:pos="5216"/>
          <w:tab w:val="clear" w:pos="9299"/>
          <w:tab w:val="left" w:pos="567"/>
          <w:tab w:val="left" w:pos="2268"/>
          <w:tab w:val="left" w:pos="4111"/>
        </w:tabs>
        <w:spacing w:after="0" w:line="260" w:lineRule="atLeast"/>
        <w:ind w:left="567" w:hanging="567"/>
        <w:rPr>
          <w:sz w:val="21"/>
          <w:szCs w:val="21"/>
        </w:rPr>
      </w:pPr>
      <w:r w:rsidRPr="00883F7F">
        <w:rPr>
          <w:sz w:val="21"/>
          <w:szCs w:val="21"/>
        </w:rPr>
        <w:t>634</w:t>
      </w:r>
      <w:r w:rsidRPr="00883F7F">
        <w:rPr>
          <w:sz w:val="21"/>
          <w:szCs w:val="21"/>
        </w:rPr>
        <w:tab/>
        <w:t>Inbetriebnahme, Bauübergabe</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Termin)"/>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(Termin)</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5"/>
            <w:enabled/>
            <w:calcOnExit w:val="0"/>
            <w:textInput>
              <w:default w:val="(Beschreibung)"/>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(Beschreibung)</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660</w:t>
      </w:r>
      <w:r w:rsidRPr="00883F7F">
        <w:rPr>
          <w:b/>
          <w:sz w:val="21"/>
          <w:szCs w:val="21"/>
        </w:rPr>
        <w:tab/>
        <w:t>Gewährleistung von Terminen und Fristen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Der Anbieter gewährleistet die Einhaltung nachstehender Termine und Fristen: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Termin)"/>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(Termin)</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5"/>
            <w:enabled/>
            <w:calcOnExit w:val="0"/>
            <w:textInput>
              <w:default w:val="(Beschreibung)"/>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(Beschreibung)</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4"/>
            <w:enabled/>
            <w:calcOnExit w:val="0"/>
            <w:textInput>
              <w:default w:val="(Frist für)"/>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(Frist für)</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5"/>
            <w:enabled/>
            <w:calcOnExit w:val="0"/>
            <w:textInput>
              <w:default w:val="(Beschreibung)"/>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(Beschreibung)</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F317F2"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F317F2">
        <w:rPr>
          <w:sz w:val="21"/>
          <w:szCs w:val="21"/>
        </w:rPr>
        <w:t>Unterschrift Anbieter:</w:t>
      </w:r>
      <w:r w:rsidR="000C19AF">
        <w:rPr>
          <w:sz w:val="21"/>
          <w:szCs w:val="21"/>
        </w:rPr>
        <w:tab/>
        <w:t>…………………………………</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GRKopf"/>
        <w:widowControl w:val="0"/>
        <w:numPr>
          <w:ilvl w:val="0"/>
          <w:numId w:val="16"/>
        </w:numPr>
        <w:tabs>
          <w:tab w:val="clear" w:pos="1425"/>
          <w:tab w:val="clear" w:pos="9299"/>
          <w:tab w:val="left" w:pos="567"/>
          <w:tab w:val="left" w:pos="2268"/>
          <w:tab w:val="left" w:pos="4111"/>
        </w:tabs>
        <w:spacing w:line="260" w:lineRule="atLeast"/>
        <w:ind w:left="567" w:hanging="567"/>
        <w:rPr>
          <w:b/>
          <w:sz w:val="21"/>
          <w:szCs w:val="21"/>
        </w:rPr>
      </w:pPr>
      <w:r w:rsidRPr="00883F7F">
        <w:rPr>
          <w:b/>
          <w:sz w:val="21"/>
          <w:szCs w:val="21"/>
        </w:rPr>
        <w:t>Konventionalstrafe</w:t>
      </w:r>
    </w:p>
    <w:p w:rsidR="00220F40" w:rsidRPr="005F2A18"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5F2A18">
        <w:rPr>
          <w:vanish/>
          <w:color w:val="FF0000"/>
          <w:sz w:val="21"/>
          <w:szCs w:val="21"/>
        </w:rPr>
        <w:t>Vertragsverletzung die Konventionalstrafe auslöst immer klar und eindeutig spezifizieren und Strafmass (vernünftig) festlegen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Bei Nichteinhaltung vorstehend gewährleisteter Termine und Fristen: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Auslösegrund:</w:t>
      </w:r>
      <w:r w:rsidRPr="00883F7F">
        <w:rPr>
          <w:sz w:val="21"/>
          <w:szCs w:val="21"/>
        </w:rPr>
        <w:tab/>
      </w:r>
      <w:r w:rsidR="00086EBB" w:rsidRPr="00883F7F">
        <w:rPr>
          <w:sz w:val="21"/>
          <w:szCs w:val="21"/>
        </w:rPr>
        <w:fldChar w:fldCharType="begin">
          <w:ffData>
            <w:name w:val="Text46"/>
            <w:enabled/>
            <w:calcOnExit w:val="0"/>
            <w:textInput>
              <w:default w:val="(Auslösegrund)"/>
            </w:textInput>
          </w:ffData>
        </w:fldChar>
      </w:r>
      <w:bookmarkStart w:id="33" w:name="Text46"/>
      <w:r w:rsidRPr="00883F7F">
        <w:rPr>
          <w:sz w:val="21"/>
          <w:szCs w:val="21"/>
        </w:rPr>
        <w:instrText xml:space="preserve"> FORMTEXT </w:instrText>
      </w:r>
      <w:r w:rsidR="00086EBB" w:rsidRPr="00883F7F">
        <w:rPr>
          <w:sz w:val="21"/>
          <w:szCs w:val="21"/>
        </w:rPr>
      </w:r>
      <w:r w:rsidR="00086EBB" w:rsidRPr="00883F7F">
        <w:rPr>
          <w:sz w:val="21"/>
          <w:szCs w:val="21"/>
        </w:rPr>
        <w:fldChar w:fldCharType="separate"/>
      </w:r>
      <w:r w:rsidR="0001340B">
        <w:rPr>
          <w:noProof/>
          <w:sz w:val="21"/>
          <w:szCs w:val="21"/>
        </w:rPr>
        <w:t>(Auslösegrund)</w:t>
      </w:r>
      <w:r w:rsidR="00086EBB" w:rsidRPr="00883F7F">
        <w:rPr>
          <w:sz w:val="21"/>
          <w:szCs w:val="21"/>
        </w:rPr>
        <w:fldChar w:fldCharType="end"/>
      </w:r>
      <w:bookmarkEnd w:id="33"/>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F317F2">
        <w:rPr>
          <w:sz w:val="21"/>
          <w:szCs w:val="21"/>
        </w:rPr>
        <w:t>Strafmass:</w:t>
      </w:r>
      <w:r w:rsidRPr="00883F7F">
        <w:rPr>
          <w:sz w:val="21"/>
          <w:szCs w:val="21"/>
        </w:rPr>
        <w:tab/>
      </w:r>
      <w:r w:rsidR="00086EBB" w:rsidRPr="00F317F2">
        <w:rPr>
          <w:sz w:val="21"/>
          <w:szCs w:val="21"/>
        </w:rPr>
        <w:fldChar w:fldCharType="begin">
          <w:ffData>
            <w:name w:val="Text47"/>
            <w:enabled/>
            <w:calcOnExit w:val="0"/>
            <w:textInput>
              <w:default w:val="(Strafmass)"/>
            </w:textInput>
          </w:ffData>
        </w:fldChar>
      </w:r>
      <w:bookmarkStart w:id="34" w:name="Text47"/>
      <w:r w:rsidRPr="00F317F2">
        <w:rPr>
          <w:sz w:val="21"/>
          <w:szCs w:val="21"/>
        </w:rPr>
        <w:instrText xml:space="preserve"> FORMTEXT </w:instrText>
      </w:r>
      <w:r w:rsidR="00086EBB" w:rsidRPr="00F317F2">
        <w:rPr>
          <w:sz w:val="21"/>
          <w:szCs w:val="21"/>
        </w:rPr>
      </w:r>
      <w:r w:rsidR="00086EBB" w:rsidRPr="00F317F2">
        <w:rPr>
          <w:sz w:val="21"/>
          <w:szCs w:val="21"/>
        </w:rPr>
        <w:fldChar w:fldCharType="separate"/>
      </w:r>
      <w:r w:rsidR="0001340B">
        <w:rPr>
          <w:noProof/>
          <w:sz w:val="21"/>
          <w:szCs w:val="21"/>
        </w:rPr>
        <w:t>(Strafmass)</w:t>
      </w:r>
      <w:r w:rsidR="00086EBB" w:rsidRPr="00F317F2">
        <w:rPr>
          <w:sz w:val="21"/>
          <w:szCs w:val="21"/>
        </w:rPr>
        <w:fldChar w:fldCharType="end"/>
      </w:r>
      <w:bookmarkEnd w:id="34"/>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F317F2"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F317F2">
        <w:rPr>
          <w:sz w:val="21"/>
          <w:szCs w:val="21"/>
        </w:rPr>
        <w:t>Unterschrift Anbieter:</w:t>
      </w:r>
      <w:r w:rsidR="00F235A9">
        <w:rPr>
          <w:sz w:val="21"/>
          <w:szCs w:val="21"/>
        </w:rPr>
        <w:tab/>
        <w:t>…………………………………</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8"/>
        <w:keepNext w:val="0"/>
        <w:widowControl w:val="0"/>
        <w:tabs>
          <w:tab w:val="clear" w:pos="1425"/>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Normen und andere Regelwerke, besondere Anforderungen</w:t>
      </w:r>
    </w:p>
    <w:p w:rsidR="00220F40" w:rsidRPr="00F235A9"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F235A9">
        <w:rPr>
          <w:vanish/>
          <w:color w:val="FF0000"/>
          <w:sz w:val="21"/>
          <w:szCs w:val="21"/>
        </w:rPr>
        <w:t>In diesem Abschnitt sind die massgebenden technischen Normen, Regelwerke und dgl. sowie besondere Anforderungen zu beschreiben. Sie sind explizit aufzuführen.</w:t>
      </w:r>
    </w:p>
    <w:p w:rsidR="00220F40" w:rsidRPr="00F235A9"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F235A9">
        <w:rPr>
          <w:vanish/>
          <w:color w:val="FF0000"/>
          <w:sz w:val="21"/>
          <w:szCs w:val="21"/>
        </w:rPr>
        <w:t>Die Schweizerische Normen-Vereinigung SNV koordiniert und fördert das schweizerische Normenwerk. Alle SIA-, VSS-, VSA-, SEV-,</w:t>
      </w:r>
      <w:r w:rsidR="007140F5" w:rsidRPr="00F235A9">
        <w:rPr>
          <w:vanish/>
          <w:color w:val="FF0000"/>
          <w:sz w:val="21"/>
          <w:szCs w:val="21"/>
        </w:rPr>
        <w:t xml:space="preserve"> </w:t>
      </w:r>
      <w:r w:rsidRPr="00F235A9">
        <w:rPr>
          <w:vanish/>
          <w:color w:val="FF0000"/>
          <w:sz w:val="21"/>
          <w:szCs w:val="21"/>
        </w:rPr>
        <w:t xml:space="preserve">Normen und weitere sind zugleich Schweizer Normen SN, z.B. VSA-Norm </w:t>
      </w:r>
      <w:r w:rsidR="00C719E7">
        <w:rPr>
          <w:vanish/>
          <w:color w:val="FF0000"/>
          <w:sz w:val="21"/>
          <w:szCs w:val="21"/>
        </w:rPr>
        <w:t>SN 592 000 «</w:t>
      </w:r>
      <w:r w:rsidRPr="00F235A9">
        <w:rPr>
          <w:vanish/>
          <w:color w:val="FF0000"/>
          <w:sz w:val="21"/>
          <w:szCs w:val="21"/>
        </w:rPr>
        <w:t>Planung und Erstellung von Anlagen fü</w:t>
      </w:r>
      <w:r w:rsidR="00C719E7">
        <w:rPr>
          <w:vanish/>
          <w:color w:val="FF0000"/>
          <w:sz w:val="21"/>
          <w:szCs w:val="21"/>
        </w:rPr>
        <w:t>r die Liegenschaftsentwässerung»</w:t>
      </w:r>
      <w:r w:rsidRPr="00F235A9">
        <w:rPr>
          <w:vanish/>
          <w:color w:val="FF0000"/>
          <w:sz w:val="21"/>
          <w:szCs w:val="21"/>
        </w:rPr>
        <w:t>.</w:t>
      </w:r>
    </w:p>
    <w:p w:rsidR="006D0FAF" w:rsidRPr="00883F7F" w:rsidRDefault="006D0FAF"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DA66E3" w:rsidRPr="00DA66E3" w:rsidRDefault="00220F40" w:rsidP="001745D7">
      <w:pPr>
        <w:pStyle w:val="Textkrper-Einzug2"/>
        <w:widowControl w:val="0"/>
        <w:tabs>
          <w:tab w:val="clear" w:pos="1418"/>
          <w:tab w:val="clear" w:pos="2835"/>
          <w:tab w:val="clear" w:pos="4820"/>
          <w:tab w:val="clear" w:pos="9299"/>
          <w:tab w:val="left" w:pos="567"/>
          <w:tab w:val="left" w:pos="2268"/>
          <w:tab w:val="left" w:pos="4111"/>
        </w:tabs>
        <w:spacing w:line="260" w:lineRule="atLeast"/>
        <w:ind w:left="567" w:hanging="567"/>
        <w:rPr>
          <w:rStyle w:val="Fett"/>
        </w:rPr>
      </w:pPr>
      <w:r w:rsidRPr="00883F7F">
        <w:rPr>
          <w:sz w:val="21"/>
          <w:szCs w:val="21"/>
        </w:rPr>
        <w:t>711</w:t>
      </w:r>
      <w:r w:rsidRPr="00883F7F">
        <w:rPr>
          <w:sz w:val="21"/>
          <w:szCs w:val="21"/>
        </w:rPr>
        <w:tab/>
        <w:t>SIA-Regelwerk, VSS-Regelwerk, Normen und Regelwerke anderer Fachverbände; besondere Anforderungen</w:t>
      </w:r>
    </w:p>
    <w:p w:rsidR="00220F40" w:rsidRPr="00883F7F" w:rsidRDefault="00DA66E3" w:rsidP="00DA66E3">
      <w:pPr>
        <w:pStyle w:val="Textkrper-Einzug2"/>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b w:val="0"/>
          <w:vanish/>
          <w:color w:val="FF0000"/>
          <w:sz w:val="21"/>
          <w:szCs w:val="21"/>
        </w:rPr>
        <w:t>(D</w:t>
      </w:r>
      <w:r w:rsidR="007026CC" w:rsidRPr="007026CC">
        <w:rPr>
          <w:b w:val="0"/>
          <w:vanish/>
          <w:color w:val="FF0000"/>
          <w:sz w:val="21"/>
          <w:szCs w:val="21"/>
        </w:rPr>
        <w:t xml:space="preserve">ie </w:t>
      </w:r>
      <w:r w:rsidR="007026CC" w:rsidRPr="00EB1A21">
        <w:rPr>
          <w:b w:val="0"/>
          <w:vanish/>
          <w:color w:val="FF0000"/>
          <w:sz w:val="21"/>
          <w:szCs w:val="21"/>
        </w:rPr>
        <w:t>Norm SIA 118 ist hier nicht aufzuführen</w:t>
      </w:r>
      <w:r w:rsidR="007026CC" w:rsidRPr="007026CC">
        <w:rPr>
          <w:b w:val="0"/>
          <w:vanish/>
          <w:color w:val="FF0000"/>
          <w:sz w:val="21"/>
          <w:szCs w:val="21"/>
        </w:rPr>
        <w:t>. Sie steht im Werkvertragsentwurf!</w:t>
      </w:r>
      <w:r>
        <w:rPr>
          <w:b w:val="0"/>
          <w:vanish/>
          <w:color w:val="FF0000"/>
          <w:sz w:val="21"/>
          <w:szCs w:val="21"/>
        </w:rPr>
        <w:t>)</w:t>
      </w:r>
    </w:p>
    <w:p w:rsidR="005906D3" w:rsidRDefault="005906D3"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0"/>
            <w:enabled/>
            <w:calcOnExit w:val="0"/>
            <w:textInput>
              <w:default w:val="(Massgebende Norm 1)"/>
            </w:textInput>
          </w:ffData>
        </w:fldChar>
      </w:r>
      <w:bookmarkStart w:id="35" w:name="Text30"/>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(Massgebende Norm 1)</w:t>
      </w:r>
      <w:r w:rsidRPr="00883F7F">
        <w:rPr>
          <w:sz w:val="21"/>
          <w:szCs w:val="21"/>
        </w:rPr>
        <w:fldChar w:fldCharType="end"/>
      </w:r>
      <w:bookmarkEnd w:id="35"/>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1"/>
            <w:enabled/>
            <w:calcOnExit w:val="0"/>
            <w:textInput>
              <w:default w:val="(Beschrieb)"/>
            </w:textInput>
          </w:ffData>
        </w:fldChar>
      </w:r>
      <w:bookmarkStart w:id="36" w:name="Text31"/>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(Beschrieb)</w:t>
      </w:r>
      <w:r w:rsidRPr="00883F7F">
        <w:rPr>
          <w:sz w:val="21"/>
          <w:szCs w:val="21"/>
        </w:rPr>
        <w:fldChar w:fldCharType="end"/>
      </w:r>
      <w:bookmarkEnd w:id="36"/>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Massgebende Norm 2)"/>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(Massgebende Norm 2)</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1"/>
            <w:enabled/>
            <w:calcOnExit w:val="0"/>
            <w:textInput>
              <w:default w:val="(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Massgebende Norm 3)"/>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(Massgebende Norm 3)</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1"/>
            <w:enabled/>
            <w:calcOnExit w:val="0"/>
            <w:textInput>
              <w:default w:val="(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nderes, weiteres Regelwerk)"/>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(Anderes, weiteres Regelwerk)</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1"/>
            <w:enabled/>
            <w:calcOnExit w:val="0"/>
            <w:textInput>
              <w:default w:val="(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nderes, weiteres Regelwerk)"/>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(Anderes, weiteres Regelwerk)</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1"/>
            <w:enabled/>
            <w:calcOnExit w:val="0"/>
            <w:textInput>
              <w:default w:val="(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nderes, weiteres Regelwerk)"/>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(Anderes, weiteres Regelwerk)</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1"/>
            <w:enabled/>
            <w:calcOnExit w:val="0"/>
            <w:textInput>
              <w:default w:val="(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(Beschrieb)</w:t>
      </w:r>
      <w:r w:rsidRPr="00883F7F">
        <w:rPr>
          <w:sz w:val="21"/>
          <w:szCs w:val="21"/>
        </w:rPr>
        <w:fldChar w:fldCharType="end"/>
      </w:r>
    </w:p>
    <w:p w:rsidR="00220F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755A34" w:rsidRDefault="00755A34"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C3613A">
        <w:rPr>
          <w:vanish/>
          <w:color w:val="FF0000"/>
          <w:sz w:val="21"/>
          <w:szCs w:val="21"/>
        </w:rPr>
        <w:t>Richtlinien und Normen im Umweltschutzbereich</w:t>
      </w:r>
      <w:r w:rsidR="00F91DAD">
        <w:rPr>
          <w:vanish/>
          <w:color w:val="FF0000"/>
          <w:sz w:val="21"/>
          <w:szCs w:val="21"/>
        </w:rPr>
        <w:t xml:space="preserve"> (nicht</w:t>
      </w:r>
      <w:r w:rsidR="00827725" w:rsidRPr="00C3613A">
        <w:rPr>
          <w:vanish/>
          <w:color w:val="FF0000"/>
          <w:sz w:val="21"/>
          <w:szCs w:val="21"/>
        </w:rPr>
        <w:t>zutreffendes löschen)</w:t>
      </w:r>
      <w:r w:rsidRPr="00C3613A">
        <w:rPr>
          <w:vanish/>
          <w:color w:val="FF0000"/>
          <w:sz w:val="21"/>
          <w:szCs w:val="21"/>
        </w:rPr>
        <w:t>:</w:t>
      </w:r>
    </w:p>
    <w:p w:rsidR="00F24964" w:rsidRPr="00F91DAD" w:rsidRDefault="00F24964"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SIA/VSA-Empfehlung 431</w:t>
      </w:r>
      <w:r w:rsidR="00FD159C" w:rsidRPr="00F91DAD">
        <w:rPr>
          <w:rFonts w:cs="Arial"/>
          <w:color w:val="4F81BD" w:themeColor="accent1"/>
          <w:sz w:val="21"/>
          <w:szCs w:val="21"/>
        </w:rPr>
        <w:t>:</w:t>
      </w:r>
      <w:r w:rsidRPr="00F91DAD">
        <w:rPr>
          <w:rFonts w:cs="Arial"/>
          <w:color w:val="4F81BD" w:themeColor="accent1"/>
          <w:sz w:val="21"/>
          <w:szCs w:val="21"/>
        </w:rPr>
        <w:t xml:space="preserve"> Entwässerung von Baustellen</w:t>
      </w:r>
    </w:p>
    <w:p w:rsidR="00F24964" w:rsidRPr="00F91DAD" w:rsidRDefault="00F24964"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SIA-Empfehlung 430</w:t>
      </w:r>
      <w:r w:rsidR="00FD159C" w:rsidRPr="00F91DAD">
        <w:rPr>
          <w:rFonts w:cs="Arial"/>
          <w:color w:val="4F81BD" w:themeColor="accent1"/>
          <w:sz w:val="21"/>
          <w:szCs w:val="21"/>
        </w:rPr>
        <w:t>;</w:t>
      </w:r>
      <w:r w:rsidRPr="00F91DAD">
        <w:rPr>
          <w:rFonts w:cs="Arial"/>
          <w:color w:val="4F81BD" w:themeColor="accent1"/>
          <w:sz w:val="21"/>
          <w:szCs w:val="21"/>
        </w:rPr>
        <w:t xml:space="preserve"> Entsorgung von </w:t>
      </w:r>
      <w:r w:rsidR="00FD159C" w:rsidRPr="00F91DAD">
        <w:rPr>
          <w:rFonts w:cs="Arial"/>
          <w:color w:val="4F81BD" w:themeColor="accent1"/>
          <w:sz w:val="21"/>
          <w:szCs w:val="21"/>
        </w:rPr>
        <w:t>Bauabfällen</w:t>
      </w:r>
    </w:p>
    <w:p w:rsidR="00F24964" w:rsidRPr="00F91DAD" w:rsidRDefault="00F24964"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ABC für Erdarbeiten (FSKP)</w:t>
      </w:r>
    </w:p>
    <w:p w:rsidR="00F24964" w:rsidRPr="00F91DAD" w:rsidRDefault="00F24964"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Rekultivierungsrichtlinie (FSKP)</w:t>
      </w:r>
    </w:p>
    <w:p w:rsidR="000C19AF" w:rsidRPr="00F24964" w:rsidRDefault="000C19AF" w:rsidP="000C19AF">
      <w:pPr>
        <w:pStyle w:val="Listenabsatz"/>
        <w:widowControl w:val="0"/>
        <w:tabs>
          <w:tab w:val="clear" w:pos="426"/>
          <w:tab w:val="clear" w:pos="851"/>
          <w:tab w:val="clear" w:pos="1276"/>
          <w:tab w:val="clear" w:pos="5216"/>
          <w:tab w:val="clear" w:pos="7938"/>
          <w:tab w:val="left" w:pos="1418"/>
          <w:tab w:val="left" w:pos="2835"/>
          <w:tab w:val="left" w:pos="4820"/>
        </w:tabs>
        <w:spacing w:line="260" w:lineRule="atLeast"/>
        <w:ind w:left="644"/>
        <w:rPr>
          <w:color w:val="4F81BD" w:themeColor="accent1"/>
          <w:sz w:val="21"/>
          <w:szCs w:val="21"/>
        </w:rPr>
      </w:pPr>
    </w:p>
    <w:p w:rsidR="00220F40" w:rsidRPr="00883F7F" w:rsidRDefault="00220F40" w:rsidP="001745D7">
      <w:pPr>
        <w:pStyle w:val="GRKopf"/>
        <w:widowControl w:val="0"/>
        <w:tabs>
          <w:tab w:val="clear" w:pos="9299"/>
          <w:tab w:val="left" w:pos="567"/>
          <w:tab w:val="left" w:pos="2268"/>
          <w:tab w:val="left" w:pos="4111"/>
        </w:tabs>
        <w:spacing w:line="260" w:lineRule="atLeast"/>
        <w:ind w:left="567" w:hanging="567"/>
        <w:rPr>
          <w:b/>
          <w:sz w:val="21"/>
          <w:szCs w:val="21"/>
        </w:rPr>
      </w:pPr>
      <w:r w:rsidRPr="00883F7F">
        <w:rPr>
          <w:b/>
          <w:sz w:val="21"/>
          <w:szCs w:val="21"/>
        </w:rPr>
        <w:t>720</w:t>
      </w:r>
      <w:r w:rsidRPr="00883F7F">
        <w:rPr>
          <w:b/>
          <w:sz w:val="21"/>
          <w:szCs w:val="21"/>
        </w:rPr>
        <w:tab/>
        <w:t xml:space="preserve">Besondere Anforderungen </w:t>
      </w:r>
      <w:r w:rsidRPr="00883F7F">
        <w:rPr>
          <w:vanish/>
          <w:color w:val="FF0000"/>
          <w:sz w:val="21"/>
          <w:szCs w:val="21"/>
        </w:rPr>
        <w:t>(Nicht Gewünschtes zeilenweise löschen beziehungsweise Gewünschtes ist zu ergänzen!)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721</w:t>
      </w:r>
      <w:r w:rsidRPr="00883F7F">
        <w:rPr>
          <w:sz w:val="21"/>
          <w:szCs w:val="21"/>
        </w:rPr>
        <w:tab/>
        <w:t>Besondere Anforderungen an Bauwerk und Ausführung</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2"/>
            <w:enabled/>
            <w:calcOnExit w:val="0"/>
            <w:textInput>
              <w:default w:val="(Art)"/>
            </w:textInput>
          </w:ffData>
        </w:fldChar>
      </w:r>
      <w:bookmarkStart w:id="37" w:name="Text32"/>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(Art)</w:t>
      </w:r>
      <w:r w:rsidRPr="00883F7F">
        <w:rPr>
          <w:sz w:val="21"/>
          <w:szCs w:val="21"/>
        </w:rPr>
        <w:fldChar w:fldCharType="end"/>
      </w:r>
      <w:bookmarkEnd w:id="37"/>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3"/>
            <w:enabled/>
            <w:calcOnExit w:val="0"/>
            <w:textInput>
              <w:default w:val="(Beschreibung)"/>
            </w:textInput>
          </w:ffData>
        </w:fldChar>
      </w:r>
      <w:bookmarkStart w:id="38" w:name="Text33"/>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(Beschreibung)</w:t>
      </w:r>
      <w:r w:rsidRPr="00883F7F">
        <w:rPr>
          <w:sz w:val="21"/>
          <w:szCs w:val="21"/>
        </w:rPr>
        <w:fldChar w:fldCharType="end"/>
      </w:r>
      <w:bookmarkEnd w:id="38"/>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hanging="567"/>
        <w:rPr>
          <w:sz w:val="21"/>
          <w:szCs w:val="21"/>
        </w:rPr>
      </w:pPr>
      <w:r w:rsidRPr="00883F7F">
        <w:rPr>
          <w:sz w:val="21"/>
          <w:szCs w:val="21"/>
        </w:rPr>
        <w:t>800</w:t>
      </w:r>
      <w:r w:rsidRPr="00883F7F">
        <w:rPr>
          <w:sz w:val="21"/>
          <w:szCs w:val="21"/>
        </w:rPr>
        <w:tab/>
        <w:t xml:space="preserve">Bauarbeiten, Baubetrieb, Proben </w:t>
      </w:r>
      <w:r w:rsidRPr="00883F7F">
        <w:rPr>
          <w:b w:val="0"/>
          <w:vanish/>
          <w:color w:val="FF0000"/>
          <w:sz w:val="21"/>
          <w:szCs w:val="21"/>
        </w:rPr>
        <w:t>(auftragsspezifisch!</w:t>
      </w:r>
      <w:r w:rsidR="007026CC">
        <w:rPr>
          <w:b w:val="0"/>
          <w:vanish/>
          <w:color w:val="FF0000"/>
          <w:sz w:val="21"/>
          <w:szCs w:val="21"/>
        </w:rPr>
        <w:t xml:space="preserve"> </w:t>
      </w:r>
      <w:r w:rsidR="00F91DAD">
        <w:rPr>
          <w:vanish/>
          <w:color w:val="FF0000"/>
          <w:sz w:val="21"/>
          <w:szCs w:val="21"/>
        </w:rPr>
        <w:t xml:space="preserve">Abschnitt </w:t>
      </w:r>
      <w:r w:rsidR="00DA66E3">
        <w:rPr>
          <w:vanish/>
          <w:color w:val="FF0000"/>
          <w:sz w:val="21"/>
          <w:szCs w:val="21"/>
        </w:rPr>
        <w:t>l</w:t>
      </w:r>
      <w:r w:rsidR="007026CC" w:rsidRPr="007026CC">
        <w:rPr>
          <w:vanish/>
          <w:color w:val="FF0000"/>
          <w:sz w:val="21"/>
          <w:szCs w:val="21"/>
        </w:rPr>
        <w:t>öschen</w:t>
      </w:r>
      <w:r w:rsidR="00DA66E3">
        <w:rPr>
          <w:vanish/>
          <w:color w:val="FF0000"/>
          <w:sz w:val="21"/>
          <w:szCs w:val="21"/>
        </w:rPr>
        <w:t>,</w:t>
      </w:r>
      <w:r w:rsidR="007026CC" w:rsidRPr="007026CC">
        <w:rPr>
          <w:vanish/>
          <w:color w:val="FF0000"/>
          <w:sz w:val="21"/>
          <w:szCs w:val="21"/>
        </w:rPr>
        <w:t xml:space="preserve"> wenn nicht unbedingt nötig</w:t>
      </w:r>
      <w:r w:rsidRPr="00883F7F">
        <w:rPr>
          <w:b w:val="0"/>
          <w:vanish/>
          <w:color w:val="FF0000"/>
          <w:sz w:val="21"/>
          <w:szCs w:val="21"/>
        </w:rPr>
        <w:t>)</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811</w:t>
      </w:r>
      <w:r w:rsidRPr="00883F7F">
        <w:rPr>
          <w:sz w:val="21"/>
          <w:szCs w:val="21"/>
        </w:rPr>
        <w:tab/>
        <w:t>Baumethoden, Bautechnik, bautechnische Besonderheiten</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rt, 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(Art, 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812</w:t>
      </w:r>
      <w:r w:rsidRPr="00883F7F">
        <w:rPr>
          <w:b/>
          <w:sz w:val="21"/>
          <w:szCs w:val="21"/>
        </w:rPr>
        <w:tab/>
        <w:t>Vermessung, Absteckung</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rt, 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(Art, 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813</w:t>
      </w:r>
      <w:r w:rsidRPr="00883F7F">
        <w:rPr>
          <w:sz w:val="21"/>
          <w:szCs w:val="21"/>
        </w:rPr>
        <w:tab/>
        <w:t>Rückbau</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rt, 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(Art, 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814</w:t>
      </w:r>
      <w:r w:rsidRPr="00883F7F">
        <w:rPr>
          <w:b/>
          <w:sz w:val="21"/>
          <w:szCs w:val="21"/>
        </w:rPr>
        <w:tab/>
        <w:t>Baustellenbewachung und -überwachung</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rt, 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(Art, 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815</w:t>
      </w:r>
      <w:r w:rsidRPr="00883F7F">
        <w:rPr>
          <w:sz w:val="21"/>
          <w:szCs w:val="21"/>
        </w:rPr>
        <w:tab/>
        <w:t>Winterdienst</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rt, 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(Art, 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816</w:t>
      </w:r>
      <w:r w:rsidRPr="00883F7F">
        <w:rPr>
          <w:sz w:val="21"/>
          <w:szCs w:val="21"/>
        </w:rPr>
        <w:tab/>
        <w:t>Proben</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rt, Beschrieb, z.B. Probennahmen und die Behandlung von Proben)"/>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1340B">
        <w:rPr>
          <w:noProof/>
          <w:sz w:val="21"/>
          <w:szCs w:val="21"/>
        </w:rPr>
        <w:t>(Art, Beschrieb, z.B. Probennahmen und die Behandlung von Proben)</w:t>
      </w:r>
      <w:r w:rsidRPr="00883F7F">
        <w:rPr>
          <w:sz w:val="21"/>
          <w:szCs w:val="21"/>
        </w:rPr>
        <w:fldChar w:fldCharType="end"/>
      </w:r>
    </w:p>
    <w:p w:rsidR="00220F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581155" w:rsidRPr="00B86069" w:rsidRDefault="00581155" w:rsidP="00581155">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color w:val="4F81BD" w:themeColor="accent1"/>
          <w:sz w:val="21"/>
          <w:szCs w:val="21"/>
        </w:rPr>
      </w:pPr>
      <w:r w:rsidRPr="00B86069">
        <w:rPr>
          <w:color w:val="4F81BD" w:themeColor="accent1"/>
          <w:sz w:val="21"/>
          <w:szCs w:val="21"/>
        </w:rPr>
        <w:lastRenderedPageBreak/>
        <w:t>820</w:t>
      </w:r>
      <w:r w:rsidRPr="00B86069">
        <w:rPr>
          <w:color w:val="4F81BD" w:themeColor="accent1"/>
          <w:sz w:val="21"/>
          <w:szCs w:val="21"/>
        </w:rPr>
        <w:tab/>
        <w:t>Umweltschutz auf Baustellen</w:t>
      </w:r>
    </w:p>
    <w:p w:rsidR="00581155" w:rsidRPr="00C3613A" w:rsidRDefault="00F91DAD"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Pr>
          <w:vanish/>
          <w:color w:val="FF0000"/>
          <w:sz w:val="21"/>
          <w:szCs w:val="21"/>
        </w:rPr>
        <w:t>(</w:t>
      </w:r>
      <w:r w:rsidR="00B90DCB" w:rsidRPr="00C3613A">
        <w:rPr>
          <w:vanish/>
          <w:color w:val="FF0000"/>
          <w:sz w:val="21"/>
          <w:szCs w:val="21"/>
        </w:rPr>
        <w:t xml:space="preserve">In der Regel betroffene Arbeitsgattungen: Tiefbau, Rohbau, Unterlagsboden, </w:t>
      </w:r>
      <w:r w:rsidR="006573CD" w:rsidRPr="00C3613A">
        <w:rPr>
          <w:vanish/>
          <w:color w:val="FF0000"/>
          <w:sz w:val="21"/>
          <w:szCs w:val="21"/>
        </w:rPr>
        <w:t xml:space="preserve">Maler/Gipser, </w:t>
      </w:r>
      <w:r w:rsidR="00B90DCB" w:rsidRPr="00C3613A">
        <w:rPr>
          <w:vanish/>
          <w:color w:val="FF0000"/>
          <w:sz w:val="21"/>
          <w:szCs w:val="21"/>
        </w:rPr>
        <w:t>Gärtner</w:t>
      </w:r>
      <w:r>
        <w:rPr>
          <w:vanish/>
          <w:color w:val="FF0000"/>
          <w:sz w:val="21"/>
          <w:szCs w:val="21"/>
        </w:rPr>
        <w:t>)</w:t>
      </w:r>
    </w:p>
    <w:p w:rsidR="00B90DCB" w:rsidRPr="00C3613A" w:rsidRDefault="00B90DC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color w:val="4F81BD" w:themeColor="accent1"/>
          <w:sz w:val="21"/>
          <w:szCs w:val="21"/>
        </w:rPr>
      </w:pPr>
    </w:p>
    <w:p w:rsidR="00581155" w:rsidRPr="00B86069" w:rsidRDefault="00581155" w:rsidP="00581155">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color w:val="4F81BD" w:themeColor="accent1"/>
          <w:sz w:val="21"/>
          <w:szCs w:val="21"/>
        </w:rPr>
      </w:pPr>
      <w:r w:rsidRPr="00B86069">
        <w:rPr>
          <w:color w:val="4F81BD" w:themeColor="accent1"/>
          <w:sz w:val="21"/>
          <w:szCs w:val="21"/>
        </w:rPr>
        <w:t>821</w:t>
      </w:r>
      <w:r w:rsidRPr="00B86069">
        <w:rPr>
          <w:color w:val="4F81BD" w:themeColor="accent1"/>
          <w:sz w:val="21"/>
          <w:szCs w:val="21"/>
        </w:rPr>
        <w:tab/>
        <w:t>Leistungsabgrenzung bzgl. Umweltschutz auf Baustellen</w:t>
      </w:r>
    </w:p>
    <w:p w:rsidR="00581155" w:rsidRPr="00B86069" w:rsidRDefault="00581155" w:rsidP="00536425">
      <w:pPr>
        <w:ind w:left="567"/>
        <w:rPr>
          <w:color w:val="4F81BD" w:themeColor="accent1"/>
          <w:sz w:val="21"/>
          <w:szCs w:val="21"/>
        </w:rPr>
      </w:pPr>
      <w:r w:rsidRPr="00B86069">
        <w:rPr>
          <w:color w:val="4F81BD" w:themeColor="accent1"/>
          <w:sz w:val="21"/>
          <w:szCs w:val="21"/>
        </w:rPr>
        <w:t>Leistungsabgrenzung der verschiedenen Vertragspartner. Dies bezüglich der Umweltaspekte Schutz vor Lärm, Luftverunreinigung, Staubbekämpfung, Schutz des Bodens, Bauabfälle, Gewässerschutz, belastete Standorte/Altlasten und Naturschutz/Wald.</w:t>
      </w:r>
    </w:p>
    <w:p w:rsidR="00581155" w:rsidRPr="00B86069" w:rsidRDefault="00581155" w:rsidP="00581155">
      <w:pPr>
        <w:rPr>
          <w:color w:val="4F81BD" w:themeColor="accent1"/>
          <w:sz w:val="21"/>
          <w:szCs w:val="21"/>
        </w:rPr>
      </w:pPr>
    </w:p>
    <w:tbl>
      <w:tblPr>
        <w:tblStyle w:val="Tabellenraster"/>
        <w:tblW w:w="8647" w:type="dxa"/>
        <w:tblInd w:w="562" w:type="dxa"/>
        <w:tblLayout w:type="fixed"/>
        <w:tblLook w:val="04A0" w:firstRow="1" w:lastRow="0" w:firstColumn="1" w:lastColumn="0" w:noHBand="0" w:noVBand="1"/>
      </w:tblPr>
      <w:tblGrid>
        <w:gridCol w:w="3969"/>
        <w:gridCol w:w="851"/>
        <w:gridCol w:w="850"/>
        <w:gridCol w:w="1134"/>
        <w:gridCol w:w="851"/>
        <w:gridCol w:w="992"/>
      </w:tblGrid>
      <w:tr w:rsidR="00581155" w:rsidRPr="00C3613A" w:rsidTr="00CA5932">
        <w:tc>
          <w:tcPr>
            <w:tcW w:w="3969" w:type="dxa"/>
            <w:tcBorders>
              <w:bottom w:val="single" w:sz="4" w:space="0" w:color="auto"/>
            </w:tcBorders>
            <w:shd w:val="pct10" w:color="auto" w:fill="auto"/>
          </w:tcPr>
          <w:p w:rsidR="00581155" w:rsidRPr="00C3613A" w:rsidRDefault="00581155" w:rsidP="001D3C24">
            <w:pPr>
              <w:keepNext/>
              <w:rPr>
                <w:b/>
                <w:color w:val="4F81BD" w:themeColor="accent1"/>
                <w:sz w:val="18"/>
                <w:szCs w:val="18"/>
              </w:rPr>
            </w:pPr>
            <w:r w:rsidRPr="00C3613A">
              <w:rPr>
                <w:b/>
                <w:color w:val="4F81BD" w:themeColor="accent1"/>
                <w:sz w:val="18"/>
                <w:szCs w:val="18"/>
              </w:rPr>
              <w:t>Leistungen</w:t>
            </w:r>
          </w:p>
        </w:tc>
        <w:tc>
          <w:tcPr>
            <w:tcW w:w="851" w:type="dxa"/>
            <w:tcBorders>
              <w:bottom w:val="single" w:sz="4" w:space="0" w:color="auto"/>
            </w:tcBorders>
            <w:shd w:val="pct10" w:color="auto" w:fill="auto"/>
          </w:tcPr>
          <w:p w:rsidR="00581155" w:rsidRPr="00C3613A" w:rsidRDefault="00581155" w:rsidP="001D3C24">
            <w:pPr>
              <w:keepNext/>
              <w:jc w:val="center"/>
              <w:rPr>
                <w:b/>
                <w:color w:val="4F81BD" w:themeColor="accent1"/>
                <w:sz w:val="18"/>
                <w:szCs w:val="18"/>
              </w:rPr>
            </w:pPr>
            <w:r w:rsidRPr="00C3613A">
              <w:rPr>
                <w:b/>
                <w:color w:val="4F81BD" w:themeColor="accent1"/>
                <w:sz w:val="18"/>
                <w:szCs w:val="18"/>
              </w:rPr>
              <w:t>Bau-</w:t>
            </w:r>
          </w:p>
          <w:p w:rsidR="00581155" w:rsidRPr="00C3613A" w:rsidRDefault="00581155" w:rsidP="001D3C24">
            <w:pPr>
              <w:keepNext/>
              <w:jc w:val="center"/>
              <w:rPr>
                <w:b/>
                <w:color w:val="4F81BD" w:themeColor="accent1"/>
                <w:sz w:val="18"/>
                <w:szCs w:val="18"/>
              </w:rPr>
            </w:pPr>
            <w:r w:rsidRPr="00C3613A">
              <w:rPr>
                <w:b/>
                <w:color w:val="4F81BD" w:themeColor="accent1"/>
                <w:sz w:val="18"/>
                <w:szCs w:val="18"/>
              </w:rPr>
              <w:t>phasen</w:t>
            </w:r>
          </w:p>
        </w:tc>
        <w:tc>
          <w:tcPr>
            <w:tcW w:w="850" w:type="dxa"/>
            <w:tcBorders>
              <w:bottom w:val="single" w:sz="4" w:space="0" w:color="auto"/>
            </w:tcBorders>
            <w:shd w:val="pct10" w:color="auto" w:fill="auto"/>
          </w:tcPr>
          <w:p w:rsidR="00581155" w:rsidRPr="00C3613A" w:rsidRDefault="00581155" w:rsidP="001D3C24">
            <w:pPr>
              <w:keepNext/>
              <w:jc w:val="center"/>
              <w:rPr>
                <w:b/>
                <w:color w:val="4F81BD" w:themeColor="accent1"/>
                <w:sz w:val="18"/>
                <w:szCs w:val="18"/>
              </w:rPr>
            </w:pPr>
            <w:r w:rsidRPr="00C3613A">
              <w:rPr>
                <w:b/>
                <w:color w:val="4F81BD" w:themeColor="accent1"/>
                <w:sz w:val="18"/>
                <w:szCs w:val="18"/>
              </w:rPr>
              <w:t>Bau-herr</w:t>
            </w:r>
          </w:p>
        </w:tc>
        <w:tc>
          <w:tcPr>
            <w:tcW w:w="1134" w:type="dxa"/>
            <w:tcBorders>
              <w:bottom w:val="single" w:sz="4" w:space="0" w:color="auto"/>
            </w:tcBorders>
            <w:shd w:val="pct10" w:color="auto" w:fill="auto"/>
          </w:tcPr>
          <w:p w:rsidR="00581155" w:rsidRPr="00C3613A" w:rsidRDefault="00581155" w:rsidP="001D3C24">
            <w:pPr>
              <w:keepNext/>
              <w:jc w:val="center"/>
              <w:rPr>
                <w:b/>
                <w:color w:val="4F81BD" w:themeColor="accent1"/>
                <w:sz w:val="18"/>
                <w:szCs w:val="18"/>
              </w:rPr>
            </w:pPr>
            <w:r w:rsidRPr="00C3613A">
              <w:rPr>
                <w:b/>
                <w:color w:val="4F81BD" w:themeColor="accent1"/>
                <w:sz w:val="18"/>
                <w:szCs w:val="18"/>
              </w:rPr>
              <w:t>Gesamt-leitender Architekt</w:t>
            </w:r>
          </w:p>
        </w:tc>
        <w:tc>
          <w:tcPr>
            <w:tcW w:w="851" w:type="dxa"/>
            <w:tcBorders>
              <w:bottom w:val="single" w:sz="4" w:space="0" w:color="auto"/>
            </w:tcBorders>
            <w:shd w:val="pct10" w:color="auto" w:fill="auto"/>
          </w:tcPr>
          <w:p w:rsidR="00581155" w:rsidRPr="00C3613A" w:rsidRDefault="00581155" w:rsidP="001D3C24">
            <w:pPr>
              <w:keepNext/>
              <w:jc w:val="center"/>
              <w:rPr>
                <w:b/>
                <w:color w:val="4F81BD" w:themeColor="accent1"/>
                <w:sz w:val="18"/>
                <w:szCs w:val="18"/>
              </w:rPr>
            </w:pPr>
            <w:r w:rsidRPr="00C3613A">
              <w:rPr>
                <w:b/>
                <w:color w:val="4F81BD" w:themeColor="accent1"/>
                <w:sz w:val="18"/>
                <w:szCs w:val="18"/>
              </w:rPr>
              <w:t>Fach-ing.</w:t>
            </w:r>
          </w:p>
        </w:tc>
        <w:tc>
          <w:tcPr>
            <w:tcW w:w="992" w:type="dxa"/>
            <w:tcBorders>
              <w:bottom w:val="single" w:sz="4" w:space="0" w:color="auto"/>
            </w:tcBorders>
            <w:shd w:val="pct10" w:color="auto" w:fill="auto"/>
          </w:tcPr>
          <w:p w:rsidR="00581155" w:rsidRPr="00C3613A" w:rsidRDefault="00581155" w:rsidP="001D3C24">
            <w:pPr>
              <w:keepNext/>
              <w:jc w:val="center"/>
              <w:rPr>
                <w:b/>
                <w:color w:val="4F81BD" w:themeColor="accent1"/>
                <w:sz w:val="18"/>
                <w:szCs w:val="18"/>
              </w:rPr>
            </w:pPr>
            <w:r w:rsidRPr="00C3613A">
              <w:rPr>
                <w:b/>
                <w:color w:val="4F81BD" w:themeColor="accent1"/>
                <w:sz w:val="18"/>
                <w:szCs w:val="18"/>
              </w:rPr>
              <w:t>Unter-nehmer</w:t>
            </w:r>
          </w:p>
        </w:tc>
      </w:tr>
      <w:tr w:rsidR="00581155" w:rsidRPr="00BF6D7A" w:rsidTr="00CA5932">
        <w:tc>
          <w:tcPr>
            <w:tcW w:w="3969" w:type="dxa"/>
            <w:tcBorders>
              <w:top w:val="single" w:sz="4" w:space="0" w:color="auto"/>
              <w:bottom w:val="dotted" w:sz="4" w:space="0" w:color="auto"/>
            </w:tcBorders>
          </w:tcPr>
          <w:p w:rsidR="00581155" w:rsidRPr="00BF6D7A" w:rsidRDefault="00581155" w:rsidP="001D3C24">
            <w:pPr>
              <w:keepNext/>
              <w:rPr>
                <w:color w:val="365F91" w:themeColor="accent1" w:themeShade="BF"/>
                <w:sz w:val="18"/>
                <w:szCs w:val="18"/>
              </w:rPr>
            </w:pPr>
          </w:p>
        </w:tc>
        <w:tc>
          <w:tcPr>
            <w:tcW w:w="4678" w:type="dxa"/>
            <w:gridSpan w:val="5"/>
            <w:tcBorders>
              <w:top w:val="single" w:sz="4" w:space="0" w:color="auto"/>
              <w:bottom w:val="dotted" w:sz="4" w:space="0" w:color="auto"/>
            </w:tcBorders>
          </w:tcPr>
          <w:p w:rsidR="00581155" w:rsidRPr="00BF6D7A" w:rsidRDefault="00581155" w:rsidP="001D3C24">
            <w:pPr>
              <w:keepNext/>
              <w:jc w:val="center"/>
              <w:rPr>
                <w:color w:val="365F91" w:themeColor="accent1" w:themeShade="BF"/>
                <w:sz w:val="18"/>
                <w:szCs w:val="18"/>
              </w:rPr>
            </w:pPr>
            <w:r w:rsidRPr="00BF6D7A">
              <w:rPr>
                <w:color w:val="365F91" w:themeColor="accent1" w:themeShade="BF"/>
                <w:sz w:val="18"/>
                <w:szCs w:val="18"/>
              </w:rPr>
              <w:t>V = Verantwortlich, M = Mitwirkung</w:t>
            </w:r>
          </w:p>
        </w:tc>
      </w:tr>
      <w:tr w:rsidR="00581155" w:rsidRPr="00BF6D7A" w:rsidTr="00CA5932">
        <w:trPr>
          <w:hidden/>
        </w:trPr>
        <w:tc>
          <w:tcPr>
            <w:tcW w:w="3969" w:type="dxa"/>
            <w:tcBorders>
              <w:top w:val="dotted" w:sz="4" w:space="0" w:color="auto"/>
              <w:bottom w:val="dotted" w:sz="4" w:space="0" w:color="auto"/>
            </w:tcBorders>
            <w:shd w:val="pct10" w:color="auto" w:fill="auto"/>
          </w:tcPr>
          <w:p w:rsidR="00581155" w:rsidRPr="00BF6D7A" w:rsidRDefault="00581155" w:rsidP="001D3C24">
            <w:pPr>
              <w:keepNext/>
              <w:rPr>
                <w:b/>
                <w:vanish/>
                <w:color w:val="365F91" w:themeColor="accent1" w:themeShade="BF"/>
                <w:sz w:val="18"/>
                <w:szCs w:val="18"/>
              </w:rPr>
            </w:pPr>
            <w:r w:rsidRPr="00BF6D7A">
              <w:rPr>
                <w:b/>
                <w:vanish/>
                <w:color w:val="365F91" w:themeColor="accent1" w:themeShade="BF"/>
                <w:sz w:val="18"/>
                <w:szCs w:val="18"/>
              </w:rPr>
              <w:t>Strategische Planung</w:t>
            </w: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b/>
                <w:vanish/>
                <w:color w:val="365F91" w:themeColor="accent1" w:themeShade="BF"/>
                <w:sz w:val="18"/>
                <w:szCs w:val="18"/>
              </w:rPr>
            </w:pPr>
            <w:r w:rsidRPr="00BF6D7A">
              <w:rPr>
                <w:b/>
                <w:vanish/>
                <w:color w:val="365F91" w:themeColor="accent1" w:themeShade="BF"/>
                <w:sz w:val="18"/>
                <w:szCs w:val="18"/>
              </w:rPr>
              <w:t>1</w:t>
            </w:r>
          </w:p>
        </w:tc>
        <w:tc>
          <w:tcPr>
            <w:tcW w:w="850"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Kriterium Umweltschutz bei der Standortwahl des Bauvorhabens</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shd w:val="pct10" w:color="auto" w:fill="auto"/>
          </w:tcPr>
          <w:p w:rsidR="00581155" w:rsidRPr="00BF6D7A" w:rsidRDefault="00581155" w:rsidP="001D3C24">
            <w:pPr>
              <w:keepNext/>
              <w:rPr>
                <w:b/>
                <w:vanish/>
                <w:color w:val="365F91" w:themeColor="accent1" w:themeShade="BF"/>
                <w:sz w:val="18"/>
                <w:szCs w:val="18"/>
              </w:rPr>
            </w:pPr>
            <w:r w:rsidRPr="00BF6D7A">
              <w:rPr>
                <w:b/>
                <w:vanish/>
                <w:color w:val="365F91" w:themeColor="accent1" w:themeShade="BF"/>
                <w:sz w:val="18"/>
                <w:szCs w:val="18"/>
              </w:rPr>
              <w:t>Vorstudien</w:t>
            </w: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b/>
                <w:vanish/>
                <w:color w:val="365F91" w:themeColor="accent1" w:themeShade="BF"/>
                <w:sz w:val="18"/>
                <w:szCs w:val="18"/>
              </w:rPr>
            </w:pPr>
            <w:r w:rsidRPr="00BF6D7A">
              <w:rPr>
                <w:b/>
                <w:vanish/>
                <w:color w:val="365F91" w:themeColor="accent1" w:themeShade="BF"/>
                <w:sz w:val="18"/>
                <w:szCs w:val="18"/>
              </w:rPr>
              <w:t>2</w:t>
            </w:r>
          </w:p>
        </w:tc>
        <w:tc>
          <w:tcPr>
            <w:tcW w:w="850"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BD4AA4">
            <w:pPr>
              <w:keepNext/>
              <w:rPr>
                <w:vanish/>
                <w:color w:val="365F91" w:themeColor="accent1" w:themeShade="BF"/>
                <w:sz w:val="18"/>
                <w:szCs w:val="18"/>
              </w:rPr>
            </w:pPr>
            <w:r w:rsidRPr="00BF6D7A">
              <w:rPr>
                <w:vanish/>
                <w:color w:val="365F91" w:themeColor="accent1" w:themeShade="BF"/>
                <w:sz w:val="18"/>
                <w:szCs w:val="18"/>
              </w:rPr>
              <w:t xml:space="preserve">Ist-Zustands-Erfassung der bestehenden Situation vor Ort (Baugrund, Altlasten, Umgebung, </w:t>
            </w:r>
            <w:r w:rsidR="00BD4AA4">
              <w:rPr>
                <w:vanish/>
                <w:color w:val="365F91" w:themeColor="accent1" w:themeShade="BF"/>
                <w:sz w:val="18"/>
                <w:szCs w:val="18"/>
              </w:rPr>
              <w:t>usw</w:t>
            </w:r>
            <w:r w:rsidRPr="00BF6D7A">
              <w:rPr>
                <w:vanish/>
                <w:color w:val="365F91" w:themeColor="accent1" w:themeShade="BF"/>
                <w:sz w:val="18"/>
                <w:szCs w:val="18"/>
              </w:rPr>
              <w:t>.)</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M</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M</w:t>
            </w: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Festlegung, welches die sensiblen Umwelt-Themen bei der geplanten Baustelle sind.</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M</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8E18B0">
            <w:pPr>
              <w:keepNext/>
              <w:rPr>
                <w:vanish/>
                <w:color w:val="365F91" w:themeColor="accent1" w:themeShade="BF"/>
                <w:sz w:val="18"/>
                <w:szCs w:val="18"/>
              </w:rPr>
            </w:pPr>
            <w:r w:rsidRPr="00BF6D7A">
              <w:rPr>
                <w:vanish/>
                <w:color w:val="365F91" w:themeColor="accent1" w:themeShade="BF"/>
                <w:sz w:val="18"/>
                <w:szCs w:val="18"/>
              </w:rPr>
              <w:t>Definition von allfälligen Umwelt-Zielen, welche über das geforderte Minimum hinausgehen sollen.</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M</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shd w:val="pct10" w:color="auto" w:fill="auto"/>
          </w:tcPr>
          <w:p w:rsidR="00581155" w:rsidRPr="00BF6D7A" w:rsidRDefault="00581155" w:rsidP="001D3C24">
            <w:pPr>
              <w:keepNext/>
              <w:rPr>
                <w:b/>
                <w:vanish/>
                <w:color w:val="365F91" w:themeColor="accent1" w:themeShade="BF"/>
                <w:sz w:val="18"/>
                <w:szCs w:val="18"/>
              </w:rPr>
            </w:pPr>
            <w:r w:rsidRPr="00BF6D7A">
              <w:rPr>
                <w:b/>
                <w:vanish/>
                <w:color w:val="365F91" w:themeColor="accent1" w:themeShade="BF"/>
                <w:sz w:val="18"/>
                <w:szCs w:val="18"/>
              </w:rPr>
              <w:t>Projektierung</w:t>
            </w: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b/>
                <w:vanish/>
                <w:color w:val="365F91" w:themeColor="accent1" w:themeShade="BF"/>
                <w:sz w:val="18"/>
                <w:szCs w:val="18"/>
              </w:rPr>
            </w:pPr>
            <w:r w:rsidRPr="00BF6D7A">
              <w:rPr>
                <w:b/>
                <w:vanish/>
                <w:color w:val="365F91" w:themeColor="accent1" w:themeShade="BF"/>
                <w:sz w:val="18"/>
                <w:szCs w:val="18"/>
              </w:rPr>
              <w:t>3</w:t>
            </w:r>
          </w:p>
        </w:tc>
        <w:tc>
          <w:tcPr>
            <w:tcW w:w="850"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 xml:space="preserve">Sammeln der notwendigen Daten und Unterlagen </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 xml:space="preserve">Vorgespräche mit der zuständigen Gemeinde bezüglich Umweltschutz auf der Baustelle </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Erarbeiten von Umsetzungskonzepte zur Erreichung der Umweltziele der jeweiligen Themen (z.B. Konzept zur Baustellenentwässerung, Staubminderung oder zum Lärmschutz)</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12626E" w:rsidP="001D3C24">
            <w:pPr>
              <w:keepNext/>
              <w:ind w:left="1276" w:hanging="426"/>
              <w:jc w:val="center"/>
              <w:rPr>
                <w:vanish/>
                <w:color w:val="365F91" w:themeColor="accent1" w:themeShade="BF"/>
                <w:sz w:val="18"/>
                <w:szCs w:val="18"/>
              </w:rPr>
            </w:pPr>
            <w:r w:rsidRPr="00BF6D7A">
              <w:rPr>
                <w:vanish/>
                <w:color w:val="365F91" w:themeColor="accent1" w:themeShade="BF"/>
                <w:sz w:val="18"/>
                <w:szCs w:val="18"/>
              </w:rPr>
              <w:t>V</w:t>
            </w:r>
          </w:p>
        </w:tc>
        <w:tc>
          <w:tcPr>
            <w:tcW w:w="851" w:type="dxa"/>
            <w:tcBorders>
              <w:top w:val="dotted" w:sz="4" w:space="0" w:color="auto"/>
              <w:bottom w:val="dotted" w:sz="4" w:space="0" w:color="auto"/>
            </w:tcBorders>
            <w:shd w:val="clear" w:color="auto" w:fill="auto"/>
          </w:tcPr>
          <w:p w:rsidR="002D7A33" w:rsidRPr="00BF6D7A" w:rsidRDefault="0012626E" w:rsidP="001D3C24">
            <w:pPr>
              <w:keepNext/>
              <w:ind w:left="1276" w:hanging="426"/>
              <w:jc w:val="center"/>
              <w:rPr>
                <w:vanish/>
                <w:color w:val="365F91" w:themeColor="accent1" w:themeShade="BF"/>
                <w:sz w:val="18"/>
                <w:szCs w:val="18"/>
              </w:rPr>
            </w:pPr>
            <w:r w:rsidRPr="00BF6D7A">
              <w:rPr>
                <w:vanish/>
                <w:color w:val="365F91" w:themeColor="accent1" w:themeShade="BF"/>
                <w:sz w:val="18"/>
                <w:szCs w:val="18"/>
              </w:rPr>
              <w:t>M</w:t>
            </w: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12626E" w:rsidP="001D3C24">
            <w:pPr>
              <w:keepNext/>
              <w:rPr>
                <w:vanish/>
                <w:color w:val="365F91" w:themeColor="accent1" w:themeShade="BF"/>
                <w:sz w:val="18"/>
                <w:szCs w:val="18"/>
              </w:rPr>
            </w:pPr>
            <w:r w:rsidRPr="00BF6D7A">
              <w:rPr>
                <w:vanish/>
                <w:color w:val="365F91" w:themeColor="accent1" w:themeShade="BF"/>
                <w:sz w:val="18"/>
                <w:szCs w:val="18"/>
              </w:rPr>
              <w:t>Beurteilung und Entscheid der vorgelegten U</w:t>
            </w:r>
            <w:r w:rsidR="00581155" w:rsidRPr="00BF6D7A">
              <w:rPr>
                <w:vanish/>
                <w:color w:val="365F91" w:themeColor="accent1" w:themeShade="BF"/>
                <w:sz w:val="18"/>
                <w:szCs w:val="18"/>
              </w:rPr>
              <w:t>msetzungskonzepte</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 xml:space="preserve">Beschrieb und Dokumentation der Umsetzungskonzepte und Definition der Leistungen der jeweiligen Arbeitsgattungen </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M</w:t>
            </w: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shd w:val="pct10" w:color="auto" w:fill="auto"/>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Ausschreibung</w:t>
            </w: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4</w:t>
            </w:r>
          </w:p>
        </w:tc>
        <w:tc>
          <w:tcPr>
            <w:tcW w:w="850"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Beschrieb der Vorgaben und Massnahmen in den Besonderen Bestimmungen, Teil 1 des Hochbauamtes</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Allfälliger Beschrieb der Umweltmassnahmen im des Leistungsverzeichnisses der jeweiligen Arbeitsgattung.</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M</w:t>
            </w: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c>
          <w:tcPr>
            <w:tcW w:w="3969" w:type="dxa"/>
            <w:tcBorders>
              <w:top w:val="dotted" w:sz="4" w:space="0" w:color="auto"/>
              <w:bottom w:val="dotted" w:sz="4" w:space="0" w:color="auto"/>
            </w:tcBorders>
          </w:tcPr>
          <w:p w:rsidR="00581155" w:rsidRPr="00BF6D7A" w:rsidRDefault="00581155" w:rsidP="001D3C24">
            <w:pPr>
              <w:keepNext/>
              <w:rPr>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b/>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r>
      <w:tr w:rsidR="00581155" w:rsidRPr="00BF6D7A" w:rsidTr="00CA5932">
        <w:tc>
          <w:tcPr>
            <w:tcW w:w="3969" w:type="dxa"/>
            <w:tcBorders>
              <w:top w:val="dotted" w:sz="4" w:space="0" w:color="auto"/>
              <w:bottom w:val="dotted" w:sz="4" w:space="0" w:color="auto"/>
            </w:tcBorders>
            <w:shd w:val="pct10" w:color="auto" w:fill="auto"/>
          </w:tcPr>
          <w:p w:rsidR="00581155" w:rsidRPr="00BF6D7A" w:rsidRDefault="00581155" w:rsidP="001D3C24">
            <w:pPr>
              <w:keepNext/>
              <w:rPr>
                <w:b/>
                <w:color w:val="365F91" w:themeColor="accent1" w:themeShade="BF"/>
                <w:sz w:val="18"/>
                <w:szCs w:val="18"/>
              </w:rPr>
            </w:pPr>
            <w:r w:rsidRPr="00BF6D7A">
              <w:rPr>
                <w:b/>
                <w:color w:val="365F91" w:themeColor="accent1" w:themeShade="BF"/>
                <w:sz w:val="18"/>
                <w:szCs w:val="18"/>
              </w:rPr>
              <w:t>Realisierung</w:t>
            </w: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b/>
                <w:color w:val="365F91" w:themeColor="accent1" w:themeShade="BF"/>
                <w:sz w:val="18"/>
                <w:szCs w:val="18"/>
              </w:rPr>
            </w:pPr>
            <w:r w:rsidRPr="00BF6D7A">
              <w:rPr>
                <w:b/>
                <w:color w:val="365F91" w:themeColor="accent1" w:themeShade="BF"/>
                <w:sz w:val="18"/>
                <w:szCs w:val="18"/>
              </w:rPr>
              <w:t>5</w:t>
            </w:r>
          </w:p>
        </w:tc>
        <w:tc>
          <w:tcPr>
            <w:tcW w:w="850" w:type="dxa"/>
            <w:tcBorders>
              <w:top w:val="dotted" w:sz="4" w:space="0" w:color="auto"/>
              <w:bottom w:val="dotted" w:sz="4" w:space="0" w:color="auto"/>
            </w:tcBorders>
            <w:shd w:val="pct10" w:color="auto" w:fill="auto"/>
          </w:tcPr>
          <w:p w:rsidR="00581155" w:rsidRPr="00BF6D7A" w:rsidRDefault="00581155" w:rsidP="001D3C24">
            <w:pPr>
              <w:keepNext/>
              <w:jc w:val="center"/>
              <w:rPr>
                <w:color w:val="365F91" w:themeColor="accent1" w:themeShade="BF"/>
                <w:sz w:val="18"/>
                <w:szCs w:val="18"/>
              </w:rPr>
            </w:pPr>
          </w:p>
        </w:tc>
        <w:tc>
          <w:tcPr>
            <w:tcW w:w="1134" w:type="dxa"/>
            <w:tcBorders>
              <w:top w:val="dotted" w:sz="4" w:space="0" w:color="auto"/>
              <w:bottom w:val="dotted" w:sz="4" w:space="0" w:color="auto"/>
            </w:tcBorders>
            <w:shd w:val="pct10" w:color="auto" w:fill="auto"/>
          </w:tcPr>
          <w:p w:rsidR="00581155" w:rsidRPr="00BF6D7A" w:rsidRDefault="00581155" w:rsidP="001D3C24">
            <w:pPr>
              <w:keepNext/>
              <w:jc w:val="center"/>
              <w:rPr>
                <w:color w:val="365F91" w:themeColor="accent1" w:themeShade="BF"/>
                <w:sz w:val="18"/>
                <w:szCs w:val="18"/>
              </w:rPr>
            </w:pP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color w:val="365F91" w:themeColor="accent1" w:themeShade="BF"/>
                <w:sz w:val="18"/>
                <w:szCs w:val="18"/>
              </w:rPr>
            </w:pPr>
          </w:p>
        </w:tc>
        <w:tc>
          <w:tcPr>
            <w:tcW w:w="992" w:type="dxa"/>
            <w:tcBorders>
              <w:top w:val="dotted" w:sz="4" w:space="0" w:color="auto"/>
              <w:bottom w:val="dotted" w:sz="4" w:space="0" w:color="auto"/>
            </w:tcBorders>
            <w:shd w:val="pct10" w:color="auto" w:fill="auto"/>
          </w:tcPr>
          <w:p w:rsidR="00581155" w:rsidRPr="00BF6D7A" w:rsidRDefault="00581155" w:rsidP="001D3C24">
            <w:pPr>
              <w:keepNext/>
              <w:jc w:val="center"/>
              <w:rPr>
                <w:color w:val="365F91" w:themeColor="accent1" w:themeShade="BF"/>
                <w:sz w:val="18"/>
                <w:szCs w:val="18"/>
              </w:rPr>
            </w:pPr>
          </w:p>
        </w:tc>
      </w:tr>
      <w:tr w:rsidR="00581155" w:rsidRPr="00BF6D7A" w:rsidTr="00CA5932">
        <w:tc>
          <w:tcPr>
            <w:tcW w:w="3969" w:type="dxa"/>
            <w:tcBorders>
              <w:top w:val="dotted" w:sz="4" w:space="0" w:color="auto"/>
              <w:bottom w:val="dotted" w:sz="4" w:space="0" w:color="auto"/>
            </w:tcBorders>
          </w:tcPr>
          <w:p w:rsidR="00581155" w:rsidRPr="00BF6D7A" w:rsidRDefault="00581155" w:rsidP="001D3C24">
            <w:pPr>
              <w:keepNext/>
              <w:rPr>
                <w:color w:val="365F91" w:themeColor="accent1" w:themeShade="BF"/>
                <w:sz w:val="18"/>
                <w:szCs w:val="18"/>
              </w:rPr>
            </w:pPr>
            <w:r w:rsidRPr="00BF6D7A">
              <w:rPr>
                <w:color w:val="365F91" w:themeColor="accent1" w:themeShade="BF"/>
                <w:sz w:val="18"/>
                <w:szCs w:val="18"/>
              </w:rPr>
              <w:t>Ausführung der geforderten Massnahmen</w:t>
            </w:r>
          </w:p>
        </w:tc>
        <w:tc>
          <w:tcPr>
            <w:tcW w:w="851" w:type="dxa"/>
            <w:tcBorders>
              <w:top w:val="dotted" w:sz="4" w:space="0" w:color="auto"/>
              <w:bottom w:val="dotted" w:sz="4" w:space="0" w:color="auto"/>
            </w:tcBorders>
          </w:tcPr>
          <w:p w:rsidR="00581155" w:rsidRPr="00BF6D7A" w:rsidRDefault="00581155" w:rsidP="001D3C24">
            <w:pPr>
              <w:keepNext/>
              <w:jc w:val="center"/>
              <w:rPr>
                <w:b/>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r w:rsidRPr="00BF6D7A">
              <w:rPr>
                <w:color w:val="365F91" w:themeColor="accent1" w:themeShade="BF"/>
                <w:sz w:val="18"/>
                <w:szCs w:val="18"/>
              </w:rPr>
              <w:t>V</w:t>
            </w:r>
          </w:p>
        </w:tc>
      </w:tr>
      <w:tr w:rsidR="00581155" w:rsidRPr="00BF6D7A" w:rsidTr="00CA5932">
        <w:tc>
          <w:tcPr>
            <w:tcW w:w="3969" w:type="dxa"/>
            <w:tcBorders>
              <w:top w:val="dotted" w:sz="4" w:space="0" w:color="auto"/>
              <w:bottom w:val="dotted" w:sz="4" w:space="0" w:color="auto"/>
            </w:tcBorders>
          </w:tcPr>
          <w:p w:rsidR="00581155" w:rsidRPr="00BF6D7A" w:rsidRDefault="00581155" w:rsidP="001D3C24">
            <w:pPr>
              <w:keepNext/>
              <w:rPr>
                <w:color w:val="365F91" w:themeColor="accent1" w:themeShade="BF"/>
                <w:sz w:val="18"/>
                <w:szCs w:val="18"/>
              </w:rPr>
            </w:pPr>
            <w:r w:rsidRPr="00BF6D7A">
              <w:rPr>
                <w:color w:val="365F91" w:themeColor="accent1" w:themeShade="BF"/>
                <w:sz w:val="18"/>
                <w:szCs w:val="18"/>
              </w:rPr>
              <w:t xml:space="preserve">Kontrolle und Durchsetzung der geforderten Massnahmen </w:t>
            </w:r>
          </w:p>
        </w:tc>
        <w:tc>
          <w:tcPr>
            <w:tcW w:w="851" w:type="dxa"/>
            <w:tcBorders>
              <w:top w:val="dotted" w:sz="4" w:space="0" w:color="auto"/>
              <w:bottom w:val="dotted" w:sz="4" w:space="0" w:color="auto"/>
            </w:tcBorders>
          </w:tcPr>
          <w:p w:rsidR="00581155" w:rsidRPr="00BF6D7A" w:rsidRDefault="00581155" w:rsidP="001D3C24">
            <w:pPr>
              <w:keepNext/>
              <w:jc w:val="center"/>
              <w:rPr>
                <w:b/>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D266C" w:rsidP="001D3C24">
            <w:pPr>
              <w:keepNext/>
              <w:jc w:val="center"/>
              <w:rPr>
                <w:color w:val="365F91" w:themeColor="accent1" w:themeShade="BF"/>
                <w:sz w:val="18"/>
                <w:szCs w:val="18"/>
              </w:rPr>
            </w:pPr>
            <w:r w:rsidRPr="00BF6D7A">
              <w:rPr>
                <w:color w:val="365F91" w:themeColor="accent1" w:themeShade="BF"/>
                <w:sz w:val="18"/>
                <w:szCs w:val="18"/>
              </w:rPr>
              <w:t>V</w:t>
            </w:r>
          </w:p>
        </w:tc>
        <w:tc>
          <w:tcPr>
            <w:tcW w:w="851"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r w:rsidRPr="00BF6D7A">
              <w:rPr>
                <w:color w:val="365F91" w:themeColor="accent1" w:themeShade="BF"/>
                <w:sz w:val="18"/>
                <w:szCs w:val="18"/>
              </w:rPr>
              <w:t>M</w:t>
            </w:r>
          </w:p>
        </w:tc>
        <w:tc>
          <w:tcPr>
            <w:tcW w:w="992"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r>
      <w:tr w:rsidR="00581155" w:rsidRPr="00BF6D7A" w:rsidTr="00CA5932">
        <w:tc>
          <w:tcPr>
            <w:tcW w:w="3969" w:type="dxa"/>
            <w:tcBorders>
              <w:top w:val="dotted" w:sz="4" w:space="0" w:color="auto"/>
            </w:tcBorders>
          </w:tcPr>
          <w:p w:rsidR="00581155" w:rsidRPr="00BF6D7A" w:rsidRDefault="00581155" w:rsidP="001D3C24">
            <w:pPr>
              <w:keepNext/>
              <w:rPr>
                <w:color w:val="365F91" w:themeColor="accent1" w:themeShade="BF"/>
                <w:sz w:val="18"/>
                <w:szCs w:val="18"/>
              </w:rPr>
            </w:pPr>
          </w:p>
        </w:tc>
        <w:tc>
          <w:tcPr>
            <w:tcW w:w="851" w:type="dxa"/>
            <w:tcBorders>
              <w:top w:val="dotted" w:sz="4" w:space="0" w:color="auto"/>
            </w:tcBorders>
          </w:tcPr>
          <w:p w:rsidR="00581155" w:rsidRPr="00BF6D7A" w:rsidRDefault="00581155" w:rsidP="001D3C24">
            <w:pPr>
              <w:keepNext/>
              <w:jc w:val="center"/>
              <w:rPr>
                <w:b/>
                <w:color w:val="365F91" w:themeColor="accent1" w:themeShade="BF"/>
                <w:sz w:val="18"/>
                <w:szCs w:val="18"/>
              </w:rPr>
            </w:pPr>
          </w:p>
        </w:tc>
        <w:tc>
          <w:tcPr>
            <w:tcW w:w="850" w:type="dxa"/>
            <w:tcBorders>
              <w:top w:val="dotted" w:sz="4" w:space="0" w:color="auto"/>
            </w:tcBorders>
          </w:tcPr>
          <w:p w:rsidR="00581155" w:rsidRPr="00BF6D7A" w:rsidRDefault="00581155" w:rsidP="001D3C24">
            <w:pPr>
              <w:keepNext/>
              <w:jc w:val="center"/>
              <w:rPr>
                <w:color w:val="365F91" w:themeColor="accent1" w:themeShade="BF"/>
                <w:sz w:val="18"/>
                <w:szCs w:val="18"/>
              </w:rPr>
            </w:pPr>
          </w:p>
        </w:tc>
        <w:tc>
          <w:tcPr>
            <w:tcW w:w="1134" w:type="dxa"/>
            <w:tcBorders>
              <w:top w:val="dotted" w:sz="4" w:space="0" w:color="auto"/>
            </w:tcBorders>
          </w:tcPr>
          <w:p w:rsidR="00581155" w:rsidRPr="00BF6D7A" w:rsidRDefault="00581155" w:rsidP="001D3C24">
            <w:pPr>
              <w:keepNext/>
              <w:jc w:val="center"/>
              <w:rPr>
                <w:color w:val="365F91" w:themeColor="accent1" w:themeShade="BF"/>
                <w:sz w:val="18"/>
                <w:szCs w:val="18"/>
              </w:rPr>
            </w:pPr>
          </w:p>
        </w:tc>
        <w:tc>
          <w:tcPr>
            <w:tcW w:w="851" w:type="dxa"/>
            <w:tcBorders>
              <w:top w:val="dotted" w:sz="4" w:space="0" w:color="auto"/>
            </w:tcBorders>
          </w:tcPr>
          <w:p w:rsidR="00581155" w:rsidRPr="00BF6D7A" w:rsidRDefault="00581155" w:rsidP="001D3C24">
            <w:pPr>
              <w:keepNext/>
              <w:jc w:val="center"/>
              <w:rPr>
                <w:color w:val="365F91" w:themeColor="accent1" w:themeShade="BF"/>
                <w:sz w:val="18"/>
                <w:szCs w:val="18"/>
              </w:rPr>
            </w:pPr>
          </w:p>
        </w:tc>
        <w:tc>
          <w:tcPr>
            <w:tcW w:w="992" w:type="dxa"/>
            <w:tcBorders>
              <w:top w:val="dotted" w:sz="4" w:space="0" w:color="auto"/>
            </w:tcBorders>
          </w:tcPr>
          <w:p w:rsidR="00581155" w:rsidRPr="00BF6D7A" w:rsidRDefault="00581155" w:rsidP="001D3C24">
            <w:pPr>
              <w:keepNext/>
              <w:jc w:val="center"/>
              <w:rPr>
                <w:color w:val="365F91" w:themeColor="accent1" w:themeShade="BF"/>
                <w:sz w:val="18"/>
                <w:szCs w:val="18"/>
              </w:rPr>
            </w:pPr>
          </w:p>
        </w:tc>
      </w:tr>
    </w:tbl>
    <w:p w:rsidR="00581155" w:rsidRPr="00BF6D7A" w:rsidRDefault="00581155"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color w:val="365F91" w:themeColor="accent1" w:themeShade="BF"/>
          <w:sz w:val="21"/>
          <w:szCs w:val="21"/>
        </w:rPr>
      </w:pPr>
    </w:p>
    <w:p w:rsidR="00BE303F" w:rsidRPr="00FB4DCA" w:rsidRDefault="00EF63B4" w:rsidP="00BE303F">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color w:val="FF0000"/>
          <w:sz w:val="21"/>
          <w:szCs w:val="21"/>
        </w:rPr>
      </w:pPr>
      <w:r w:rsidRPr="00B86069">
        <w:rPr>
          <w:b/>
          <w:color w:val="4F81BD" w:themeColor="accent1"/>
          <w:sz w:val="21"/>
          <w:szCs w:val="21"/>
        </w:rPr>
        <w:t>822</w:t>
      </w:r>
      <w:r w:rsidR="00BE303F" w:rsidRPr="00B86069">
        <w:rPr>
          <w:b/>
          <w:color w:val="4F81BD" w:themeColor="accent1"/>
          <w:sz w:val="21"/>
          <w:szCs w:val="21"/>
        </w:rPr>
        <w:tab/>
        <w:t xml:space="preserve">Altlasten </w:t>
      </w:r>
      <w:r w:rsidR="00BE303F" w:rsidRPr="00F46E3F">
        <w:rPr>
          <w:b/>
          <w:color w:val="4F81BD" w:themeColor="accent1"/>
          <w:sz w:val="21"/>
          <w:szCs w:val="21"/>
        </w:rPr>
        <w:t>und belastete Standorte</w:t>
      </w:r>
      <w:r w:rsidR="00BE303F" w:rsidRPr="00B86069">
        <w:rPr>
          <w:b/>
          <w:color w:val="4F81BD" w:themeColor="accent1"/>
          <w:sz w:val="21"/>
          <w:szCs w:val="21"/>
        </w:rPr>
        <w:t xml:space="preserve"> </w:t>
      </w:r>
      <w:r w:rsidR="00BE303F" w:rsidRPr="00FB4DCA">
        <w:rPr>
          <w:vanish/>
          <w:color w:val="FF0000"/>
          <w:sz w:val="21"/>
          <w:szCs w:val="21"/>
        </w:rPr>
        <w:t>(</w:t>
      </w:r>
      <w:r w:rsidR="002F6047" w:rsidRPr="00FB4DCA">
        <w:rPr>
          <w:vanish/>
          <w:color w:val="FF0000"/>
          <w:sz w:val="21"/>
          <w:szCs w:val="21"/>
        </w:rPr>
        <w:t xml:space="preserve">Zutreffendes </w:t>
      </w:r>
      <w:r w:rsidR="00BE303F" w:rsidRPr="00FB4DCA">
        <w:rPr>
          <w:vanish/>
          <w:color w:val="FF0000"/>
          <w:sz w:val="21"/>
          <w:szCs w:val="21"/>
        </w:rPr>
        <w:t xml:space="preserve">ist aufzuführen, </w:t>
      </w:r>
      <w:r w:rsidR="002F6047" w:rsidRPr="00FB4DCA">
        <w:rPr>
          <w:vanish/>
          <w:color w:val="FF0000"/>
          <w:sz w:val="21"/>
          <w:szCs w:val="21"/>
        </w:rPr>
        <w:t xml:space="preserve">Unzutreffendes </w:t>
      </w:r>
      <w:r w:rsidR="00BE303F" w:rsidRPr="00FB4DCA">
        <w:rPr>
          <w:vanish/>
          <w:color w:val="FF0000"/>
          <w:sz w:val="21"/>
          <w:szCs w:val="21"/>
        </w:rPr>
        <w:t xml:space="preserve">ist zu löschen) </w:t>
      </w:r>
    </w:p>
    <w:p w:rsidR="001D05BA" w:rsidRPr="00117846" w:rsidRDefault="001D05BA" w:rsidP="00117846">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 xml:space="preserve">Vorhaben ist im Kataster der </w:t>
      </w:r>
      <w:r w:rsidR="0056065B" w:rsidRPr="00117846">
        <w:rPr>
          <w:rFonts w:cs="Arial"/>
          <w:b/>
          <w:vanish/>
          <w:color w:val="4F81BD" w:themeColor="accent1"/>
          <w:sz w:val="21"/>
          <w:szCs w:val="21"/>
          <w:highlight w:val="yellow"/>
        </w:rPr>
        <w:t xml:space="preserve">belasteten </w:t>
      </w:r>
      <w:r w:rsidRPr="00117846">
        <w:rPr>
          <w:rFonts w:cs="Arial"/>
          <w:b/>
          <w:vanish/>
          <w:color w:val="4F81BD" w:themeColor="accent1"/>
          <w:sz w:val="21"/>
          <w:szCs w:val="21"/>
          <w:highlight w:val="yellow"/>
        </w:rPr>
        <w:t>Standorte (KbS) eingetragen</w:t>
      </w:r>
    </w:p>
    <w:p w:rsidR="001D05BA"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Für den Objektstandort liegt ein Eintrag im Kataster der belasteten Standorte (KbS) </w:t>
      </w:r>
      <w:r w:rsidRPr="00B86069">
        <w:rPr>
          <w:color w:val="4F81BD" w:themeColor="accent1"/>
          <w:sz w:val="21"/>
          <w:szCs w:val="21"/>
        </w:rPr>
        <w:lastRenderedPageBreak/>
        <w:t>vor.</w:t>
      </w:r>
    </w:p>
    <w:p w:rsidR="001D05BA"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1D05BA" w:rsidRPr="00B86069"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Bei der Planung und Realisierung ist das </w:t>
      </w:r>
      <w:r w:rsidRPr="00B86069">
        <w:rPr>
          <w:b/>
          <w:color w:val="4F81BD" w:themeColor="accent1"/>
          <w:sz w:val="21"/>
          <w:szCs w:val="21"/>
        </w:rPr>
        <w:t xml:space="preserve">Merkblatt AFU179 </w:t>
      </w:r>
      <w:r>
        <w:rPr>
          <w:rFonts w:cs="Arial"/>
          <w:b/>
          <w:color w:val="4F81BD" w:themeColor="accent1"/>
          <w:sz w:val="21"/>
          <w:szCs w:val="21"/>
        </w:rPr>
        <w:t>«</w:t>
      </w:r>
      <w:r w:rsidRPr="00B86069">
        <w:rPr>
          <w:b/>
          <w:color w:val="4F81BD" w:themeColor="accent1"/>
          <w:sz w:val="21"/>
          <w:szCs w:val="21"/>
        </w:rPr>
        <w:t>Bauen auf belasteten Standorten</w:t>
      </w:r>
      <w:r>
        <w:rPr>
          <w:rFonts w:cs="Arial"/>
          <w:b/>
          <w:color w:val="4F81BD" w:themeColor="accent1"/>
          <w:sz w:val="21"/>
          <w:szCs w:val="21"/>
        </w:rPr>
        <w:t>»</w:t>
      </w:r>
      <w:r w:rsidRPr="00B86069">
        <w:rPr>
          <w:color w:val="4F81BD" w:themeColor="accent1"/>
          <w:sz w:val="21"/>
          <w:szCs w:val="21"/>
        </w:rPr>
        <w:t xml:space="preserve"> zu beachten.</w:t>
      </w:r>
    </w:p>
    <w:p w:rsidR="001D05BA" w:rsidRPr="00B86069"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Die Arbeiten im Bereich von Altlasten bzw. von stark belastetem Bodenmaterial müssen von einer </w:t>
      </w:r>
      <w:r w:rsidR="009474B3">
        <w:rPr>
          <w:color w:val="4F81BD" w:themeColor="accent1"/>
          <w:sz w:val="21"/>
          <w:szCs w:val="21"/>
        </w:rPr>
        <w:t xml:space="preserve">altlastenkundlichen </w:t>
      </w:r>
      <w:r w:rsidRPr="00B86069">
        <w:rPr>
          <w:color w:val="4F81BD" w:themeColor="accent1"/>
          <w:sz w:val="21"/>
          <w:szCs w:val="21"/>
        </w:rPr>
        <w:t xml:space="preserve">Fachperson begleitet werden. Die Fachperson ist dem </w:t>
      </w:r>
      <w:r w:rsidR="00827725">
        <w:rPr>
          <w:color w:val="4F81BD" w:themeColor="accent1"/>
          <w:sz w:val="21"/>
          <w:szCs w:val="21"/>
        </w:rPr>
        <w:t>Bauherr</w:t>
      </w:r>
      <w:r w:rsidR="006A255D">
        <w:rPr>
          <w:color w:val="4F81BD" w:themeColor="accent1"/>
          <w:sz w:val="21"/>
          <w:szCs w:val="21"/>
        </w:rPr>
        <w:t>n</w:t>
      </w:r>
      <w:r w:rsidRPr="00B86069">
        <w:rPr>
          <w:color w:val="4F81BD" w:themeColor="accent1"/>
          <w:sz w:val="21"/>
          <w:szCs w:val="21"/>
        </w:rPr>
        <w:t xml:space="preserve"> vor Baubeginn bekannt zu geben.</w:t>
      </w:r>
    </w:p>
    <w:p w:rsidR="001D05BA"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1D05BA" w:rsidRPr="00B86069"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Vorgaben gemäss dem kantonalen Amt für Umwelt und Energie sowie der zuständigen Gemeinde, welche bei Realisierung zu befolgen sind:</w:t>
      </w:r>
      <w:r w:rsidRPr="001D05BA">
        <w:rPr>
          <w:vanish/>
          <w:color w:val="4F81BD" w:themeColor="accent1"/>
          <w:sz w:val="21"/>
          <w:szCs w:val="21"/>
        </w:rPr>
        <w:t xml:space="preserve"> </w:t>
      </w:r>
      <w:r w:rsidRPr="00BF6D7A">
        <w:rPr>
          <w:vanish/>
          <w:color w:val="FF0000"/>
          <w:sz w:val="21"/>
          <w:szCs w:val="21"/>
        </w:rPr>
        <w:t>(Im Wortlaut aufführen)</w:t>
      </w:r>
    </w:p>
    <w:p w:rsidR="001D05BA" w:rsidRPr="00B86069" w:rsidRDefault="00086EBB"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Pr>
          <w:color w:val="4F81BD" w:themeColor="accent1"/>
          <w:sz w:val="21"/>
          <w:szCs w:val="21"/>
        </w:rPr>
        <w:fldChar w:fldCharType="begin">
          <w:ffData>
            <w:name w:val="Text56"/>
            <w:enabled/>
            <w:calcOnExit w:val="0"/>
            <w:textInput/>
          </w:ffData>
        </w:fldChar>
      </w:r>
      <w:bookmarkStart w:id="39" w:name="Text56"/>
      <w:r w:rsidR="00BF6D7A">
        <w:rPr>
          <w:color w:val="4F81BD" w:themeColor="accent1"/>
          <w:sz w:val="21"/>
          <w:szCs w:val="21"/>
        </w:rPr>
        <w:instrText xml:space="preserve"> FORMTEXT </w:instrText>
      </w:r>
      <w:r>
        <w:rPr>
          <w:color w:val="4F81BD" w:themeColor="accent1"/>
          <w:sz w:val="21"/>
          <w:szCs w:val="21"/>
        </w:rPr>
      </w:r>
      <w:r>
        <w:rPr>
          <w:color w:val="4F81BD" w:themeColor="accent1"/>
          <w:sz w:val="21"/>
          <w:szCs w:val="21"/>
        </w:rPr>
        <w:fldChar w:fldCharType="separate"/>
      </w:r>
      <w:r w:rsidR="0001340B">
        <w:rPr>
          <w:noProof/>
          <w:color w:val="4F81BD" w:themeColor="accent1"/>
          <w:sz w:val="21"/>
          <w:szCs w:val="21"/>
        </w:rPr>
        <w:t> </w:t>
      </w:r>
      <w:r w:rsidR="0001340B">
        <w:rPr>
          <w:noProof/>
          <w:color w:val="4F81BD" w:themeColor="accent1"/>
          <w:sz w:val="21"/>
          <w:szCs w:val="21"/>
        </w:rPr>
        <w:t> </w:t>
      </w:r>
      <w:r w:rsidR="0001340B">
        <w:rPr>
          <w:noProof/>
          <w:color w:val="4F81BD" w:themeColor="accent1"/>
          <w:sz w:val="21"/>
          <w:szCs w:val="21"/>
        </w:rPr>
        <w:t> </w:t>
      </w:r>
      <w:r w:rsidR="0001340B">
        <w:rPr>
          <w:noProof/>
          <w:color w:val="4F81BD" w:themeColor="accent1"/>
          <w:sz w:val="21"/>
          <w:szCs w:val="21"/>
        </w:rPr>
        <w:t> </w:t>
      </w:r>
      <w:r w:rsidR="0001340B">
        <w:rPr>
          <w:noProof/>
          <w:color w:val="4F81BD" w:themeColor="accent1"/>
          <w:sz w:val="21"/>
          <w:szCs w:val="21"/>
        </w:rPr>
        <w:t> </w:t>
      </w:r>
      <w:r>
        <w:rPr>
          <w:color w:val="4F81BD" w:themeColor="accent1"/>
          <w:sz w:val="21"/>
          <w:szCs w:val="21"/>
        </w:rPr>
        <w:fldChar w:fldCharType="end"/>
      </w:r>
      <w:bookmarkEnd w:id="39"/>
    </w:p>
    <w:p w:rsidR="001D05BA" w:rsidRPr="00B86069"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1D05BA"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Allfälligen Massnahmen, welche die vorliegende Ausschreibung betreffen sind im Leistungsverzeichnis umschrieben.</w:t>
      </w:r>
    </w:p>
    <w:p w:rsidR="001D05BA" w:rsidRPr="00B86069"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EF63B4" w:rsidRPr="00117846" w:rsidRDefault="00EF63B4" w:rsidP="00117846">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 xml:space="preserve">Vorhaben ist nicht im Kataster der </w:t>
      </w:r>
      <w:r w:rsidR="0056065B" w:rsidRPr="00117846">
        <w:rPr>
          <w:rFonts w:cs="Arial"/>
          <w:b/>
          <w:vanish/>
          <w:color w:val="4F81BD" w:themeColor="accent1"/>
          <w:sz w:val="21"/>
          <w:szCs w:val="21"/>
          <w:highlight w:val="yellow"/>
        </w:rPr>
        <w:t xml:space="preserve">belasteten </w:t>
      </w:r>
      <w:r w:rsidRPr="00117846">
        <w:rPr>
          <w:rFonts w:cs="Arial"/>
          <w:b/>
          <w:vanish/>
          <w:color w:val="4F81BD" w:themeColor="accent1"/>
          <w:sz w:val="21"/>
          <w:szCs w:val="21"/>
          <w:highlight w:val="yellow"/>
        </w:rPr>
        <w:t>Standorte (KbS) eingetragen</w:t>
      </w:r>
    </w:p>
    <w:p w:rsidR="00EF63B4" w:rsidRPr="00B86069" w:rsidRDefault="00EF63B4"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Im </w:t>
      </w:r>
      <w:r w:rsidR="0056065B">
        <w:rPr>
          <w:color w:val="4F81BD" w:themeColor="accent1"/>
          <w:sz w:val="21"/>
          <w:szCs w:val="21"/>
        </w:rPr>
        <w:t>Kataster der belasteten Standorte (KbS)</w:t>
      </w:r>
      <w:r w:rsidR="0056065B" w:rsidRPr="00B86069">
        <w:rPr>
          <w:color w:val="4F81BD" w:themeColor="accent1"/>
          <w:sz w:val="21"/>
          <w:szCs w:val="21"/>
        </w:rPr>
        <w:t xml:space="preserve"> </w:t>
      </w:r>
      <w:r w:rsidRPr="00B86069">
        <w:rPr>
          <w:color w:val="4F81BD" w:themeColor="accent1"/>
          <w:sz w:val="21"/>
          <w:szCs w:val="21"/>
        </w:rPr>
        <w:t>sind keine Altlasten vermerkt.</w:t>
      </w:r>
    </w:p>
    <w:p w:rsidR="00EF63B4" w:rsidRPr="00B86069" w:rsidRDefault="00EF63B4"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Falls bei Aushubarbeiten</w:t>
      </w:r>
      <w:r w:rsidR="00451E10">
        <w:rPr>
          <w:color w:val="4F81BD" w:themeColor="accent1"/>
          <w:sz w:val="21"/>
          <w:szCs w:val="21"/>
        </w:rPr>
        <w:t xml:space="preserve"> wider Erwarten</w:t>
      </w:r>
      <w:r w:rsidRPr="00B86069">
        <w:rPr>
          <w:color w:val="4F81BD" w:themeColor="accent1"/>
          <w:sz w:val="21"/>
          <w:szCs w:val="21"/>
        </w:rPr>
        <w:t xml:space="preserve"> auf schadstoffbelastetes Boden- oder Aushubmaterial gestossen wird, ist dies dem </w:t>
      </w:r>
      <w:r w:rsidR="00B91FEF">
        <w:rPr>
          <w:color w:val="4F81BD" w:themeColor="accent1"/>
          <w:sz w:val="21"/>
          <w:szCs w:val="21"/>
        </w:rPr>
        <w:t>Bauherrn</w:t>
      </w:r>
      <w:r w:rsidRPr="00B86069">
        <w:rPr>
          <w:color w:val="4F81BD" w:themeColor="accent1"/>
          <w:sz w:val="21"/>
          <w:szCs w:val="21"/>
        </w:rPr>
        <w:t xml:space="preserve"> unverzüglich zu melden. </w:t>
      </w:r>
      <w:r w:rsidR="00EA1720">
        <w:rPr>
          <w:color w:val="4F81BD" w:themeColor="accent1"/>
          <w:sz w:val="21"/>
          <w:szCs w:val="21"/>
        </w:rPr>
        <w:t xml:space="preserve">Die </w:t>
      </w:r>
      <w:r w:rsidR="0056065B">
        <w:rPr>
          <w:color w:val="4F81BD" w:themeColor="accent1"/>
          <w:sz w:val="21"/>
          <w:szCs w:val="21"/>
        </w:rPr>
        <w:t xml:space="preserve">Boden- oder </w:t>
      </w:r>
      <w:r w:rsidR="00EA1720">
        <w:rPr>
          <w:color w:val="4F81BD" w:themeColor="accent1"/>
          <w:sz w:val="21"/>
          <w:szCs w:val="21"/>
        </w:rPr>
        <w:t>Aushubarbeiten bleiben bis zum Vorliege</w:t>
      </w:r>
      <w:r w:rsidR="00B91FEF">
        <w:rPr>
          <w:color w:val="4F81BD" w:themeColor="accent1"/>
          <w:sz w:val="21"/>
          <w:szCs w:val="21"/>
        </w:rPr>
        <w:t>n weiterer Anweisungen durch den Bauherrn</w:t>
      </w:r>
      <w:r w:rsidR="00EA1720">
        <w:rPr>
          <w:color w:val="4F81BD" w:themeColor="accent1"/>
          <w:sz w:val="21"/>
          <w:szCs w:val="21"/>
        </w:rPr>
        <w:t xml:space="preserve"> gestoppt. </w:t>
      </w:r>
    </w:p>
    <w:p w:rsidR="00EF63B4" w:rsidRPr="00B86069" w:rsidRDefault="00EF63B4"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C7155D" w:rsidRPr="00117846" w:rsidRDefault="00EF63B4" w:rsidP="00117846">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 xml:space="preserve">Es </w:t>
      </w:r>
      <w:r w:rsidR="00C7155D" w:rsidRPr="00117846">
        <w:rPr>
          <w:rFonts w:cs="Arial"/>
          <w:b/>
          <w:vanish/>
          <w:color w:val="4F81BD" w:themeColor="accent1"/>
          <w:sz w:val="21"/>
          <w:szCs w:val="21"/>
          <w:highlight w:val="yellow"/>
        </w:rPr>
        <w:t>liegt zwar kein KbS-Eintrag vor aber es gibt begründete Hinweise auf Belastungen von Boden und Untergrund</w:t>
      </w:r>
    </w:p>
    <w:p w:rsidR="001D3C24" w:rsidRDefault="00EF63B4"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Es ist mit belastetem </w:t>
      </w:r>
      <w:r w:rsidR="009C16FA">
        <w:rPr>
          <w:color w:val="4F81BD" w:themeColor="accent1"/>
          <w:sz w:val="21"/>
          <w:szCs w:val="21"/>
        </w:rPr>
        <w:t xml:space="preserve">Boden- oder </w:t>
      </w:r>
      <w:r w:rsidR="00FF2971">
        <w:rPr>
          <w:color w:val="4F81BD" w:themeColor="accent1"/>
          <w:sz w:val="21"/>
          <w:szCs w:val="21"/>
        </w:rPr>
        <w:t>Aushubmaterial</w:t>
      </w:r>
      <w:r w:rsidRPr="00B86069">
        <w:rPr>
          <w:color w:val="4F81BD" w:themeColor="accent1"/>
          <w:sz w:val="21"/>
          <w:szCs w:val="21"/>
        </w:rPr>
        <w:t xml:space="preserve"> zu rechnen. </w:t>
      </w:r>
      <w:r w:rsidR="00086EBB">
        <w:rPr>
          <w:color w:val="4F81BD" w:themeColor="accent1"/>
          <w:sz w:val="21"/>
          <w:szCs w:val="21"/>
        </w:rPr>
        <w:fldChar w:fldCharType="begin">
          <w:ffData>
            <w:name w:val="Text60"/>
            <w:enabled/>
            <w:calcOnExit w:val="0"/>
            <w:textInput/>
          </w:ffData>
        </w:fldChar>
      </w:r>
      <w:bookmarkStart w:id="40" w:name="Text60"/>
      <w:r w:rsidR="001D3C24">
        <w:rPr>
          <w:color w:val="4F81BD" w:themeColor="accent1"/>
          <w:sz w:val="21"/>
          <w:szCs w:val="21"/>
        </w:rPr>
        <w:instrText xml:space="preserve"> FORMTEXT </w:instrText>
      </w:r>
      <w:r w:rsidR="00086EBB">
        <w:rPr>
          <w:color w:val="4F81BD" w:themeColor="accent1"/>
          <w:sz w:val="21"/>
          <w:szCs w:val="21"/>
        </w:rPr>
      </w:r>
      <w:r w:rsidR="00086EBB">
        <w:rPr>
          <w:color w:val="4F81BD" w:themeColor="accent1"/>
          <w:sz w:val="21"/>
          <w:szCs w:val="21"/>
        </w:rPr>
        <w:fldChar w:fldCharType="separate"/>
      </w:r>
      <w:r w:rsidR="0001340B">
        <w:rPr>
          <w:noProof/>
          <w:color w:val="4F81BD" w:themeColor="accent1"/>
          <w:sz w:val="21"/>
          <w:szCs w:val="21"/>
        </w:rPr>
        <w:t> </w:t>
      </w:r>
      <w:r w:rsidR="0001340B">
        <w:rPr>
          <w:noProof/>
          <w:color w:val="4F81BD" w:themeColor="accent1"/>
          <w:sz w:val="21"/>
          <w:szCs w:val="21"/>
        </w:rPr>
        <w:t> </w:t>
      </w:r>
      <w:r w:rsidR="0001340B">
        <w:rPr>
          <w:noProof/>
          <w:color w:val="4F81BD" w:themeColor="accent1"/>
          <w:sz w:val="21"/>
          <w:szCs w:val="21"/>
        </w:rPr>
        <w:t> </w:t>
      </w:r>
      <w:r w:rsidR="0001340B">
        <w:rPr>
          <w:noProof/>
          <w:color w:val="4F81BD" w:themeColor="accent1"/>
          <w:sz w:val="21"/>
          <w:szCs w:val="21"/>
        </w:rPr>
        <w:t> </w:t>
      </w:r>
      <w:r w:rsidR="0001340B">
        <w:rPr>
          <w:noProof/>
          <w:color w:val="4F81BD" w:themeColor="accent1"/>
          <w:sz w:val="21"/>
          <w:szCs w:val="21"/>
        </w:rPr>
        <w:t> </w:t>
      </w:r>
      <w:r w:rsidR="00086EBB">
        <w:rPr>
          <w:color w:val="4F81BD" w:themeColor="accent1"/>
          <w:sz w:val="21"/>
          <w:szCs w:val="21"/>
        </w:rPr>
        <w:fldChar w:fldCharType="end"/>
      </w:r>
      <w:bookmarkEnd w:id="40"/>
    </w:p>
    <w:p w:rsidR="00EF63B4" w:rsidRPr="00FA43A2" w:rsidRDefault="00EF63B4"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FF0000"/>
          <w:sz w:val="21"/>
          <w:szCs w:val="21"/>
        </w:rPr>
      </w:pPr>
      <w:r w:rsidRPr="00FA43A2">
        <w:rPr>
          <w:i/>
          <w:vanish/>
          <w:color w:val="FF0000"/>
          <w:sz w:val="21"/>
          <w:szCs w:val="21"/>
        </w:rPr>
        <w:t>(falls bekannt, genauere Umschreibung der Situation)</w:t>
      </w:r>
    </w:p>
    <w:p w:rsidR="00F26321" w:rsidRPr="00B86069" w:rsidRDefault="00F26321" w:rsidP="00F2632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Die </w:t>
      </w:r>
      <w:r w:rsidR="009C16FA">
        <w:rPr>
          <w:color w:val="4F81BD" w:themeColor="accent1"/>
          <w:sz w:val="21"/>
          <w:szCs w:val="21"/>
        </w:rPr>
        <w:t>Boden- und Aushubarbeiten</w:t>
      </w:r>
      <w:r w:rsidRPr="00B86069">
        <w:rPr>
          <w:color w:val="4F81BD" w:themeColor="accent1"/>
          <w:sz w:val="21"/>
          <w:szCs w:val="21"/>
        </w:rPr>
        <w:t xml:space="preserve"> müssen von einer </w:t>
      </w:r>
      <w:r w:rsidR="009474B3">
        <w:rPr>
          <w:color w:val="4F81BD" w:themeColor="accent1"/>
          <w:sz w:val="21"/>
          <w:szCs w:val="21"/>
        </w:rPr>
        <w:t xml:space="preserve">altlastenkundlichen </w:t>
      </w:r>
      <w:r w:rsidRPr="00B86069">
        <w:rPr>
          <w:color w:val="4F81BD" w:themeColor="accent1"/>
          <w:sz w:val="21"/>
          <w:szCs w:val="21"/>
        </w:rPr>
        <w:t xml:space="preserve">Fachperson begleitet werden. Die Fachperson ist dem </w:t>
      </w:r>
      <w:r w:rsidR="00C95644">
        <w:rPr>
          <w:color w:val="4F81BD" w:themeColor="accent1"/>
          <w:sz w:val="21"/>
          <w:szCs w:val="21"/>
        </w:rPr>
        <w:t>Bauherr</w:t>
      </w:r>
      <w:r w:rsidR="006A255D">
        <w:rPr>
          <w:color w:val="4F81BD" w:themeColor="accent1"/>
          <w:sz w:val="21"/>
          <w:szCs w:val="21"/>
        </w:rPr>
        <w:t>n</w:t>
      </w:r>
      <w:r w:rsidRPr="00B86069">
        <w:rPr>
          <w:color w:val="4F81BD" w:themeColor="accent1"/>
          <w:sz w:val="21"/>
          <w:szCs w:val="21"/>
        </w:rPr>
        <w:t xml:space="preserve"> vor Baubeginn bekannt zu geben.</w:t>
      </w:r>
    </w:p>
    <w:p w:rsidR="00F26321" w:rsidRDefault="00F26321"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EF63B4" w:rsidRPr="00B86069" w:rsidRDefault="00EF63B4"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Falls bei Aushubarbeiten auf belastetes Boden- oder Aushubmaterial gestossen wird, ist dies dem </w:t>
      </w:r>
      <w:r w:rsidR="00C95644">
        <w:rPr>
          <w:color w:val="4F81BD" w:themeColor="accent1"/>
          <w:sz w:val="21"/>
          <w:szCs w:val="21"/>
        </w:rPr>
        <w:t>Bauherrn</w:t>
      </w:r>
      <w:r w:rsidRPr="00B86069">
        <w:rPr>
          <w:color w:val="4F81BD" w:themeColor="accent1"/>
          <w:sz w:val="21"/>
          <w:szCs w:val="21"/>
        </w:rPr>
        <w:t xml:space="preserve"> unverzüglich zu melden. </w:t>
      </w:r>
      <w:r w:rsidR="00F26321">
        <w:rPr>
          <w:color w:val="4F81BD" w:themeColor="accent1"/>
          <w:sz w:val="21"/>
          <w:szCs w:val="21"/>
        </w:rPr>
        <w:t xml:space="preserve">Die Aushubarbeiten bleiben bis zum Vorliegen weiterer Anweisungen durch </w:t>
      </w:r>
      <w:r w:rsidR="00C95644">
        <w:rPr>
          <w:color w:val="4F81BD" w:themeColor="accent1"/>
          <w:sz w:val="21"/>
          <w:szCs w:val="21"/>
        </w:rPr>
        <w:t>den Bauherrn</w:t>
      </w:r>
      <w:r w:rsidR="00F26321">
        <w:rPr>
          <w:color w:val="4F81BD" w:themeColor="accent1"/>
          <w:sz w:val="21"/>
          <w:szCs w:val="21"/>
        </w:rPr>
        <w:t xml:space="preserve"> gestoppt.</w:t>
      </w:r>
    </w:p>
    <w:p w:rsidR="00F26321" w:rsidRDefault="00F26321"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F91DAD" w:rsidRDefault="00A61A8B" w:rsidP="00F2632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vanish/>
          <w:color w:val="FF0000"/>
          <w:sz w:val="21"/>
          <w:szCs w:val="21"/>
        </w:rPr>
      </w:pPr>
      <w:r w:rsidRPr="00FB4DCA">
        <w:rPr>
          <w:vanish/>
          <w:color w:val="FF0000"/>
          <w:sz w:val="21"/>
          <w:szCs w:val="21"/>
        </w:rPr>
        <w:t>(Folgetext immer aufführen)</w:t>
      </w:r>
    </w:p>
    <w:p w:rsidR="00F26321" w:rsidRPr="00B86069" w:rsidRDefault="00F26321" w:rsidP="00F2632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Für den Umgang mit belastetem Material sind namentlich die </w:t>
      </w:r>
      <w:r w:rsidR="00852A1C">
        <w:rPr>
          <w:b/>
          <w:color w:val="4F81BD" w:themeColor="accent1"/>
          <w:sz w:val="21"/>
          <w:szCs w:val="21"/>
        </w:rPr>
        <w:t>Vollzugshilfe «Verwertung von Aushub- und Ausbruchmaterial» (BAFU 2021</w:t>
      </w:r>
      <w:r w:rsidRPr="00B86069">
        <w:rPr>
          <w:b/>
          <w:color w:val="4F81BD" w:themeColor="accent1"/>
          <w:sz w:val="21"/>
          <w:szCs w:val="21"/>
        </w:rPr>
        <w:t>)</w:t>
      </w:r>
      <w:r w:rsidRPr="00B86069">
        <w:rPr>
          <w:color w:val="4F81BD" w:themeColor="accent1"/>
          <w:sz w:val="21"/>
          <w:szCs w:val="21"/>
        </w:rPr>
        <w:t xml:space="preserve"> </w:t>
      </w:r>
      <w:r w:rsidR="00D14FFE">
        <w:rPr>
          <w:color w:val="4F81BD" w:themeColor="accent1"/>
          <w:sz w:val="21"/>
          <w:szCs w:val="21"/>
        </w:rPr>
        <w:t xml:space="preserve">für Aushub-, Abraum- und Ausbruchmaterial </w:t>
      </w:r>
      <w:r w:rsidRPr="00B86069">
        <w:rPr>
          <w:color w:val="4F81BD" w:themeColor="accent1"/>
          <w:sz w:val="21"/>
          <w:szCs w:val="21"/>
        </w:rPr>
        <w:t xml:space="preserve">und die </w:t>
      </w:r>
      <w:r w:rsidRPr="00B86069">
        <w:rPr>
          <w:b/>
          <w:color w:val="4F81BD" w:themeColor="accent1"/>
          <w:sz w:val="21"/>
          <w:szCs w:val="21"/>
        </w:rPr>
        <w:t xml:space="preserve">Wegleitung </w:t>
      </w:r>
      <w:r w:rsidR="00852A1C">
        <w:rPr>
          <w:b/>
          <w:color w:val="4F81BD" w:themeColor="accent1"/>
          <w:sz w:val="21"/>
          <w:szCs w:val="21"/>
        </w:rPr>
        <w:t>«Verwertung von ausgehobenem Boden» (BUWAL</w:t>
      </w:r>
      <w:r w:rsidRPr="00B86069">
        <w:rPr>
          <w:b/>
          <w:color w:val="4F81BD" w:themeColor="accent1"/>
          <w:sz w:val="21"/>
          <w:szCs w:val="21"/>
        </w:rPr>
        <w:t xml:space="preserve"> 2001)</w:t>
      </w:r>
      <w:r w:rsidR="00D14FFE">
        <w:rPr>
          <w:color w:val="4F81BD" w:themeColor="accent1"/>
          <w:sz w:val="21"/>
          <w:szCs w:val="21"/>
        </w:rPr>
        <w:t xml:space="preserve"> </w:t>
      </w:r>
      <w:r w:rsidRPr="00B86069">
        <w:rPr>
          <w:color w:val="4F81BD" w:themeColor="accent1"/>
          <w:sz w:val="21"/>
          <w:szCs w:val="21"/>
        </w:rPr>
        <w:t>zu beachten.</w:t>
      </w:r>
    </w:p>
    <w:p w:rsidR="00F26321" w:rsidRDefault="00F26321" w:rsidP="00F2632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EF63B4" w:rsidRPr="00B86069" w:rsidRDefault="00EF63B4"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Bodenmaterial, das </w:t>
      </w:r>
      <w:r w:rsidRPr="00B86069">
        <w:rPr>
          <w:b/>
          <w:color w:val="4F81BD" w:themeColor="accent1"/>
          <w:sz w:val="21"/>
          <w:szCs w:val="21"/>
        </w:rPr>
        <w:t>Neophyten</w:t>
      </w:r>
      <w:r w:rsidRPr="00B86069">
        <w:rPr>
          <w:color w:val="4F81BD" w:themeColor="accent1"/>
          <w:sz w:val="21"/>
          <w:szCs w:val="21"/>
        </w:rPr>
        <w:t xml:space="preserve"> oder Teile davon enthält, gilt als biologisch belastet und muss korrekt entsorgt werden. Neophyten (auch invasive Neobiota) sind gebietsfremde Problempflanzen. Sie gefährden die Biodiversität und die Infrastruktur. Erdverschiebungen sind ein wesentlicher Faktor für die Verbreitung dieser Neophyten.</w:t>
      </w:r>
    </w:p>
    <w:p w:rsidR="00BE303F" w:rsidRPr="00B86069" w:rsidRDefault="00BE303F" w:rsidP="00481614">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rPr>
          <w:color w:val="4F81BD" w:themeColor="accent1"/>
          <w:sz w:val="21"/>
          <w:szCs w:val="21"/>
        </w:rPr>
      </w:pPr>
    </w:p>
    <w:p w:rsidR="004F5AA2" w:rsidRPr="006A255D" w:rsidRDefault="004F5AA2" w:rsidP="004F5AA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color w:val="95B3D7" w:themeColor="accent1" w:themeTint="99"/>
          <w:sz w:val="21"/>
          <w:szCs w:val="21"/>
        </w:rPr>
      </w:pPr>
      <w:r w:rsidRPr="00B86069">
        <w:rPr>
          <w:b/>
          <w:color w:val="4F81BD" w:themeColor="accent1"/>
          <w:sz w:val="21"/>
          <w:szCs w:val="21"/>
        </w:rPr>
        <w:t>823</w:t>
      </w:r>
      <w:r w:rsidRPr="00B86069">
        <w:rPr>
          <w:b/>
          <w:color w:val="4F81BD" w:themeColor="accent1"/>
          <w:sz w:val="21"/>
          <w:szCs w:val="21"/>
        </w:rPr>
        <w:tab/>
        <w:t xml:space="preserve">Ableitungen </w:t>
      </w:r>
      <w:r w:rsidRPr="00FA43A2">
        <w:rPr>
          <w:vanish/>
          <w:color w:val="FF0000"/>
          <w:sz w:val="21"/>
          <w:szCs w:val="21"/>
        </w:rPr>
        <w:t>(</w:t>
      </w:r>
      <w:r w:rsidR="00F46E3F" w:rsidRPr="00FA43A2">
        <w:rPr>
          <w:vanish/>
          <w:color w:val="FF0000"/>
          <w:sz w:val="21"/>
          <w:szCs w:val="21"/>
        </w:rPr>
        <w:t xml:space="preserve">Zutreffendes </w:t>
      </w:r>
      <w:r w:rsidRPr="00FA43A2">
        <w:rPr>
          <w:vanish/>
          <w:color w:val="FF0000"/>
          <w:sz w:val="21"/>
          <w:szCs w:val="21"/>
        </w:rPr>
        <w:t xml:space="preserve">ist aufzuführen, </w:t>
      </w:r>
      <w:r w:rsidR="00F46E3F" w:rsidRPr="00FA43A2">
        <w:rPr>
          <w:vanish/>
          <w:color w:val="FF0000"/>
          <w:sz w:val="21"/>
          <w:szCs w:val="21"/>
        </w:rPr>
        <w:t xml:space="preserve">Unzutreffendes </w:t>
      </w:r>
      <w:r w:rsidRPr="00FA43A2">
        <w:rPr>
          <w:vanish/>
          <w:color w:val="FF0000"/>
          <w:sz w:val="21"/>
          <w:szCs w:val="21"/>
        </w:rPr>
        <w:t>ist zu löschen)</w:t>
      </w:r>
    </w:p>
    <w:p w:rsidR="00D21FD6" w:rsidRPr="00B86069" w:rsidRDefault="00D21FD6" w:rsidP="004F5AA2">
      <w:pPr>
        <w:tabs>
          <w:tab w:val="left" w:pos="567"/>
        </w:tabs>
        <w:ind w:left="567"/>
        <w:rPr>
          <w:vanish/>
          <w:color w:val="4F81BD" w:themeColor="accent1"/>
          <w:sz w:val="21"/>
          <w:szCs w:val="21"/>
          <w:highlight w:val="yellow"/>
        </w:rPr>
      </w:pPr>
    </w:p>
    <w:p w:rsidR="004F5AA2" w:rsidRPr="00117846" w:rsidRDefault="004F5AA2" w:rsidP="00117846">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Entwässerungskonzept nach SIA 431 liegt vor</w:t>
      </w:r>
    </w:p>
    <w:p w:rsidR="004F5AA2" w:rsidRPr="00B86069" w:rsidRDefault="004F5AA2" w:rsidP="004F5AA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Vorhandenes Entwässerungskonzept nach SIA 431:</w:t>
      </w:r>
    </w:p>
    <w:p w:rsidR="001D3C24" w:rsidRDefault="00086EBB" w:rsidP="004F5AA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FF0000"/>
          <w:sz w:val="21"/>
          <w:szCs w:val="21"/>
        </w:rPr>
      </w:pPr>
      <w:r>
        <w:rPr>
          <w:color w:val="4F81BD" w:themeColor="accent1"/>
          <w:sz w:val="21"/>
          <w:szCs w:val="21"/>
        </w:rPr>
        <w:fldChar w:fldCharType="begin">
          <w:ffData>
            <w:name w:val="Text57"/>
            <w:enabled/>
            <w:calcOnExit w:val="0"/>
            <w:textInput/>
          </w:ffData>
        </w:fldChar>
      </w:r>
      <w:bookmarkStart w:id="41" w:name="Text57"/>
      <w:r w:rsidR="00BF6D7A">
        <w:rPr>
          <w:color w:val="4F81BD" w:themeColor="accent1"/>
          <w:sz w:val="21"/>
          <w:szCs w:val="21"/>
        </w:rPr>
        <w:instrText xml:space="preserve"> FORMTEXT </w:instrText>
      </w:r>
      <w:r>
        <w:rPr>
          <w:color w:val="4F81BD" w:themeColor="accent1"/>
          <w:sz w:val="21"/>
          <w:szCs w:val="21"/>
        </w:rPr>
      </w:r>
      <w:r>
        <w:rPr>
          <w:color w:val="4F81BD" w:themeColor="accent1"/>
          <w:sz w:val="21"/>
          <w:szCs w:val="21"/>
        </w:rPr>
        <w:fldChar w:fldCharType="separate"/>
      </w:r>
      <w:r w:rsidR="0001340B">
        <w:rPr>
          <w:noProof/>
          <w:color w:val="4F81BD" w:themeColor="accent1"/>
          <w:sz w:val="21"/>
          <w:szCs w:val="21"/>
        </w:rPr>
        <w:t> </w:t>
      </w:r>
      <w:r w:rsidR="0001340B">
        <w:rPr>
          <w:noProof/>
          <w:color w:val="4F81BD" w:themeColor="accent1"/>
          <w:sz w:val="21"/>
          <w:szCs w:val="21"/>
        </w:rPr>
        <w:t> </w:t>
      </w:r>
      <w:r w:rsidR="0001340B">
        <w:rPr>
          <w:noProof/>
          <w:color w:val="4F81BD" w:themeColor="accent1"/>
          <w:sz w:val="21"/>
          <w:szCs w:val="21"/>
        </w:rPr>
        <w:t> </w:t>
      </w:r>
      <w:r w:rsidR="0001340B">
        <w:rPr>
          <w:noProof/>
          <w:color w:val="4F81BD" w:themeColor="accent1"/>
          <w:sz w:val="21"/>
          <w:szCs w:val="21"/>
        </w:rPr>
        <w:t> </w:t>
      </w:r>
      <w:r w:rsidR="0001340B">
        <w:rPr>
          <w:noProof/>
          <w:color w:val="4F81BD" w:themeColor="accent1"/>
          <w:sz w:val="21"/>
          <w:szCs w:val="21"/>
        </w:rPr>
        <w:t> </w:t>
      </w:r>
      <w:r>
        <w:rPr>
          <w:color w:val="4F81BD" w:themeColor="accent1"/>
          <w:sz w:val="21"/>
          <w:szCs w:val="21"/>
        </w:rPr>
        <w:fldChar w:fldCharType="end"/>
      </w:r>
      <w:bookmarkEnd w:id="41"/>
      <w:r w:rsidR="00083249" w:rsidRPr="00FA43A2">
        <w:rPr>
          <w:color w:val="FF0000"/>
          <w:sz w:val="21"/>
          <w:szCs w:val="21"/>
        </w:rPr>
        <w:t xml:space="preserve"> </w:t>
      </w:r>
    </w:p>
    <w:p w:rsidR="004F5AA2" w:rsidRPr="00FA43A2" w:rsidRDefault="002D7A33" w:rsidP="004F5AA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vanish/>
          <w:color w:val="FF0000"/>
          <w:sz w:val="21"/>
          <w:szCs w:val="21"/>
        </w:rPr>
      </w:pPr>
      <w:r w:rsidRPr="00FA43A2">
        <w:rPr>
          <w:vanish/>
          <w:color w:val="FF0000"/>
          <w:sz w:val="21"/>
          <w:szCs w:val="21"/>
        </w:rPr>
        <w:t>(Beschrieb / Situationspläne mit Darstellung der der entsprechenden Komponenten)</w:t>
      </w:r>
    </w:p>
    <w:p w:rsidR="00397EFA" w:rsidRPr="00B86069" w:rsidRDefault="00397EFA" w:rsidP="004F5AA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p>
    <w:p w:rsidR="004F5AA2" w:rsidRPr="00B86069" w:rsidRDefault="004F5AA2" w:rsidP="004F5AA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lastRenderedPageBreak/>
        <w:t>Allfällige Arbeiten und Lieferungen, welche die Arbeitsgattung dieser Ausschreibung betreffen sind im Leistungsverzeichnis beschrieben.</w:t>
      </w:r>
    </w:p>
    <w:p w:rsidR="004F5AA2" w:rsidRPr="00B86069" w:rsidRDefault="004F5AA2" w:rsidP="004F5AA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vanish/>
          <w:color w:val="4F81BD" w:themeColor="accent1"/>
          <w:sz w:val="21"/>
          <w:szCs w:val="21"/>
        </w:rPr>
      </w:pPr>
    </w:p>
    <w:p w:rsidR="004F5AA2" w:rsidRPr="00117846" w:rsidRDefault="004F5AA2" w:rsidP="00117846">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Entwässerungskonzept nach SIA 431 ist noch zu erarbeiten</w:t>
      </w:r>
      <w:r w:rsidR="00BF6D7A" w:rsidRPr="00117846">
        <w:rPr>
          <w:rFonts w:cs="Arial"/>
          <w:b/>
          <w:vanish/>
          <w:color w:val="4F81BD" w:themeColor="accent1"/>
          <w:sz w:val="21"/>
          <w:szCs w:val="21"/>
          <w:highlight w:val="yellow"/>
        </w:rPr>
        <w:t xml:space="preserve">. </w:t>
      </w:r>
      <w:r w:rsidRPr="00117846">
        <w:rPr>
          <w:rFonts w:cs="Arial"/>
          <w:b/>
          <w:vanish/>
          <w:color w:val="4F81BD" w:themeColor="accent1"/>
          <w:sz w:val="21"/>
          <w:szCs w:val="21"/>
          <w:highlight w:val="yellow"/>
        </w:rPr>
        <w:t xml:space="preserve">Keine Tiefbau- oder Baumeister-Ausschreibungen ohne Entwässerungskonzept nach SIA 431! </w:t>
      </w:r>
    </w:p>
    <w:p w:rsidR="00997F53" w:rsidRDefault="00997F53" w:rsidP="00997F53">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Allfällige Arbeiten und Lieferungen, welche die Arbeitsgattung dieser Ausschreibung betreffen sind im Leistungsverzeichnis beschrieben.</w:t>
      </w:r>
    </w:p>
    <w:p w:rsidR="001D3C24" w:rsidRPr="00B86069" w:rsidRDefault="001D3C24" w:rsidP="00997F53">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p>
    <w:p w:rsidR="004F5AA2" w:rsidRPr="00B86069" w:rsidRDefault="004F5AA2" w:rsidP="004F5AA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vanish/>
          <w:color w:val="4F81BD" w:themeColor="accent1"/>
          <w:sz w:val="21"/>
          <w:szCs w:val="21"/>
        </w:rPr>
      </w:pPr>
    </w:p>
    <w:p w:rsidR="004F5AA2" w:rsidRPr="00117846" w:rsidRDefault="004F5AA2" w:rsidP="00117846">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 xml:space="preserve">Entwässerungskonzept nach SIA 431 ist keines </w:t>
      </w:r>
      <w:r w:rsidR="00872F96" w:rsidRPr="00117846">
        <w:rPr>
          <w:rFonts w:cs="Arial"/>
          <w:b/>
          <w:vanish/>
          <w:color w:val="4F81BD" w:themeColor="accent1"/>
          <w:sz w:val="21"/>
          <w:szCs w:val="21"/>
          <w:highlight w:val="yellow"/>
        </w:rPr>
        <w:t xml:space="preserve">vorhanden </w:t>
      </w:r>
      <w:r w:rsidRPr="00117846">
        <w:rPr>
          <w:rFonts w:cs="Arial"/>
          <w:b/>
          <w:vanish/>
          <w:color w:val="4F81BD" w:themeColor="accent1"/>
          <w:sz w:val="21"/>
          <w:szCs w:val="21"/>
          <w:highlight w:val="yellow"/>
        </w:rPr>
        <w:t xml:space="preserve">und es </w:t>
      </w:r>
      <w:r w:rsidR="00872F96" w:rsidRPr="00117846">
        <w:rPr>
          <w:rFonts w:cs="Arial"/>
          <w:b/>
          <w:vanish/>
          <w:color w:val="4F81BD" w:themeColor="accent1"/>
          <w:sz w:val="21"/>
          <w:szCs w:val="21"/>
          <w:highlight w:val="yellow"/>
        </w:rPr>
        <w:t xml:space="preserve">werden </w:t>
      </w:r>
      <w:r w:rsidRPr="00117846">
        <w:rPr>
          <w:rFonts w:cs="Arial"/>
          <w:b/>
          <w:vanish/>
          <w:color w:val="4F81BD" w:themeColor="accent1"/>
          <w:sz w:val="21"/>
          <w:szCs w:val="21"/>
          <w:highlight w:val="yellow"/>
        </w:rPr>
        <w:t xml:space="preserve">den Unternehmern </w:t>
      </w:r>
      <w:r w:rsidR="00872F96" w:rsidRPr="00117846">
        <w:rPr>
          <w:rFonts w:cs="Arial"/>
          <w:b/>
          <w:vanish/>
          <w:color w:val="4F81BD" w:themeColor="accent1"/>
          <w:sz w:val="21"/>
          <w:szCs w:val="21"/>
          <w:highlight w:val="yellow"/>
        </w:rPr>
        <w:t>keine weiteren Vorschriften gemacht</w:t>
      </w:r>
      <w:r w:rsidRPr="00117846">
        <w:rPr>
          <w:rFonts w:cs="Arial"/>
          <w:b/>
          <w:vanish/>
          <w:color w:val="4F81BD" w:themeColor="accent1"/>
          <w:sz w:val="21"/>
          <w:szCs w:val="21"/>
          <w:highlight w:val="yellow"/>
        </w:rPr>
        <w:t xml:space="preserve"> (nur für kleinere Bauvorhaben)</w:t>
      </w:r>
    </w:p>
    <w:p w:rsidR="00872F96" w:rsidRPr="00B86069" w:rsidRDefault="00904513" w:rsidP="00872F96">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r w:rsidRPr="00904513">
        <w:rPr>
          <w:color w:val="4F81BD" w:themeColor="accent1"/>
          <w:sz w:val="21"/>
          <w:szCs w:val="21"/>
        </w:rPr>
        <w:t>Das</w:t>
      </w:r>
      <w:r w:rsidRPr="00904513">
        <w:rPr>
          <w:color w:val="4F81BD" w:themeColor="accent1"/>
        </w:rPr>
        <w:t xml:space="preserve"> </w:t>
      </w:r>
      <w:r w:rsidRPr="00904513">
        <w:rPr>
          <w:b/>
          <w:color w:val="4F81BD" w:themeColor="accent1"/>
          <w:sz w:val="21"/>
          <w:szCs w:val="21"/>
        </w:rPr>
        <w:t xml:space="preserve">Merkblatt AFU002 </w:t>
      </w:r>
      <w:r w:rsidRPr="00904513">
        <w:rPr>
          <w:rFonts w:cs="Arial"/>
          <w:b/>
          <w:color w:val="4F81BD" w:themeColor="accent1"/>
          <w:sz w:val="21"/>
          <w:szCs w:val="21"/>
        </w:rPr>
        <w:t>«</w:t>
      </w:r>
      <w:r w:rsidRPr="00904513">
        <w:rPr>
          <w:b/>
          <w:color w:val="4F81BD" w:themeColor="accent1"/>
          <w:sz w:val="21"/>
          <w:szCs w:val="21"/>
        </w:rPr>
        <w:t>Umweltschutz auf Baustellen</w:t>
      </w:r>
      <w:r w:rsidRPr="00904513">
        <w:rPr>
          <w:rFonts w:cs="Arial"/>
          <w:b/>
          <w:color w:val="4F81BD" w:themeColor="accent1"/>
          <w:sz w:val="21"/>
          <w:szCs w:val="21"/>
        </w:rPr>
        <w:t>»</w:t>
      </w:r>
      <w:r w:rsidRPr="00904513">
        <w:rPr>
          <w:color w:val="4F81BD" w:themeColor="accent1"/>
          <w:sz w:val="21"/>
          <w:szCs w:val="21"/>
        </w:rPr>
        <w:t xml:space="preserve"> ist generell zu beachten.</w:t>
      </w:r>
      <w:r w:rsidRPr="00B86069">
        <w:rPr>
          <w:color w:val="4F81BD" w:themeColor="accent1"/>
          <w:sz w:val="21"/>
          <w:szCs w:val="21"/>
        </w:rPr>
        <w:t xml:space="preserve"> </w:t>
      </w:r>
      <w:r w:rsidR="00171F25">
        <w:rPr>
          <w:color w:val="4F81BD" w:themeColor="accent1"/>
          <w:sz w:val="21"/>
          <w:szCs w:val="21"/>
        </w:rPr>
        <w:t>A</w:t>
      </w:r>
      <w:r w:rsidR="00872F96" w:rsidRPr="00B86069">
        <w:rPr>
          <w:color w:val="4F81BD" w:themeColor="accent1"/>
          <w:sz w:val="21"/>
          <w:szCs w:val="21"/>
        </w:rPr>
        <w:t>llfällige Arbeiten und Lieferungen, welche die Arbeitsgattung dieser Ausschreibung betreffen sind im Leistungsverzeichnis beschrieben.</w:t>
      </w:r>
    </w:p>
    <w:p w:rsidR="00171F25" w:rsidRDefault="00171F25" w:rsidP="00171F25">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u w:val="single"/>
        </w:rPr>
      </w:pPr>
    </w:p>
    <w:p w:rsidR="00171F25" w:rsidRPr="0093415D" w:rsidRDefault="00171F25" w:rsidP="00171F25">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vanish/>
          <w:color w:val="FF0000"/>
          <w:sz w:val="21"/>
          <w:szCs w:val="21"/>
        </w:rPr>
      </w:pPr>
      <w:r w:rsidRPr="0093415D">
        <w:rPr>
          <w:vanish/>
          <w:color w:val="FF0000"/>
          <w:sz w:val="21"/>
          <w:szCs w:val="21"/>
        </w:rPr>
        <w:t>(Hinweise zur guten</w:t>
      </w:r>
      <w:r w:rsidR="00F91DAD">
        <w:rPr>
          <w:vanish/>
          <w:color w:val="FF0000"/>
          <w:sz w:val="21"/>
          <w:szCs w:val="21"/>
        </w:rPr>
        <w:t xml:space="preserve"> Umweltpraxis: Abwasserfassung [</w:t>
      </w:r>
      <w:r w:rsidRPr="0093415D">
        <w:rPr>
          <w:vanish/>
          <w:color w:val="FF0000"/>
          <w:sz w:val="21"/>
          <w:szCs w:val="21"/>
        </w:rPr>
        <w:t>Beton-/Mörtelanlage, Beton-Umschlagger</w:t>
      </w:r>
      <w:r w:rsidR="00F91DAD">
        <w:rPr>
          <w:vanish/>
          <w:color w:val="FF0000"/>
          <w:sz w:val="21"/>
          <w:szCs w:val="21"/>
        </w:rPr>
        <w:t xml:space="preserve">ät, Waschplätze, Baugruben </w:t>
      </w:r>
      <w:r w:rsidR="00BD4AA4">
        <w:rPr>
          <w:vanish/>
          <w:color w:val="FF0000"/>
          <w:sz w:val="21"/>
          <w:szCs w:val="21"/>
        </w:rPr>
        <w:t>usw</w:t>
      </w:r>
      <w:r w:rsidR="00F91DAD">
        <w:rPr>
          <w:vanish/>
          <w:color w:val="FF0000"/>
          <w:sz w:val="21"/>
          <w:szCs w:val="21"/>
        </w:rPr>
        <w:t>.]; Vorbehandlung [</w:t>
      </w:r>
      <w:r w:rsidRPr="0093415D">
        <w:rPr>
          <w:vanish/>
          <w:color w:val="FF0000"/>
          <w:sz w:val="21"/>
          <w:szCs w:val="21"/>
        </w:rPr>
        <w:t>Absetzbe</w:t>
      </w:r>
      <w:r w:rsidR="00F91DAD">
        <w:rPr>
          <w:vanish/>
          <w:color w:val="FF0000"/>
          <w:sz w:val="21"/>
          <w:szCs w:val="21"/>
        </w:rPr>
        <w:t>cken, evtl. Neutralisation]</w:t>
      </w:r>
      <w:r w:rsidRPr="0093415D">
        <w:rPr>
          <w:vanish/>
          <w:color w:val="FF0000"/>
          <w:sz w:val="21"/>
          <w:szCs w:val="21"/>
        </w:rPr>
        <w:t>; Anschluss der sanitäre</w:t>
      </w:r>
      <w:r w:rsidR="00F91DAD">
        <w:rPr>
          <w:vanish/>
          <w:color w:val="FF0000"/>
          <w:sz w:val="21"/>
          <w:szCs w:val="21"/>
        </w:rPr>
        <w:t>n</w:t>
      </w:r>
      <w:r w:rsidRPr="0093415D">
        <w:rPr>
          <w:vanish/>
          <w:color w:val="FF0000"/>
          <w:sz w:val="21"/>
          <w:szCs w:val="21"/>
        </w:rPr>
        <w:t xml:space="preserve"> Installatione</w:t>
      </w:r>
      <w:r w:rsidR="00F91DAD">
        <w:rPr>
          <w:vanish/>
          <w:color w:val="FF0000"/>
          <w:sz w:val="21"/>
          <w:szCs w:val="21"/>
        </w:rPr>
        <w:t>n an Schmutzwasserkanalisation [oder ToiToi]</w:t>
      </w:r>
      <w:r w:rsidRPr="0093415D">
        <w:rPr>
          <w:vanish/>
          <w:color w:val="FF0000"/>
          <w:sz w:val="21"/>
          <w:szCs w:val="21"/>
        </w:rPr>
        <w:t xml:space="preserve">, </w:t>
      </w:r>
      <w:r w:rsidR="00F91DAD">
        <w:rPr>
          <w:vanish/>
          <w:color w:val="FF0000"/>
          <w:sz w:val="21"/>
          <w:szCs w:val="21"/>
        </w:rPr>
        <w:t xml:space="preserve">korrekte/bewilligte Einleitung </w:t>
      </w:r>
      <w:r w:rsidRPr="0093415D">
        <w:rPr>
          <w:vanish/>
          <w:color w:val="FF0000"/>
          <w:sz w:val="21"/>
          <w:szCs w:val="21"/>
        </w:rPr>
        <w:t>Meteor-</w:t>
      </w:r>
      <w:r w:rsidR="00F91DAD">
        <w:rPr>
          <w:vanish/>
          <w:color w:val="FF0000"/>
          <w:sz w:val="21"/>
          <w:szCs w:val="21"/>
        </w:rPr>
        <w:t xml:space="preserve"> </w:t>
      </w:r>
      <w:r w:rsidRPr="0093415D">
        <w:rPr>
          <w:vanish/>
          <w:color w:val="FF0000"/>
          <w:sz w:val="21"/>
          <w:szCs w:val="21"/>
        </w:rPr>
        <w:t>/</w:t>
      </w:r>
      <w:r w:rsidR="00F91DAD">
        <w:rPr>
          <w:vanish/>
          <w:color w:val="FF0000"/>
          <w:sz w:val="21"/>
          <w:szCs w:val="21"/>
        </w:rPr>
        <w:t xml:space="preserve"> </w:t>
      </w:r>
      <w:r w:rsidRPr="0093415D">
        <w:rPr>
          <w:vanish/>
          <w:color w:val="FF0000"/>
          <w:sz w:val="21"/>
          <w:szCs w:val="21"/>
        </w:rPr>
        <w:t>Schmut</w:t>
      </w:r>
      <w:r w:rsidR="00F91DAD">
        <w:rPr>
          <w:vanish/>
          <w:color w:val="FF0000"/>
          <w:sz w:val="21"/>
          <w:szCs w:val="21"/>
        </w:rPr>
        <w:t>zwasser</w:t>
      </w:r>
      <w:r w:rsidR="00F91DAD">
        <w:rPr>
          <w:vanish/>
          <w:color w:val="FF0000"/>
          <w:sz w:val="21"/>
          <w:szCs w:val="21"/>
        </w:rPr>
        <w:softHyphen/>
        <w:t>kanalisation; Wichtig: [Grund-]</w:t>
      </w:r>
      <w:r w:rsidRPr="0093415D">
        <w:rPr>
          <w:vanish/>
          <w:color w:val="FF0000"/>
          <w:sz w:val="21"/>
          <w:szCs w:val="21"/>
        </w:rPr>
        <w:t>Wasserhaltungen, Versickerungen oder Einleitungen in Oberflächengewässer sind immer bewilligungspflichtig.)</w:t>
      </w:r>
    </w:p>
    <w:p w:rsidR="0022462A" w:rsidRPr="0093415D" w:rsidRDefault="0022462A" w:rsidP="00171F25">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p>
    <w:p w:rsidR="00BE303F" w:rsidRPr="00B7343D" w:rsidRDefault="00C63DF6" w:rsidP="001745D7">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hanging="567"/>
        <w:rPr>
          <w:b w:val="0"/>
          <w:vanish/>
          <w:color w:val="FF0000"/>
          <w:sz w:val="21"/>
          <w:szCs w:val="21"/>
        </w:rPr>
      </w:pPr>
      <w:r w:rsidRPr="001D5AC3">
        <w:rPr>
          <w:color w:val="4F81BD" w:themeColor="accent1"/>
          <w:sz w:val="21"/>
          <w:szCs w:val="21"/>
        </w:rPr>
        <w:t>82</w:t>
      </w:r>
      <w:r>
        <w:rPr>
          <w:color w:val="4F81BD" w:themeColor="accent1"/>
          <w:sz w:val="21"/>
          <w:szCs w:val="21"/>
        </w:rPr>
        <w:t>4</w:t>
      </w:r>
      <w:r w:rsidR="004104FF" w:rsidRPr="001D5AC3">
        <w:rPr>
          <w:color w:val="4F81BD" w:themeColor="accent1"/>
          <w:sz w:val="21"/>
          <w:szCs w:val="21"/>
        </w:rPr>
        <w:tab/>
        <w:t>Schutz von Gewässern, Boden, Vegetation und Fauna</w:t>
      </w:r>
      <w:r w:rsidR="004104FF" w:rsidRPr="001D5AC3">
        <w:rPr>
          <w:b w:val="0"/>
          <w:color w:val="4F81BD" w:themeColor="accent1"/>
          <w:sz w:val="21"/>
          <w:szCs w:val="21"/>
        </w:rPr>
        <w:t xml:space="preserve"> </w:t>
      </w:r>
      <w:r w:rsidR="004104FF" w:rsidRPr="00B7343D">
        <w:rPr>
          <w:b w:val="0"/>
          <w:vanish/>
          <w:color w:val="FF0000"/>
          <w:sz w:val="21"/>
          <w:szCs w:val="21"/>
        </w:rPr>
        <w:t>(</w:t>
      </w:r>
      <w:r w:rsidR="004D0029" w:rsidRPr="00B7343D">
        <w:rPr>
          <w:b w:val="0"/>
          <w:vanish/>
          <w:color w:val="FF0000"/>
          <w:sz w:val="21"/>
          <w:szCs w:val="21"/>
        </w:rPr>
        <w:t xml:space="preserve">Zutreffendes </w:t>
      </w:r>
      <w:r w:rsidR="004104FF" w:rsidRPr="00B7343D">
        <w:rPr>
          <w:b w:val="0"/>
          <w:vanish/>
          <w:color w:val="FF0000"/>
          <w:sz w:val="21"/>
          <w:szCs w:val="21"/>
        </w:rPr>
        <w:t xml:space="preserve">ist aufzuführen, </w:t>
      </w:r>
      <w:r w:rsidR="004D0029" w:rsidRPr="00B7343D">
        <w:rPr>
          <w:b w:val="0"/>
          <w:vanish/>
          <w:color w:val="FF0000"/>
          <w:sz w:val="21"/>
          <w:szCs w:val="21"/>
        </w:rPr>
        <w:t xml:space="preserve">Unzutreffendes </w:t>
      </w:r>
      <w:r w:rsidR="004104FF" w:rsidRPr="00B7343D">
        <w:rPr>
          <w:b w:val="0"/>
          <w:vanish/>
          <w:color w:val="FF0000"/>
          <w:sz w:val="21"/>
          <w:szCs w:val="21"/>
        </w:rPr>
        <w:t>ist zu löschen</w:t>
      </w:r>
      <w:r w:rsidR="008E18B0">
        <w:rPr>
          <w:b w:val="0"/>
          <w:vanish/>
          <w:color w:val="FF0000"/>
          <w:sz w:val="21"/>
          <w:szCs w:val="21"/>
        </w:rPr>
        <w:t>)</w:t>
      </w:r>
    </w:p>
    <w:p w:rsidR="00760728" w:rsidRPr="00760728" w:rsidRDefault="00760728" w:rsidP="0093415D">
      <w:pPr>
        <w:tabs>
          <w:tab w:val="clear" w:pos="426"/>
          <w:tab w:val="left" w:pos="567"/>
        </w:tabs>
        <w:ind w:left="567"/>
      </w:pPr>
    </w:p>
    <w:p w:rsidR="001D5AC3" w:rsidRDefault="001D5AC3"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vanish/>
          <w:color w:val="FF0000"/>
          <w:sz w:val="21"/>
          <w:szCs w:val="21"/>
        </w:rPr>
      </w:pPr>
      <w:r w:rsidRPr="00760728">
        <w:rPr>
          <w:color w:val="4F81BD" w:themeColor="accent1"/>
          <w:sz w:val="21"/>
          <w:szCs w:val="21"/>
        </w:rPr>
        <w:t>Das Bauvorhaben liegt im Gewässerschutzbereich A</w:t>
      </w:r>
      <w:r w:rsidR="002D7A33" w:rsidRPr="002D7A33">
        <w:rPr>
          <w:color w:val="4F81BD" w:themeColor="accent1"/>
          <w:sz w:val="21"/>
          <w:szCs w:val="21"/>
          <w:vertAlign w:val="subscript"/>
        </w:rPr>
        <w:t>o</w:t>
      </w:r>
      <w:r w:rsidRPr="00760728">
        <w:rPr>
          <w:color w:val="4F81BD" w:themeColor="accent1"/>
          <w:sz w:val="21"/>
          <w:szCs w:val="21"/>
        </w:rPr>
        <w:t xml:space="preserve"> und damit in einem besonders gefährdeten Bereich. </w:t>
      </w:r>
      <w:r w:rsidR="002D7A33" w:rsidRPr="0093415D">
        <w:rPr>
          <w:vanish/>
          <w:color w:val="FF0000"/>
          <w:sz w:val="21"/>
          <w:szCs w:val="21"/>
        </w:rPr>
        <w:t xml:space="preserve">(Ggf. auf geltende Schutzperimeter, </w:t>
      </w:r>
      <w:r w:rsidR="00F93B5F" w:rsidRPr="0093415D">
        <w:rPr>
          <w:vanish/>
          <w:color w:val="FF0000"/>
          <w:sz w:val="21"/>
          <w:szCs w:val="21"/>
        </w:rPr>
        <w:t xml:space="preserve">geschützte Einzelobjekte, </w:t>
      </w:r>
      <w:r w:rsidR="002D7A33" w:rsidRPr="0093415D">
        <w:rPr>
          <w:vanish/>
          <w:color w:val="FF0000"/>
          <w:sz w:val="21"/>
          <w:szCs w:val="21"/>
        </w:rPr>
        <w:t xml:space="preserve">Gewässerabstände und Waldlinien hinweisen; </w:t>
      </w:r>
      <w:r w:rsidR="002805F6" w:rsidRPr="0093415D">
        <w:rPr>
          <w:vanish/>
          <w:color w:val="FF0000"/>
          <w:sz w:val="21"/>
          <w:szCs w:val="21"/>
        </w:rPr>
        <w:t xml:space="preserve">dabei auch </w:t>
      </w:r>
      <w:r w:rsidR="002D7A33" w:rsidRPr="0093415D">
        <w:rPr>
          <w:vanish/>
          <w:color w:val="FF0000"/>
          <w:sz w:val="21"/>
          <w:szCs w:val="21"/>
        </w:rPr>
        <w:t>Fernwirkung beachten!).</w:t>
      </w:r>
    </w:p>
    <w:p w:rsidR="001D3C24" w:rsidRPr="001D5AC3" w:rsidRDefault="001D3C24"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color w:val="4F81BD" w:themeColor="accent1"/>
          <w:sz w:val="21"/>
          <w:szCs w:val="21"/>
        </w:rPr>
      </w:pPr>
    </w:p>
    <w:p w:rsidR="001D5AC3" w:rsidRPr="001D5AC3" w:rsidRDefault="001D5AC3"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color w:val="4F81BD" w:themeColor="accent1"/>
          <w:sz w:val="21"/>
          <w:szCs w:val="21"/>
        </w:rPr>
      </w:pPr>
      <w:r w:rsidRPr="001D5AC3">
        <w:rPr>
          <w:color w:val="4F81BD" w:themeColor="accent1"/>
          <w:sz w:val="21"/>
          <w:szCs w:val="21"/>
        </w:rPr>
        <w:t>Gewässer, Biotope und Wald sind während der ganzen Bauzeit vor direkter oder indirekter Beeinträchtigungen durch die Baustelle, deren Installationsplätze oder Baustellenzufahrten zu schützen. Das heisst insbesondere vor:</w:t>
      </w:r>
    </w:p>
    <w:p w:rsidR="001D5AC3" w:rsidRPr="00F91DAD" w:rsidRDefault="001D5AC3"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Deponien, Aufschüttungen und Abgrabungen;</w:t>
      </w:r>
    </w:p>
    <w:p w:rsidR="001D5AC3" w:rsidRPr="00F91DAD" w:rsidRDefault="001D5AC3"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Parkieren/Zwischenlagerung von Material, Gerätschaften oder Baumaschinen;</w:t>
      </w:r>
    </w:p>
    <w:p w:rsidR="001D5AC3" w:rsidRPr="00F91DAD" w:rsidRDefault="001D5AC3"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Unbewilligte</w:t>
      </w:r>
      <w:r w:rsidR="00B773D3" w:rsidRPr="00F91DAD">
        <w:rPr>
          <w:rFonts w:cs="Arial"/>
          <w:color w:val="4F81BD" w:themeColor="accent1"/>
          <w:sz w:val="21"/>
          <w:szCs w:val="21"/>
        </w:rPr>
        <w:t>r</w:t>
      </w:r>
      <w:r w:rsidRPr="00F91DAD">
        <w:rPr>
          <w:rFonts w:cs="Arial"/>
          <w:color w:val="4F81BD" w:themeColor="accent1"/>
          <w:sz w:val="21"/>
          <w:szCs w:val="21"/>
        </w:rPr>
        <w:t xml:space="preserve"> Einleitung von Wasser oder Abwasser;</w:t>
      </w:r>
    </w:p>
    <w:p w:rsidR="001D5AC3" w:rsidRPr="00F91DAD" w:rsidRDefault="001D5AC3"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Drainage oder Grundwasserabsenkung;</w:t>
      </w:r>
    </w:p>
    <w:p w:rsidR="001D5AC3" w:rsidRPr="00F91DAD" w:rsidRDefault="001D5AC3"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Staubimmissionen;</w:t>
      </w:r>
    </w:p>
    <w:p w:rsidR="001D5AC3" w:rsidRPr="00F91DAD" w:rsidRDefault="001D5AC3"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Störungen, welche zur vorübergehenden Vertreibung von Arten oder zur Aufgabe von Bruten führen können.</w:t>
      </w:r>
    </w:p>
    <w:p w:rsidR="001D5AC3" w:rsidRDefault="001D5AC3"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color w:val="4F81BD" w:themeColor="accent1"/>
          <w:sz w:val="21"/>
          <w:szCs w:val="21"/>
        </w:rPr>
      </w:pPr>
    </w:p>
    <w:p w:rsidR="001D3C24" w:rsidRPr="001D5AC3" w:rsidRDefault="001D3C24"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vanish/>
          <w:color w:val="4F81BD" w:themeColor="accent1"/>
          <w:sz w:val="21"/>
          <w:szCs w:val="21"/>
        </w:rPr>
      </w:pPr>
    </w:p>
    <w:p w:rsidR="001D5AC3" w:rsidRPr="0093415D" w:rsidRDefault="00DA157C"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vanish/>
          <w:color w:val="FF0000"/>
          <w:sz w:val="21"/>
          <w:szCs w:val="21"/>
        </w:rPr>
      </w:pPr>
      <w:r w:rsidRPr="00BA1B27">
        <w:rPr>
          <w:color w:val="4F81BD" w:themeColor="accent1"/>
          <w:sz w:val="21"/>
          <w:szCs w:val="21"/>
        </w:rPr>
        <w:t xml:space="preserve">Es gelten folgende </w:t>
      </w:r>
      <w:r w:rsidR="00DC2407" w:rsidRPr="00BA1B27">
        <w:rPr>
          <w:color w:val="4F81BD" w:themeColor="accent1"/>
          <w:sz w:val="21"/>
          <w:szCs w:val="21"/>
        </w:rPr>
        <w:t>M</w:t>
      </w:r>
      <w:r w:rsidRPr="00BA1B27">
        <w:rPr>
          <w:color w:val="4F81BD" w:themeColor="accent1"/>
          <w:sz w:val="21"/>
          <w:szCs w:val="21"/>
        </w:rPr>
        <w:t>assnahmen</w:t>
      </w:r>
      <w:r w:rsidR="00E159D0" w:rsidRPr="00BA1B27">
        <w:rPr>
          <w:color w:val="4F81BD" w:themeColor="accent1"/>
          <w:sz w:val="21"/>
          <w:szCs w:val="21"/>
        </w:rPr>
        <w:t xml:space="preserve"> zum Schutz von Gewässer, Biotope und Wald</w:t>
      </w:r>
      <w:r w:rsidR="00B65B06">
        <w:rPr>
          <w:color w:val="4F81BD" w:themeColor="accent1"/>
          <w:sz w:val="21"/>
          <w:szCs w:val="21"/>
        </w:rPr>
        <w:t xml:space="preserve">: </w:t>
      </w:r>
      <w:r w:rsidRPr="0093415D">
        <w:rPr>
          <w:vanish/>
          <w:color w:val="FF0000"/>
          <w:sz w:val="21"/>
          <w:szCs w:val="21"/>
        </w:rPr>
        <w:t>(</w:t>
      </w:r>
      <w:r w:rsidR="001D5AC3" w:rsidRPr="0093415D">
        <w:rPr>
          <w:vanish/>
          <w:color w:val="FF0000"/>
          <w:sz w:val="21"/>
          <w:szCs w:val="21"/>
        </w:rPr>
        <w:t xml:space="preserve">Sofern nicht behördenseitig verfügt, können folgende Massnahmen </w:t>
      </w:r>
      <w:r w:rsidR="00C10C2B" w:rsidRPr="0093415D">
        <w:rPr>
          <w:vanish/>
          <w:color w:val="FF0000"/>
          <w:sz w:val="21"/>
          <w:szCs w:val="21"/>
        </w:rPr>
        <w:t xml:space="preserve">im Wortlaut </w:t>
      </w:r>
      <w:r w:rsidR="00E159D0" w:rsidRPr="0093415D">
        <w:rPr>
          <w:vanish/>
          <w:color w:val="FF0000"/>
          <w:sz w:val="21"/>
          <w:szCs w:val="21"/>
        </w:rPr>
        <w:t>konkretisiert</w:t>
      </w:r>
      <w:r w:rsidR="001D5AC3" w:rsidRPr="0093415D">
        <w:rPr>
          <w:vanish/>
          <w:color w:val="FF0000"/>
          <w:sz w:val="21"/>
          <w:szCs w:val="21"/>
        </w:rPr>
        <w:t xml:space="preserve"> werden</w:t>
      </w:r>
      <w:r w:rsidRPr="0093415D">
        <w:rPr>
          <w:vanish/>
          <w:color w:val="FF0000"/>
          <w:sz w:val="21"/>
          <w:szCs w:val="21"/>
        </w:rPr>
        <w:t>)</w:t>
      </w:r>
      <w:r w:rsidR="001D5AC3" w:rsidRPr="0093415D">
        <w:rPr>
          <w:vanish/>
          <w:color w:val="FF0000"/>
          <w:sz w:val="21"/>
          <w:szCs w:val="21"/>
        </w:rPr>
        <w:t>:</w:t>
      </w:r>
    </w:p>
    <w:p w:rsidR="001D5AC3" w:rsidRPr="00F91DAD" w:rsidRDefault="001D5AC3" w:rsidP="00F91DAD">
      <w:pPr>
        <w:pStyle w:val="GRKopf"/>
        <w:numPr>
          <w:ilvl w:val="0"/>
          <w:numId w:val="40"/>
        </w:numPr>
        <w:tabs>
          <w:tab w:val="left" w:pos="567"/>
        </w:tabs>
        <w:rPr>
          <w:rFonts w:cs="Arial"/>
          <w:vanish/>
          <w:color w:val="FF0000"/>
          <w:sz w:val="21"/>
          <w:szCs w:val="21"/>
        </w:rPr>
      </w:pPr>
      <w:r w:rsidRPr="00F91DAD">
        <w:rPr>
          <w:rFonts w:cs="Arial"/>
          <w:vanish/>
          <w:color w:val="FF0000"/>
          <w:sz w:val="21"/>
          <w:szCs w:val="21"/>
        </w:rPr>
        <w:t>Schutzmassnahmen: Absperrungen, Pufferstreifen, Betretungsverbot</w:t>
      </w:r>
      <w:r w:rsidR="00F91DAD">
        <w:rPr>
          <w:rFonts w:cs="Arial"/>
          <w:vanish/>
          <w:color w:val="FF0000"/>
          <w:sz w:val="21"/>
          <w:szCs w:val="21"/>
        </w:rPr>
        <w:t>;</w:t>
      </w:r>
      <w:r w:rsidRPr="00F91DAD">
        <w:rPr>
          <w:rFonts w:cs="Arial"/>
          <w:vanish/>
          <w:color w:val="FF0000"/>
          <w:sz w:val="21"/>
          <w:szCs w:val="21"/>
        </w:rPr>
        <w:t xml:space="preserve"> </w:t>
      </w:r>
    </w:p>
    <w:p w:rsidR="001D5AC3" w:rsidRPr="00F91DAD" w:rsidRDefault="001D5AC3" w:rsidP="00F91DAD">
      <w:pPr>
        <w:pStyle w:val="GRKopf"/>
        <w:numPr>
          <w:ilvl w:val="0"/>
          <w:numId w:val="40"/>
        </w:numPr>
        <w:tabs>
          <w:tab w:val="left" w:pos="567"/>
        </w:tabs>
        <w:rPr>
          <w:rFonts w:cs="Arial"/>
          <w:vanish/>
          <w:color w:val="FF0000"/>
          <w:sz w:val="21"/>
          <w:szCs w:val="21"/>
        </w:rPr>
      </w:pPr>
      <w:r w:rsidRPr="00F91DAD">
        <w:rPr>
          <w:rFonts w:cs="Arial"/>
          <w:vanish/>
          <w:color w:val="FF0000"/>
          <w:sz w:val="21"/>
          <w:szCs w:val="21"/>
        </w:rPr>
        <w:t>Verbot von (auch temporären) Lager/Ablagerungen, Eingriffen</w:t>
      </w:r>
      <w:r w:rsidR="00F91DAD">
        <w:rPr>
          <w:rFonts w:cs="Arial"/>
          <w:vanish/>
          <w:color w:val="FF0000"/>
          <w:sz w:val="21"/>
          <w:szCs w:val="21"/>
        </w:rPr>
        <w:t>;</w:t>
      </w:r>
    </w:p>
    <w:p w:rsidR="001D5AC3" w:rsidRPr="00F91DAD" w:rsidRDefault="001D5AC3" w:rsidP="00F91DAD">
      <w:pPr>
        <w:pStyle w:val="GRKopf"/>
        <w:numPr>
          <w:ilvl w:val="0"/>
          <w:numId w:val="40"/>
        </w:numPr>
        <w:tabs>
          <w:tab w:val="left" w:pos="567"/>
        </w:tabs>
        <w:rPr>
          <w:rFonts w:cs="Arial"/>
          <w:vanish/>
          <w:color w:val="FF0000"/>
          <w:sz w:val="21"/>
          <w:szCs w:val="21"/>
        </w:rPr>
      </w:pPr>
      <w:r w:rsidRPr="00F91DAD">
        <w:rPr>
          <w:rFonts w:cs="Arial"/>
          <w:vanish/>
          <w:color w:val="FF0000"/>
          <w:sz w:val="21"/>
          <w:szCs w:val="21"/>
        </w:rPr>
        <w:t>Aufklärung des Baupersonals</w:t>
      </w:r>
      <w:r w:rsidR="00F91DAD">
        <w:rPr>
          <w:rFonts w:cs="Arial"/>
          <w:vanish/>
          <w:color w:val="FF0000"/>
          <w:sz w:val="21"/>
          <w:szCs w:val="21"/>
        </w:rPr>
        <w:t>.</w:t>
      </w:r>
    </w:p>
    <w:p w:rsidR="00F14F07" w:rsidRDefault="00F14F07"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sz w:val="21"/>
          <w:szCs w:val="21"/>
        </w:rPr>
      </w:pPr>
    </w:p>
    <w:p w:rsidR="00F306C9" w:rsidRPr="00B773D3" w:rsidRDefault="00F306C9" w:rsidP="00F306C9">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color w:val="4F81BD" w:themeColor="accent1"/>
          <w:sz w:val="21"/>
          <w:szCs w:val="21"/>
        </w:rPr>
      </w:pPr>
      <w:r w:rsidRPr="00B773D3">
        <w:rPr>
          <w:color w:val="4F81BD" w:themeColor="accent1"/>
          <w:sz w:val="21"/>
          <w:szCs w:val="21"/>
        </w:rPr>
        <w:t>Der Boden ist vor nachteiligen Auswirkungen auf die Bodenfruchtbarkeit (insbesondere Verdichtung) zu schützen. Grundsätzlich gilt:</w:t>
      </w:r>
    </w:p>
    <w:p w:rsidR="00F306C9" w:rsidRPr="00F91DAD" w:rsidRDefault="00F306C9"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Nur mit trockenem Boden arbeiten (Saugspannung &gt;6 cbar).</w:t>
      </w:r>
    </w:p>
    <w:p w:rsidR="00F306C9" w:rsidRPr="00F91DAD" w:rsidRDefault="00F306C9"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lastRenderedPageBreak/>
        <w:t xml:space="preserve">Leichte Maschinen mit geringem Bodendruck einsetzen (z.B. Raupenfahrzeuge, </w:t>
      </w:r>
      <w:r w:rsidR="002664DE" w:rsidRPr="00F91DAD">
        <w:rPr>
          <w:rFonts w:cs="Arial"/>
          <w:color w:val="4F81BD" w:themeColor="accent1"/>
          <w:sz w:val="21"/>
          <w:szCs w:val="21"/>
        </w:rPr>
        <w:t>evtl.</w:t>
      </w:r>
      <w:r w:rsidRPr="00F91DAD">
        <w:rPr>
          <w:rFonts w:cs="Arial"/>
          <w:color w:val="4F81BD" w:themeColor="accent1"/>
          <w:sz w:val="21"/>
          <w:szCs w:val="21"/>
        </w:rPr>
        <w:t xml:space="preserve"> Baggermatrazen).</w:t>
      </w:r>
    </w:p>
    <w:p w:rsidR="00F306C9" w:rsidRPr="00F91DAD" w:rsidRDefault="00F306C9"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Oberboden (Humus), Unterboden (Mutterboden) und Untergrund (Aushub) separat ausheben, korrekt und getrennt zwischenlagern und entsprechend der ursprünglichen Schichtung wieder einbauen.</w:t>
      </w:r>
    </w:p>
    <w:p w:rsidR="00F306C9" w:rsidRPr="00F91DAD" w:rsidRDefault="00F306C9" w:rsidP="00F91DAD">
      <w:pPr>
        <w:pStyle w:val="Listenabsatz"/>
        <w:widowControl w:val="0"/>
        <w:numPr>
          <w:ilvl w:val="0"/>
          <w:numId w:val="41"/>
        </w:numPr>
        <w:tabs>
          <w:tab w:val="clear" w:pos="426"/>
          <w:tab w:val="clear" w:pos="1276"/>
          <w:tab w:val="clear" w:pos="5216"/>
          <w:tab w:val="clear" w:pos="7938"/>
          <w:tab w:val="left" w:pos="2835"/>
          <w:tab w:val="left" w:pos="4820"/>
        </w:tabs>
        <w:spacing w:line="260" w:lineRule="atLeast"/>
        <w:ind w:left="851" w:hanging="284"/>
        <w:rPr>
          <w:rFonts w:cs="Arial"/>
          <w:color w:val="4F81BD" w:themeColor="accent1"/>
          <w:sz w:val="21"/>
          <w:szCs w:val="21"/>
        </w:rPr>
      </w:pPr>
      <w:r w:rsidRPr="00F91DAD">
        <w:rPr>
          <w:rFonts w:cs="Arial"/>
          <w:color w:val="4F81BD" w:themeColor="accent1"/>
          <w:sz w:val="21"/>
          <w:szCs w:val="21"/>
        </w:rPr>
        <w:t>Kein Verschleppen bzw. kein unkontrolliertes Verschieben von mit Schadstoffen oder Neophyten belastetem Bodenmaterial.</w:t>
      </w:r>
    </w:p>
    <w:p w:rsidR="001D5AC3" w:rsidRPr="00B773D3" w:rsidRDefault="001D5AC3" w:rsidP="001D5AC3">
      <w:pPr>
        <w:widowControl w:val="0"/>
        <w:tabs>
          <w:tab w:val="clear" w:pos="426"/>
          <w:tab w:val="clear" w:pos="851"/>
          <w:tab w:val="clear" w:pos="1276"/>
          <w:tab w:val="clear" w:pos="5216"/>
          <w:tab w:val="clear" w:pos="7938"/>
          <w:tab w:val="left" w:pos="709"/>
        </w:tabs>
        <w:spacing w:line="260" w:lineRule="atLeast"/>
        <w:ind w:left="567"/>
        <w:rPr>
          <w:color w:val="4F81BD" w:themeColor="accent1"/>
          <w:sz w:val="21"/>
          <w:szCs w:val="21"/>
        </w:rPr>
      </w:pPr>
    </w:p>
    <w:p w:rsidR="001B3FA8" w:rsidRDefault="001D5AC3"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color w:val="4F81BD" w:themeColor="accent1"/>
          <w:sz w:val="21"/>
          <w:szCs w:val="21"/>
        </w:rPr>
      </w:pPr>
      <w:r w:rsidRPr="00B773D3">
        <w:rPr>
          <w:color w:val="4F81BD" w:themeColor="accent1"/>
          <w:sz w:val="21"/>
          <w:szCs w:val="21"/>
        </w:rPr>
        <w:t xml:space="preserve">Die Bodenarbeiten sind nach dem </w:t>
      </w:r>
      <w:r w:rsidRPr="00B773D3">
        <w:rPr>
          <w:b/>
          <w:color w:val="4F81BD" w:themeColor="accent1"/>
          <w:sz w:val="21"/>
          <w:szCs w:val="21"/>
        </w:rPr>
        <w:t xml:space="preserve">Leitfaden </w:t>
      </w:r>
      <w:r w:rsidR="00AE73D3">
        <w:rPr>
          <w:b/>
          <w:color w:val="4F81BD" w:themeColor="accent1"/>
          <w:sz w:val="21"/>
          <w:szCs w:val="21"/>
        </w:rPr>
        <w:t>Umwelt: «</w:t>
      </w:r>
      <w:r w:rsidRPr="00B773D3">
        <w:rPr>
          <w:b/>
          <w:color w:val="4F81BD" w:themeColor="accent1"/>
          <w:sz w:val="21"/>
          <w:szCs w:val="21"/>
        </w:rPr>
        <w:t>Bodenschutz beim Bauen</w:t>
      </w:r>
      <w:r w:rsidR="00AE73D3">
        <w:rPr>
          <w:b/>
          <w:color w:val="4F81BD" w:themeColor="accent1"/>
          <w:sz w:val="21"/>
          <w:szCs w:val="21"/>
        </w:rPr>
        <w:t>»</w:t>
      </w:r>
      <w:r w:rsidRPr="00B773D3">
        <w:rPr>
          <w:b/>
          <w:color w:val="4F81BD" w:themeColor="accent1"/>
          <w:sz w:val="21"/>
          <w:szCs w:val="21"/>
        </w:rPr>
        <w:t xml:space="preserve"> (BAFU, 2001)</w:t>
      </w:r>
      <w:r w:rsidRPr="00B773D3">
        <w:rPr>
          <w:color w:val="4F81BD" w:themeColor="accent1"/>
          <w:sz w:val="21"/>
          <w:szCs w:val="21"/>
        </w:rPr>
        <w:t xml:space="preserve"> auszuführen. Für die Baustelle </w:t>
      </w:r>
      <w:r w:rsidR="00D649D5">
        <w:rPr>
          <w:color w:val="4F81BD" w:themeColor="accent1"/>
          <w:sz w:val="21"/>
          <w:szCs w:val="21"/>
        </w:rPr>
        <w:t>wird</w:t>
      </w:r>
      <w:r w:rsidRPr="00B773D3">
        <w:rPr>
          <w:color w:val="4F81BD" w:themeColor="accent1"/>
          <w:sz w:val="21"/>
          <w:szCs w:val="21"/>
        </w:rPr>
        <w:t xml:space="preserve"> die Broschüre des Fachverbandes der Schweizerischen Kies- und Betonindustrie (FSKP) </w:t>
      </w:r>
      <w:r w:rsidR="009E2997">
        <w:rPr>
          <w:color w:val="4F81BD" w:themeColor="accent1"/>
          <w:sz w:val="21"/>
          <w:szCs w:val="21"/>
        </w:rPr>
        <w:t>«</w:t>
      </w:r>
      <w:r w:rsidRPr="00B773D3">
        <w:rPr>
          <w:b/>
          <w:color w:val="4F81BD" w:themeColor="accent1"/>
          <w:sz w:val="21"/>
          <w:szCs w:val="21"/>
        </w:rPr>
        <w:t>ABC für Erdarbeiten</w:t>
      </w:r>
      <w:r w:rsidR="009E2997">
        <w:rPr>
          <w:b/>
          <w:color w:val="4F81BD" w:themeColor="accent1"/>
          <w:sz w:val="21"/>
          <w:szCs w:val="21"/>
        </w:rPr>
        <w:t>»</w:t>
      </w:r>
      <w:r w:rsidRPr="00B773D3">
        <w:rPr>
          <w:color w:val="4F81BD" w:themeColor="accent1"/>
          <w:sz w:val="21"/>
          <w:szCs w:val="21"/>
        </w:rPr>
        <w:t xml:space="preserve"> empfohlen. </w:t>
      </w:r>
    </w:p>
    <w:p w:rsidR="001B3FA8" w:rsidRDefault="001B3FA8" w:rsidP="001B3FA8">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vanish/>
          <w:color w:val="4F81BD" w:themeColor="accent1"/>
          <w:sz w:val="21"/>
          <w:szCs w:val="21"/>
        </w:rPr>
      </w:pPr>
    </w:p>
    <w:p w:rsidR="001D5AC3" w:rsidRPr="00B7343D" w:rsidRDefault="008C22C4" w:rsidP="0017027F">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color w:val="FF0000"/>
          <w:sz w:val="21"/>
          <w:szCs w:val="21"/>
        </w:rPr>
      </w:pPr>
      <w:r w:rsidRPr="008C22C4">
        <w:rPr>
          <w:color w:val="4F81BD" w:themeColor="accent1"/>
          <w:sz w:val="21"/>
          <w:szCs w:val="21"/>
        </w:rPr>
        <w:t xml:space="preserve">Es gelten insbesondere folgende Bodenschutzmassnahmen: </w:t>
      </w:r>
      <w:r w:rsidRPr="00C05AC0">
        <w:rPr>
          <w:vanish/>
          <w:color w:val="FF0000"/>
          <w:sz w:val="21"/>
          <w:szCs w:val="21"/>
        </w:rPr>
        <w:t>(</w:t>
      </w:r>
      <w:r w:rsidR="001B3FA8" w:rsidRPr="00B7343D">
        <w:rPr>
          <w:vanish/>
          <w:color w:val="FF0000"/>
          <w:sz w:val="21"/>
          <w:szCs w:val="21"/>
        </w:rPr>
        <w:t xml:space="preserve">Sofern nicht behördenseitig verfügt, sind </w:t>
      </w:r>
      <w:r w:rsidR="009A24EE" w:rsidRPr="00B7343D">
        <w:rPr>
          <w:vanish/>
          <w:color w:val="FF0000"/>
          <w:sz w:val="21"/>
          <w:szCs w:val="21"/>
        </w:rPr>
        <w:t xml:space="preserve">hier </w:t>
      </w:r>
      <w:r w:rsidR="001B3FA8" w:rsidRPr="00B7343D">
        <w:rPr>
          <w:vanish/>
          <w:color w:val="FF0000"/>
          <w:sz w:val="21"/>
          <w:szCs w:val="21"/>
        </w:rPr>
        <w:t xml:space="preserve">die </w:t>
      </w:r>
      <w:r w:rsidR="00D827C4" w:rsidRPr="00B7343D">
        <w:rPr>
          <w:vanish/>
          <w:color w:val="FF0000"/>
          <w:sz w:val="21"/>
          <w:szCs w:val="21"/>
        </w:rPr>
        <w:t xml:space="preserve">konkreten </w:t>
      </w:r>
      <w:r w:rsidR="001B3FA8" w:rsidRPr="00B7343D">
        <w:rPr>
          <w:vanish/>
          <w:color w:val="FF0000"/>
          <w:sz w:val="21"/>
          <w:szCs w:val="21"/>
        </w:rPr>
        <w:t xml:space="preserve">Bodenschutzmassnahmen genauer zu definieren </w:t>
      </w:r>
      <w:r w:rsidR="002D7A33" w:rsidRPr="00B7343D">
        <w:rPr>
          <w:vanish/>
          <w:color w:val="FF0000"/>
          <w:sz w:val="21"/>
          <w:szCs w:val="21"/>
        </w:rPr>
        <w:t>(siehe dazu Merkblatt AFU002 «Umweltschutz auf Baustellen», Kap. 5; zudem empfiehlt sich j</w:t>
      </w:r>
      <w:r w:rsidR="001B3FA8" w:rsidRPr="00B7343D">
        <w:rPr>
          <w:vanish/>
          <w:color w:val="FF0000"/>
          <w:sz w:val="21"/>
          <w:szCs w:val="21"/>
        </w:rPr>
        <w:t xml:space="preserve">e nach Baustelle </w:t>
      </w:r>
      <w:r w:rsidR="00E043D7" w:rsidRPr="00B7343D">
        <w:rPr>
          <w:vanish/>
          <w:color w:val="FF0000"/>
          <w:sz w:val="21"/>
          <w:szCs w:val="21"/>
        </w:rPr>
        <w:t>ab 2000 m</w:t>
      </w:r>
      <w:r w:rsidR="00E043D7" w:rsidRPr="00B7343D">
        <w:rPr>
          <w:vanish/>
          <w:color w:val="FF0000"/>
          <w:sz w:val="21"/>
          <w:szCs w:val="21"/>
          <w:vertAlign w:val="superscript"/>
        </w:rPr>
        <w:t>3</w:t>
      </w:r>
      <w:r w:rsidR="00E043D7" w:rsidRPr="00B7343D">
        <w:rPr>
          <w:vanish/>
          <w:color w:val="FF0000"/>
          <w:sz w:val="21"/>
          <w:szCs w:val="21"/>
        </w:rPr>
        <w:t xml:space="preserve"> Aushub </w:t>
      </w:r>
      <w:r w:rsidR="001B3FA8" w:rsidRPr="00B7343D">
        <w:rPr>
          <w:vanish/>
          <w:color w:val="FF0000"/>
          <w:sz w:val="21"/>
          <w:szCs w:val="21"/>
        </w:rPr>
        <w:t>eine bodenkundliche Baubegleitung</w:t>
      </w:r>
      <w:r w:rsidR="002D7A33" w:rsidRPr="00B7343D">
        <w:rPr>
          <w:vanish/>
          <w:color w:val="FF0000"/>
          <w:sz w:val="21"/>
          <w:szCs w:val="21"/>
        </w:rPr>
        <w:t xml:space="preserve"> zu verlangen)</w:t>
      </w:r>
    </w:p>
    <w:p w:rsidR="0017027F" w:rsidRPr="00B773D3" w:rsidRDefault="0017027F" w:rsidP="0017027F">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color w:val="4F81BD" w:themeColor="accent1"/>
          <w:sz w:val="21"/>
          <w:szCs w:val="21"/>
        </w:rPr>
      </w:pPr>
    </w:p>
    <w:p w:rsidR="00C05AC0" w:rsidRDefault="0017027F" w:rsidP="00C05AC0">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17027F">
        <w:rPr>
          <w:color w:val="4F81BD" w:themeColor="accent1"/>
          <w:sz w:val="21"/>
          <w:szCs w:val="21"/>
        </w:rPr>
        <w:t>Im Übrigen gelten die Auflagen der zuständigen Bewilligungsbehörden:</w:t>
      </w:r>
    </w:p>
    <w:p w:rsidR="00C05AC0" w:rsidRDefault="0017027F" w:rsidP="00C05AC0">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vanish/>
          <w:color w:val="FF0000"/>
          <w:sz w:val="21"/>
          <w:szCs w:val="21"/>
        </w:rPr>
      </w:pPr>
      <w:r w:rsidRPr="0021685F">
        <w:rPr>
          <w:vanish/>
          <w:color w:val="FF0000"/>
          <w:sz w:val="21"/>
          <w:szCs w:val="21"/>
        </w:rPr>
        <w:t>(aufzählen)</w:t>
      </w:r>
    </w:p>
    <w:p w:rsidR="00E303B0" w:rsidRDefault="00F91DAD" w:rsidP="00C05AC0">
      <w:pPr>
        <w:widowControl w:val="0"/>
        <w:tabs>
          <w:tab w:val="clear" w:pos="426"/>
          <w:tab w:val="clear" w:pos="1276"/>
          <w:tab w:val="clear" w:pos="5216"/>
          <w:tab w:val="clear" w:pos="7938"/>
          <w:tab w:val="left" w:pos="1418"/>
          <w:tab w:val="left" w:pos="2835"/>
          <w:tab w:val="left" w:pos="4820"/>
        </w:tabs>
        <w:spacing w:line="260" w:lineRule="atLeast"/>
        <w:ind w:left="851" w:hanging="284"/>
        <w:rPr>
          <w:color w:val="4F81BD" w:themeColor="accent1"/>
          <w:sz w:val="21"/>
          <w:szCs w:val="21"/>
        </w:rPr>
      </w:pPr>
      <w:r>
        <w:rPr>
          <w:color w:val="4F81BD" w:themeColor="accent1"/>
          <w:sz w:val="21"/>
          <w:szCs w:val="21"/>
        </w:rPr>
        <w:t>–</w:t>
      </w:r>
      <w:r w:rsidR="00E303B0">
        <w:rPr>
          <w:color w:val="4F81BD" w:themeColor="accent1"/>
          <w:sz w:val="21"/>
          <w:szCs w:val="21"/>
        </w:rPr>
        <w:tab/>
      </w:r>
    </w:p>
    <w:p w:rsidR="00E303B0" w:rsidRDefault="00F91DAD" w:rsidP="00E303B0">
      <w:pPr>
        <w:widowControl w:val="0"/>
        <w:tabs>
          <w:tab w:val="clear" w:pos="426"/>
          <w:tab w:val="clear" w:pos="1276"/>
          <w:tab w:val="clear" w:pos="5216"/>
          <w:tab w:val="clear" w:pos="7938"/>
          <w:tab w:val="left" w:pos="1418"/>
          <w:tab w:val="left" w:pos="2835"/>
          <w:tab w:val="left" w:pos="4820"/>
        </w:tabs>
        <w:spacing w:line="260" w:lineRule="atLeast"/>
        <w:ind w:left="851" w:hanging="284"/>
        <w:rPr>
          <w:color w:val="4F81BD" w:themeColor="accent1"/>
          <w:sz w:val="21"/>
          <w:szCs w:val="21"/>
        </w:rPr>
      </w:pPr>
      <w:r>
        <w:rPr>
          <w:color w:val="4F81BD" w:themeColor="accent1"/>
          <w:sz w:val="21"/>
          <w:szCs w:val="21"/>
        </w:rPr>
        <w:t>–</w:t>
      </w:r>
      <w:r w:rsidR="00E303B0">
        <w:rPr>
          <w:color w:val="4F81BD" w:themeColor="accent1"/>
          <w:sz w:val="21"/>
          <w:szCs w:val="21"/>
        </w:rPr>
        <w:tab/>
      </w:r>
    </w:p>
    <w:p w:rsidR="00E303B0" w:rsidRDefault="00F91DAD" w:rsidP="00E303B0">
      <w:pPr>
        <w:widowControl w:val="0"/>
        <w:tabs>
          <w:tab w:val="clear" w:pos="426"/>
          <w:tab w:val="clear" w:pos="1276"/>
          <w:tab w:val="clear" w:pos="5216"/>
          <w:tab w:val="clear" w:pos="7938"/>
          <w:tab w:val="left" w:pos="1418"/>
          <w:tab w:val="left" w:pos="2835"/>
          <w:tab w:val="left" w:pos="4820"/>
        </w:tabs>
        <w:spacing w:line="260" w:lineRule="atLeast"/>
        <w:ind w:left="851" w:hanging="284"/>
        <w:rPr>
          <w:color w:val="4F81BD" w:themeColor="accent1"/>
          <w:sz w:val="21"/>
          <w:szCs w:val="21"/>
        </w:rPr>
      </w:pPr>
      <w:r>
        <w:rPr>
          <w:color w:val="4F81BD" w:themeColor="accent1"/>
          <w:sz w:val="21"/>
          <w:szCs w:val="21"/>
        </w:rPr>
        <w:t>–</w:t>
      </w:r>
      <w:r w:rsidR="00E303B0">
        <w:rPr>
          <w:color w:val="4F81BD" w:themeColor="accent1"/>
          <w:sz w:val="21"/>
          <w:szCs w:val="21"/>
        </w:rPr>
        <w:tab/>
      </w:r>
    </w:p>
    <w:p w:rsidR="00E303B0" w:rsidRPr="00883F7F" w:rsidRDefault="00E303B0" w:rsidP="00E303B0">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hanging="567"/>
        <w:rPr>
          <w:sz w:val="21"/>
          <w:szCs w:val="21"/>
        </w:rPr>
      </w:pPr>
      <w:r w:rsidRPr="00883F7F">
        <w:rPr>
          <w:sz w:val="21"/>
          <w:szCs w:val="21"/>
        </w:rPr>
        <w:t>900</w:t>
      </w:r>
      <w:r w:rsidRPr="00883F7F">
        <w:rPr>
          <w:sz w:val="21"/>
          <w:szCs w:val="21"/>
        </w:rPr>
        <w:tab/>
        <w:t>Preisänderungen, Administratives</w:t>
      </w:r>
    </w:p>
    <w:p w:rsidR="00220F40" w:rsidRPr="005F2A18"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5F2A18">
        <w:rPr>
          <w:vanish/>
          <w:color w:val="FF0000"/>
          <w:sz w:val="21"/>
          <w:szCs w:val="21"/>
        </w:rPr>
        <w:t>(Siehe Art. 4 Ziffer 3 Werkvertrag HBA: Hier Vergütungsgrundlagen für Verfahren gemäss Festlegung im Werkvertragsentwurf festlegen/erfragen und nicht benötigte Abschnitte (ab 913) löschen oder gemäss NPK 103 in Leistungsverzeichnis aufnehmen und diesen ganzen Abschnitt löschen!)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911</w:t>
      </w:r>
      <w:r w:rsidRPr="00883F7F">
        <w:rPr>
          <w:sz w:val="21"/>
          <w:szCs w:val="21"/>
        </w:rPr>
        <w:tab/>
        <w:t>Abrechnungsperiode für Preisänderungen</w:t>
      </w:r>
      <w:r w:rsidR="008758F3">
        <w:rPr>
          <w:sz w:val="21"/>
          <w:szCs w:val="21"/>
        </w:rPr>
        <w:t xml:space="preserve"> </w:t>
      </w:r>
      <w:r w:rsidR="008758F3" w:rsidRPr="008758F3">
        <w:rPr>
          <w:b w:val="0"/>
          <w:vanish/>
          <w:color w:val="FF0000"/>
          <w:sz w:val="21"/>
          <w:szCs w:val="21"/>
        </w:rPr>
        <w:t>(Verfahren wählen und Abrechnungsperiode bestimmen)</w:t>
      </w:r>
    </w:p>
    <w:p w:rsidR="00017F55" w:rsidRDefault="008758F3" w:rsidP="005F2A18">
      <w:pPr>
        <w:widowControl w:val="0"/>
        <w:tabs>
          <w:tab w:val="clear" w:pos="426"/>
          <w:tab w:val="clear" w:pos="851"/>
          <w:tab w:val="clear" w:pos="1276"/>
          <w:tab w:val="clear" w:pos="5216"/>
          <w:tab w:val="clear" w:pos="7938"/>
          <w:tab w:val="clear" w:pos="9299"/>
          <w:tab w:val="left" w:pos="567"/>
          <w:tab w:val="left" w:pos="2268"/>
          <w:tab w:val="left" w:pos="4111"/>
          <w:tab w:val="left" w:pos="5670"/>
        </w:tabs>
        <w:spacing w:line="260" w:lineRule="atLeast"/>
        <w:ind w:left="567"/>
        <w:rPr>
          <w:vanish/>
          <w:color w:val="FF0000"/>
          <w:sz w:val="21"/>
          <w:szCs w:val="21"/>
        </w:rPr>
      </w:pPr>
      <w:r w:rsidRPr="00F235A9">
        <w:rPr>
          <w:vanish/>
          <w:color w:val="FF0000"/>
          <w:sz w:val="21"/>
          <w:szCs w:val="21"/>
        </w:rPr>
        <w:t xml:space="preserve">Entweder </w:t>
      </w:r>
    </w:p>
    <w:p w:rsidR="00220F40" w:rsidRDefault="000E2ABF" w:rsidP="005F2A18">
      <w:pPr>
        <w:widowControl w:val="0"/>
        <w:tabs>
          <w:tab w:val="clear" w:pos="426"/>
          <w:tab w:val="clear" w:pos="851"/>
          <w:tab w:val="clear" w:pos="1276"/>
          <w:tab w:val="clear" w:pos="5216"/>
          <w:tab w:val="clear" w:pos="7938"/>
          <w:tab w:val="clear" w:pos="9299"/>
          <w:tab w:val="left" w:pos="567"/>
          <w:tab w:val="left" w:pos="2268"/>
          <w:tab w:val="left" w:pos="4111"/>
          <w:tab w:val="left" w:pos="5670"/>
        </w:tabs>
        <w:spacing w:line="260" w:lineRule="atLeast"/>
        <w:ind w:left="567"/>
        <w:rPr>
          <w:sz w:val="21"/>
          <w:szCs w:val="21"/>
        </w:rPr>
      </w:pPr>
      <w:r>
        <w:rPr>
          <w:sz w:val="21"/>
          <w:szCs w:val="21"/>
        </w:rPr>
        <w:t>Bei Verfahren nach Gleitpreisformel:</w:t>
      </w:r>
      <w:r>
        <w:rPr>
          <w:sz w:val="21"/>
          <w:szCs w:val="21"/>
        </w:rPr>
        <w:tab/>
      </w:r>
      <w:bookmarkStart w:id="42" w:name="Text50"/>
      <w:r w:rsidR="00086EBB">
        <w:rPr>
          <w:sz w:val="21"/>
          <w:szCs w:val="21"/>
        </w:rPr>
        <w:fldChar w:fldCharType="begin">
          <w:ffData>
            <w:name w:val="Text50"/>
            <w:enabled/>
            <w:calcOnExit w:val="0"/>
            <w:textInput>
              <w:default w:val="(viertel-/halbjährlich/jährlich)"/>
            </w:textInput>
          </w:ffData>
        </w:fldChar>
      </w:r>
      <w:r w:rsidR="003E6D4C">
        <w:rPr>
          <w:sz w:val="21"/>
          <w:szCs w:val="21"/>
        </w:rPr>
        <w:instrText xml:space="preserve"> FORMTEXT </w:instrText>
      </w:r>
      <w:r w:rsidR="00086EBB">
        <w:rPr>
          <w:sz w:val="21"/>
          <w:szCs w:val="21"/>
        </w:rPr>
      </w:r>
      <w:r w:rsidR="00086EBB">
        <w:rPr>
          <w:sz w:val="21"/>
          <w:szCs w:val="21"/>
        </w:rPr>
        <w:fldChar w:fldCharType="separate"/>
      </w:r>
      <w:r w:rsidR="0001340B">
        <w:rPr>
          <w:noProof/>
          <w:sz w:val="21"/>
          <w:szCs w:val="21"/>
        </w:rPr>
        <w:t>(viertel-/halbjährlich/jährlich)</w:t>
      </w:r>
      <w:r w:rsidR="00086EBB">
        <w:rPr>
          <w:sz w:val="21"/>
          <w:szCs w:val="21"/>
        </w:rPr>
        <w:fldChar w:fldCharType="end"/>
      </w:r>
      <w:bookmarkEnd w:id="42"/>
    </w:p>
    <w:p w:rsidR="00017F55" w:rsidRDefault="008758F3"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F235A9">
        <w:rPr>
          <w:vanish/>
          <w:color w:val="FF0000"/>
          <w:sz w:val="21"/>
          <w:szCs w:val="21"/>
        </w:rPr>
        <w:t xml:space="preserve">Oder </w:t>
      </w:r>
    </w:p>
    <w:p w:rsidR="000E2ABF" w:rsidRPr="005F2A18" w:rsidRDefault="000E2ABF"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Pr>
          <w:sz w:val="21"/>
          <w:szCs w:val="21"/>
        </w:rPr>
        <w:t xml:space="preserve">Bei Verfahren nach </w:t>
      </w:r>
      <w:r w:rsidRPr="00883F7F">
        <w:rPr>
          <w:sz w:val="21"/>
          <w:szCs w:val="21"/>
        </w:rPr>
        <w:t>Produktionskosten-Index</w:t>
      </w:r>
      <w:r>
        <w:rPr>
          <w:sz w:val="21"/>
          <w:szCs w:val="21"/>
        </w:rPr>
        <w:t>:</w:t>
      </w:r>
      <w:r>
        <w:rPr>
          <w:sz w:val="21"/>
          <w:szCs w:val="21"/>
        </w:rPr>
        <w:tab/>
      </w:r>
      <w:r w:rsidR="0023133C">
        <w:rPr>
          <w:sz w:val="21"/>
          <w:szCs w:val="21"/>
        </w:rPr>
        <w:t xml:space="preserve">vierteljährlich </w:t>
      </w:r>
      <w:r w:rsidR="0023133C" w:rsidRPr="005F2A18">
        <w:rPr>
          <w:vanish/>
          <w:color w:val="FF0000"/>
          <w:sz w:val="21"/>
          <w:szCs w:val="21"/>
        </w:rPr>
        <w:t>immer vierteljährlich</w:t>
      </w:r>
    </w:p>
    <w:p w:rsidR="002E16DE" w:rsidRDefault="002E16DE"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100660" w:rsidRPr="00883F7F" w:rsidRDefault="0010066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912</w:t>
      </w:r>
      <w:r w:rsidRPr="00883F7F">
        <w:rPr>
          <w:sz w:val="21"/>
          <w:szCs w:val="21"/>
        </w:rPr>
        <w:tab/>
        <w:t>Anwendungsbestimmungen (alle Verfahren)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Es gelten die</w:t>
      </w:r>
      <w:r w:rsidR="00F91DAD">
        <w:rPr>
          <w:sz w:val="21"/>
          <w:szCs w:val="21"/>
        </w:rPr>
        <w:t xml:space="preserve"> Anwendungsbestimmungen gemäss «</w:t>
      </w:r>
      <w:r w:rsidRPr="00883F7F">
        <w:rPr>
          <w:sz w:val="21"/>
          <w:szCs w:val="21"/>
        </w:rPr>
        <w:t xml:space="preserve">Leitfaden zur Berechnung </w:t>
      </w:r>
      <w:r w:rsidR="00F91DAD">
        <w:rPr>
          <w:sz w:val="21"/>
          <w:szCs w:val="21"/>
        </w:rPr>
        <w:t>von Preisänderungen im Bauwesen»</w:t>
      </w:r>
      <w:r w:rsidRPr="00883F7F">
        <w:rPr>
          <w:sz w:val="21"/>
          <w:szCs w:val="21"/>
        </w:rPr>
        <w:t xml:space="preserve"> der Koordination der Bau- und Liegenschaftsorgane des Bundes (KBOB); </w:t>
      </w:r>
      <w:r w:rsidR="007B1544">
        <w:rPr>
          <w:sz w:val="21"/>
          <w:szCs w:val="21"/>
        </w:rPr>
        <w:t xml:space="preserve">die </w:t>
      </w:r>
      <w:r w:rsidRPr="00883F7F">
        <w:rPr>
          <w:sz w:val="21"/>
          <w:szCs w:val="21"/>
        </w:rPr>
        <w:t>zur Zeit des Vertragsabschlusses aktuellste Version des Leitfadens.</w:t>
      </w:r>
      <w:r w:rsidRPr="00883F7F">
        <w:rPr>
          <w:sz w:val="21"/>
          <w:szCs w:val="21"/>
        </w:rPr>
        <w:br/>
        <w:t>Auf die Preisänderungssumme kann kein Unkostenbeitrag verlangt werden.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913</w:t>
      </w:r>
      <w:r w:rsidRPr="00883F7F">
        <w:rPr>
          <w:sz w:val="21"/>
          <w:szCs w:val="21"/>
        </w:rPr>
        <w:tab/>
        <w:t xml:space="preserve">Verfahren nach Gleitpreisformel </w:t>
      </w:r>
      <w:r w:rsidR="000E2ABF">
        <w:rPr>
          <w:sz w:val="21"/>
          <w:szCs w:val="21"/>
        </w:rPr>
        <w:t>(GPF)</w:t>
      </w:r>
      <w:r w:rsidR="00017F55">
        <w:rPr>
          <w:sz w:val="21"/>
          <w:szCs w:val="21"/>
        </w:rPr>
        <w:t xml:space="preserve"> </w:t>
      </w:r>
      <w:r w:rsidRPr="00883F7F">
        <w:rPr>
          <w:b w:val="0"/>
          <w:vanish/>
          <w:color w:val="FF0000"/>
          <w:sz w:val="21"/>
          <w:szCs w:val="21"/>
        </w:rPr>
        <w:t>(Bei Nichtgebrauch Teilabschnitt löschen)</w:t>
      </w:r>
    </w:p>
    <w:p w:rsidR="00075678"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 xml:space="preserve">Der Fixkostenanteil (= Kostenanteil in % aller Kosten, auf die keine Teuerung verrechnet werden darf) beträgt mindestens </w:t>
      </w:r>
      <w:r w:rsidRPr="00F317F2">
        <w:rPr>
          <w:sz w:val="21"/>
          <w:szCs w:val="21"/>
        </w:rPr>
        <w:t>20 Prozent</w:t>
      </w:r>
      <w:r w:rsidRPr="00883F7F">
        <w:rPr>
          <w:sz w:val="21"/>
          <w:szCs w:val="21"/>
        </w:rPr>
        <w:t>.</w:t>
      </w:r>
    </w:p>
    <w:p w:rsidR="00075678" w:rsidRDefault="00075678"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F173B3" w:rsidRPr="00F173B3" w:rsidRDefault="00F173B3"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sidRPr="00F173B3">
        <w:rPr>
          <w:b/>
          <w:sz w:val="21"/>
          <w:szCs w:val="21"/>
        </w:rPr>
        <w:t>Kostenanteile</w:t>
      </w:r>
      <w:r w:rsidRPr="00F173B3">
        <w:rPr>
          <w:b/>
          <w:sz w:val="21"/>
          <w:szCs w:val="21"/>
          <w:vertAlign w:val="superscript"/>
        </w:rPr>
        <w:footnoteReference w:id="1"/>
      </w:r>
      <w:r w:rsidRPr="00F173B3">
        <w:rPr>
          <w:b/>
          <w:sz w:val="21"/>
          <w:szCs w:val="21"/>
          <w:vertAlign w:val="superscript"/>
        </w:rPr>
        <w:t>:</w:t>
      </w:r>
      <w:r>
        <w:rPr>
          <w:b/>
          <w:sz w:val="21"/>
          <w:szCs w:val="21"/>
          <w:vertAlign w:val="superscript"/>
        </w:rPr>
        <w:t xml:space="preserve"> </w:t>
      </w:r>
      <w:r w:rsidRPr="000E2ABF">
        <w:rPr>
          <w:vanish/>
          <w:color w:val="FF0000"/>
          <w:sz w:val="21"/>
          <w:szCs w:val="21"/>
        </w:rPr>
        <w:t>(Müssen zwingend vor Vertragsabschluss ausgefüllt sein</w:t>
      </w:r>
      <w:r w:rsidR="00017F55">
        <w:rPr>
          <w:vanish/>
          <w:color w:val="FF0000"/>
          <w:sz w:val="21"/>
          <w:szCs w:val="21"/>
        </w:rPr>
        <w:t>)</w:t>
      </w:r>
    </w:p>
    <w:p w:rsidR="00F173B3" w:rsidRPr="00F173B3" w:rsidRDefault="00F173B3" w:rsidP="00F235A9">
      <w:pPr>
        <w:widowControl w:val="0"/>
        <w:tabs>
          <w:tab w:val="clear" w:pos="426"/>
          <w:tab w:val="clear" w:pos="851"/>
          <w:tab w:val="clear" w:pos="1276"/>
          <w:tab w:val="clear" w:pos="5216"/>
          <w:tab w:val="clear" w:pos="7938"/>
          <w:tab w:val="clear" w:pos="9299"/>
          <w:tab w:val="left" w:pos="567"/>
          <w:tab w:val="left" w:pos="3828"/>
          <w:tab w:val="left" w:pos="4962"/>
        </w:tabs>
        <w:spacing w:line="260" w:lineRule="atLeast"/>
        <w:ind w:left="567"/>
        <w:rPr>
          <w:sz w:val="21"/>
          <w:szCs w:val="21"/>
        </w:rPr>
      </w:pPr>
      <w:r w:rsidRPr="00F173B3">
        <w:rPr>
          <w:sz w:val="21"/>
          <w:szCs w:val="21"/>
        </w:rPr>
        <w:lastRenderedPageBreak/>
        <w:t>Fixkostenanteil</w:t>
      </w:r>
      <w:r w:rsidRPr="00F173B3">
        <w:rPr>
          <w:sz w:val="21"/>
          <w:szCs w:val="21"/>
        </w:rPr>
        <w:tab/>
      </w:r>
      <w:r w:rsidR="00F235A9">
        <w:rPr>
          <w:sz w:val="21"/>
          <w:szCs w:val="21"/>
        </w:rPr>
        <w:t>……………</w:t>
      </w:r>
      <w:r w:rsidRPr="00F317F2">
        <w:rPr>
          <w:sz w:val="21"/>
          <w:szCs w:val="21"/>
        </w:rPr>
        <w:tab/>
      </w:r>
      <w:r w:rsidRPr="00F173B3">
        <w:rPr>
          <w:sz w:val="21"/>
          <w:szCs w:val="21"/>
        </w:rPr>
        <w:t xml:space="preserve"> %</w:t>
      </w:r>
      <w:r w:rsidRPr="00F173B3">
        <w:rPr>
          <w:sz w:val="21"/>
          <w:szCs w:val="21"/>
        </w:rPr>
        <w:tab/>
      </w:r>
      <w:r w:rsidRPr="00F317F2">
        <w:rPr>
          <w:sz w:val="21"/>
          <w:szCs w:val="21"/>
        </w:rPr>
        <w:t>(mind. 20%)</w:t>
      </w:r>
    </w:p>
    <w:p w:rsidR="00F173B3" w:rsidRPr="00F173B3" w:rsidRDefault="00F173B3" w:rsidP="00F235A9">
      <w:pPr>
        <w:widowControl w:val="0"/>
        <w:tabs>
          <w:tab w:val="clear" w:pos="426"/>
          <w:tab w:val="clear" w:pos="851"/>
          <w:tab w:val="clear" w:pos="1276"/>
          <w:tab w:val="clear" w:pos="5216"/>
          <w:tab w:val="clear" w:pos="7938"/>
          <w:tab w:val="clear" w:pos="9299"/>
          <w:tab w:val="left" w:pos="567"/>
          <w:tab w:val="left" w:pos="3828"/>
          <w:tab w:val="left" w:pos="4962"/>
        </w:tabs>
        <w:spacing w:line="260" w:lineRule="atLeast"/>
        <w:ind w:left="567"/>
        <w:rPr>
          <w:sz w:val="21"/>
          <w:szCs w:val="21"/>
        </w:rPr>
      </w:pPr>
      <w:r w:rsidRPr="00F173B3">
        <w:rPr>
          <w:sz w:val="21"/>
          <w:szCs w:val="21"/>
        </w:rPr>
        <w:t>Lohnabhängiger Kostenanteil</w:t>
      </w:r>
      <w:r w:rsidR="009471F6">
        <w:rPr>
          <w:sz w:val="21"/>
          <w:szCs w:val="21"/>
        </w:rPr>
        <w:t xml:space="preserve"> </w:t>
      </w:r>
      <w:r w:rsidR="009471F6" w:rsidRPr="00F235A9">
        <w:rPr>
          <w:sz w:val="21"/>
          <w:szCs w:val="21"/>
          <w:vertAlign w:val="superscript"/>
        </w:rPr>
        <w:t>A</w:t>
      </w:r>
      <w:r w:rsidR="009471F6">
        <w:rPr>
          <w:sz w:val="21"/>
          <w:szCs w:val="21"/>
        </w:rPr>
        <w:t xml:space="preserve"> </w:t>
      </w:r>
      <w:r w:rsidRPr="00F173B3">
        <w:rPr>
          <w:sz w:val="21"/>
          <w:szCs w:val="21"/>
        </w:rPr>
        <w:tab/>
      </w:r>
      <w:r w:rsidR="00F235A9">
        <w:rPr>
          <w:sz w:val="21"/>
          <w:szCs w:val="21"/>
        </w:rPr>
        <w:t>……………</w:t>
      </w:r>
      <w:r w:rsidRPr="00F317F2">
        <w:rPr>
          <w:sz w:val="21"/>
          <w:szCs w:val="21"/>
        </w:rPr>
        <w:tab/>
      </w:r>
      <w:r w:rsidRPr="00F173B3">
        <w:rPr>
          <w:sz w:val="21"/>
          <w:szCs w:val="21"/>
        </w:rPr>
        <w:t xml:space="preserve"> %</w:t>
      </w:r>
    </w:p>
    <w:p w:rsidR="00F173B3" w:rsidRPr="00F173B3" w:rsidRDefault="00F173B3" w:rsidP="00F235A9">
      <w:pPr>
        <w:widowControl w:val="0"/>
        <w:tabs>
          <w:tab w:val="clear" w:pos="426"/>
          <w:tab w:val="clear" w:pos="851"/>
          <w:tab w:val="clear" w:pos="1276"/>
          <w:tab w:val="clear" w:pos="5216"/>
          <w:tab w:val="clear" w:pos="7938"/>
          <w:tab w:val="clear" w:pos="9299"/>
          <w:tab w:val="left" w:pos="567"/>
          <w:tab w:val="left" w:pos="3828"/>
          <w:tab w:val="left" w:pos="4962"/>
        </w:tabs>
        <w:spacing w:line="260" w:lineRule="atLeast"/>
        <w:ind w:left="567"/>
        <w:rPr>
          <w:sz w:val="21"/>
          <w:szCs w:val="21"/>
        </w:rPr>
      </w:pPr>
      <w:r w:rsidRPr="00F173B3">
        <w:rPr>
          <w:sz w:val="21"/>
          <w:szCs w:val="21"/>
        </w:rPr>
        <w:t>Materialabhängiger Kostenanteil</w:t>
      </w:r>
      <w:r w:rsidR="009471F6">
        <w:rPr>
          <w:sz w:val="21"/>
          <w:szCs w:val="21"/>
        </w:rPr>
        <w:t xml:space="preserve"> </w:t>
      </w:r>
      <w:r w:rsidR="009471F6" w:rsidRPr="00F235A9">
        <w:rPr>
          <w:sz w:val="21"/>
          <w:szCs w:val="21"/>
          <w:vertAlign w:val="superscript"/>
        </w:rPr>
        <w:t>B</w:t>
      </w:r>
      <w:r w:rsidRPr="00F173B3">
        <w:rPr>
          <w:sz w:val="21"/>
          <w:szCs w:val="21"/>
        </w:rPr>
        <w:tab/>
      </w:r>
      <w:r w:rsidR="00F235A9">
        <w:rPr>
          <w:sz w:val="21"/>
          <w:szCs w:val="21"/>
        </w:rPr>
        <w:t>……………</w:t>
      </w:r>
      <w:r w:rsidRPr="00F317F2">
        <w:rPr>
          <w:sz w:val="21"/>
          <w:szCs w:val="21"/>
        </w:rPr>
        <w:tab/>
      </w:r>
      <w:r w:rsidRPr="00F173B3">
        <w:rPr>
          <w:sz w:val="21"/>
          <w:szCs w:val="21"/>
        </w:rPr>
        <w:t xml:space="preserve"> %</w:t>
      </w:r>
    </w:p>
    <w:p w:rsidR="00F173B3" w:rsidRPr="00F235A9" w:rsidRDefault="00F173B3" w:rsidP="00F235A9">
      <w:pPr>
        <w:widowControl w:val="0"/>
        <w:tabs>
          <w:tab w:val="clear" w:pos="426"/>
          <w:tab w:val="clear" w:pos="851"/>
          <w:tab w:val="clear" w:pos="1276"/>
          <w:tab w:val="clear" w:pos="5216"/>
          <w:tab w:val="clear" w:pos="7938"/>
          <w:tab w:val="clear" w:pos="9299"/>
          <w:tab w:val="left" w:pos="3828"/>
          <w:tab w:val="left" w:pos="4962"/>
          <w:tab w:val="left" w:pos="5245"/>
        </w:tabs>
        <w:spacing w:line="260" w:lineRule="atLeast"/>
        <w:ind w:left="5245" w:hanging="4678"/>
        <w:rPr>
          <w:sz w:val="16"/>
          <w:szCs w:val="16"/>
        </w:rPr>
      </w:pPr>
      <w:r w:rsidRPr="00F173B3">
        <w:rPr>
          <w:sz w:val="21"/>
          <w:szCs w:val="21"/>
        </w:rPr>
        <w:t>Ev. transportabhängiger Anteil</w:t>
      </w:r>
      <w:r w:rsidRPr="00F173B3">
        <w:rPr>
          <w:sz w:val="21"/>
          <w:szCs w:val="21"/>
        </w:rPr>
        <w:tab/>
      </w:r>
      <w:r w:rsidR="00F235A9">
        <w:rPr>
          <w:sz w:val="21"/>
          <w:szCs w:val="21"/>
        </w:rPr>
        <w:t>……………</w:t>
      </w:r>
      <w:r w:rsidR="00F235A9">
        <w:rPr>
          <w:sz w:val="21"/>
          <w:szCs w:val="21"/>
        </w:rPr>
        <w:tab/>
      </w:r>
      <w:r w:rsidRPr="00F173B3">
        <w:rPr>
          <w:sz w:val="21"/>
          <w:szCs w:val="21"/>
        </w:rPr>
        <w:t>%</w:t>
      </w:r>
      <w:r w:rsidR="00F235A9">
        <w:rPr>
          <w:sz w:val="21"/>
          <w:szCs w:val="21"/>
        </w:rPr>
        <w:tab/>
      </w:r>
      <w:r w:rsidRPr="00F235A9">
        <w:rPr>
          <w:sz w:val="16"/>
          <w:szCs w:val="16"/>
        </w:rPr>
        <w:t>(nur wenn sie im Leistungsverzeichnis explizit als Transporte ausgeschrieben sind)</w:t>
      </w:r>
    </w:p>
    <w:p w:rsidR="00F173B3" w:rsidRPr="00F173B3" w:rsidRDefault="00F173B3" w:rsidP="00F235A9">
      <w:pPr>
        <w:widowControl w:val="0"/>
        <w:tabs>
          <w:tab w:val="clear" w:pos="426"/>
          <w:tab w:val="clear" w:pos="851"/>
          <w:tab w:val="clear" w:pos="1276"/>
          <w:tab w:val="clear" w:pos="5216"/>
          <w:tab w:val="clear" w:pos="7938"/>
          <w:tab w:val="clear" w:pos="9299"/>
          <w:tab w:val="left" w:pos="567"/>
          <w:tab w:val="left" w:pos="3828"/>
          <w:tab w:val="left" w:pos="4962"/>
        </w:tabs>
        <w:spacing w:line="260" w:lineRule="atLeast"/>
        <w:ind w:left="567"/>
        <w:rPr>
          <w:sz w:val="21"/>
          <w:szCs w:val="21"/>
        </w:rPr>
      </w:pPr>
      <w:r w:rsidRPr="00F173B3">
        <w:rPr>
          <w:sz w:val="21"/>
          <w:szCs w:val="21"/>
        </w:rPr>
        <w:t>Total Anteile</w:t>
      </w:r>
      <w:r w:rsidRPr="00F173B3">
        <w:rPr>
          <w:sz w:val="21"/>
          <w:szCs w:val="21"/>
        </w:rPr>
        <w:tab/>
      </w:r>
      <w:r w:rsidR="00F235A9" w:rsidRPr="00F235A9">
        <w:rPr>
          <w:sz w:val="21"/>
          <w:szCs w:val="21"/>
          <w:u w:val="double"/>
        </w:rPr>
        <w:t xml:space="preserve">        </w:t>
      </w:r>
      <w:r w:rsidRPr="00F235A9">
        <w:rPr>
          <w:b/>
          <w:sz w:val="21"/>
          <w:szCs w:val="21"/>
          <w:u w:val="double"/>
        </w:rPr>
        <w:t>100</w:t>
      </w:r>
      <w:r w:rsidRPr="00F235A9">
        <w:rPr>
          <w:sz w:val="21"/>
          <w:szCs w:val="21"/>
          <w:u w:val="double"/>
        </w:rPr>
        <w:tab/>
      </w:r>
      <w:r w:rsidRPr="00F173B3">
        <w:rPr>
          <w:sz w:val="21"/>
          <w:szCs w:val="21"/>
        </w:rPr>
        <w:t xml:space="preserve"> %</w:t>
      </w:r>
    </w:p>
    <w:p w:rsidR="00F173B3" w:rsidRPr="00F173B3" w:rsidRDefault="00F173B3" w:rsidP="005F2A18">
      <w:pPr>
        <w:widowControl w:val="0"/>
        <w:tabs>
          <w:tab w:val="clear" w:pos="426"/>
          <w:tab w:val="clear" w:pos="851"/>
          <w:tab w:val="clear" w:pos="1276"/>
          <w:tab w:val="clear" w:pos="5216"/>
          <w:tab w:val="clear" w:pos="7938"/>
          <w:tab w:val="clear" w:pos="9299"/>
          <w:tab w:val="left" w:pos="567"/>
          <w:tab w:val="left" w:pos="4253"/>
          <w:tab w:val="left" w:pos="5387"/>
        </w:tabs>
        <w:spacing w:line="260" w:lineRule="atLeast"/>
        <w:ind w:left="567"/>
        <w:rPr>
          <w:sz w:val="21"/>
          <w:szCs w:val="21"/>
        </w:rPr>
      </w:pPr>
    </w:p>
    <w:p w:rsidR="00F173B3" w:rsidRPr="00F173B3" w:rsidRDefault="00F173B3" w:rsidP="00885739">
      <w:pPr>
        <w:widowControl w:val="0"/>
        <w:tabs>
          <w:tab w:val="clear" w:pos="426"/>
          <w:tab w:val="clear" w:pos="851"/>
          <w:tab w:val="clear" w:pos="1276"/>
          <w:tab w:val="clear" w:pos="5216"/>
          <w:tab w:val="clear" w:pos="7938"/>
          <w:tab w:val="clear" w:pos="9299"/>
          <w:tab w:val="left" w:pos="1985"/>
          <w:tab w:val="left" w:pos="4111"/>
        </w:tabs>
        <w:spacing w:line="260" w:lineRule="atLeast"/>
        <w:ind w:left="1985" w:hanging="1418"/>
        <w:rPr>
          <w:sz w:val="21"/>
          <w:szCs w:val="21"/>
        </w:rPr>
      </w:pPr>
      <w:r w:rsidRPr="00F173B3">
        <w:rPr>
          <w:sz w:val="21"/>
          <w:szCs w:val="21"/>
        </w:rPr>
        <w:t>Für die Teuerungsberechnung nach GPF werden folgende Indizes verwendet:</w:t>
      </w:r>
    </w:p>
    <w:p w:rsidR="00F173B3" w:rsidRPr="00F173B3" w:rsidRDefault="00F173B3" w:rsidP="00885739">
      <w:pPr>
        <w:widowControl w:val="0"/>
        <w:tabs>
          <w:tab w:val="clear" w:pos="426"/>
          <w:tab w:val="clear" w:pos="851"/>
          <w:tab w:val="clear" w:pos="1276"/>
          <w:tab w:val="clear" w:pos="5216"/>
          <w:tab w:val="clear" w:pos="7938"/>
          <w:tab w:val="clear" w:pos="9299"/>
          <w:tab w:val="left" w:pos="1985"/>
          <w:tab w:val="left" w:pos="4111"/>
        </w:tabs>
        <w:spacing w:line="260" w:lineRule="atLeast"/>
        <w:ind w:left="1985" w:hanging="1418"/>
        <w:rPr>
          <w:sz w:val="21"/>
          <w:szCs w:val="21"/>
        </w:rPr>
      </w:pPr>
      <w:r w:rsidRPr="00F173B3">
        <w:rPr>
          <w:sz w:val="21"/>
          <w:szCs w:val="21"/>
        </w:rPr>
        <w:t>für Löhne</w:t>
      </w:r>
      <w:r w:rsidRPr="00F173B3">
        <w:rPr>
          <w:sz w:val="21"/>
          <w:szCs w:val="21"/>
        </w:rPr>
        <w:tab/>
        <w:t>«Personalkostenindex Bauhauptgewerbe» und «Lohnkostenänderungen im Ausbaugewerbe» des KBOB</w:t>
      </w:r>
    </w:p>
    <w:p w:rsidR="00F173B3" w:rsidRPr="00F173B3" w:rsidRDefault="00F173B3" w:rsidP="00885739">
      <w:pPr>
        <w:widowControl w:val="0"/>
        <w:tabs>
          <w:tab w:val="clear" w:pos="426"/>
          <w:tab w:val="clear" w:pos="851"/>
          <w:tab w:val="clear" w:pos="1276"/>
          <w:tab w:val="clear" w:pos="5216"/>
          <w:tab w:val="clear" w:pos="7938"/>
          <w:tab w:val="clear" w:pos="9299"/>
          <w:tab w:val="left" w:pos="1985"/>
          <w:tab w:val="left" w:pos="4111"/>
        </w:tabs>
        <w:spacing w:line="260" w:lineRule="atLeast"/>
        <w:ind w:left="1985" w:hanging="1418"/>
        <w:rPr>
          <w:sz w:val="21"/>
          <w:szCs w:val="21"/>
        </w:rPr>
      </w:pPr>
      <w:r w:rsidRPr="00F173B3">
        <w:rPr>
          <w:sz w:val="21"/>
          <w:szCs w:val="21"/>
        </w:rPr>
        <w:t>für Material</w:t>
      </w:r>
      <w:r w:rsidRPr="00F173B3">
        <w:rPr>
          <w:sz w:val="21"/>
          <w:szCs w:val="21"/>
        </w:rPr>
        <w:tab/>
        <w:t>«Preisindizes ausgewählter Produkte für das Baugewerbe» des KBOB</w:t>
      </w:r>
    </w:p>
    <w:p w:rsidR="00F173B3" w:rsidRDefault="00F173B3" w:rsidP="00885739">
      <w:pPr>
        <w:widowControl w:val="0"/>
        <w:tabs>
          <w:tab w:val="clear" w:pos="426"/>
          <w:tab w:val="clear" w:pos="851"/>
          <w:tab w:val="clear" w:pos="1276"/>
          <w:tab w:val="clear" w:pos="5216"/>
          <w:tab w:val="clear" w:pos="7938"/>
          <w:tab w:val="clear" w:pos="9299"/>
          <w:tab w:val="left" w:pos="1985"/>
          <w:tab w:val="left" w:pos="4111"/>
        </w:tabs>
        <w:spacing w:line="260" w:lineRule="atLeast"/>
        <w:ind w:left="1985" w:hanging="1418"/>
        <w:rPr>
          <w:sz w:val="21"/>
          <w:szCs w:val="21"/>
        </w:rPr>
      </w:pPr>
      <w:r w:rsidRPr="00F173B3">
        <w:rPr>
          <w:sz w:val="21"/>
          <w:szCs w:val="21"/>
        </w:rPr>
        <w:t>für Transporte</w:t>
      </w:r>
      <w:r w:rsidRPr="00F173B3">
        <w:rPr>
          <w:sz w:val="21"/>
          <w:szCs w:val="21"/>
        </w:rPr>
        <w:tab/>
      </w:r>
      <w:r w:rsidR="00F94FB7" w:rsidRPr="00F94FB7">
        <w:rPr>
          <w:sz w:val="21"/>
          <w:szCs w:val="21"/>
        </w:rPr>
        <w:t xml:space="preserve">«Preisindizes </w:t>
      </w:r>
      <w:r w:rsidR="00F94FB7">
        <w:rPr>
          <w:sz w:val="21"/>
          <w:szCs w:val="21"/>
        </w:rPr>
        <w:t>Transporte</w:t>
      </w:r>
      <w:r w:rsidR="00F94FB7" w:rsidRPr="00F94FB7">
        <w:rPr>
          <w:sz w:val="21"/>
          <w:szCs w:val="21"/>
        </w:rPr>
        <w:t xml:space="preserve"> für das Baugewerbe» des KBOB</w:t>
      </w:r>
    </w:p>
    <w:p w:rsidR="009471F6" w:rsidRDefault="009471F6"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9471F6" w:rsidRPr="00885739" w:rsidRDefault="009471F6"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color w:val="000000" w:themeColor="text1"/>
          <w:sz w:val="16"/>
          <w:szCs w:val="16"/>
        </w:rPr>
      </w:pPr>
      <w:r w:rsidRPr="009471F6">
        <w:rPr>
          <w:sz w:val="21"/>
          <w:szCs w:val="21"/>
          <w:vertAlign w:val="superscript"/>
        </w:rPr>
        <w:t>A</w:t>
      </w:r>
      <w:r>
        <w:rPr>
          <w:sz w:val="21"/>
          <w:szCs w:val="21"/>
        </w:rPr>
        <w:t xml:space="preserve"> Subanteile für Löhne: </w:t>
      </w:r>
      <w:r w:rsidRPr="00885739">
        <w:rPr>
          <w:color w:val="000000" w:themeColor="text1"/>
          <w:sz w:val="16"/>
          <w:szCs w:val="16"/>
        </w:rPr>
        <w:t>Die Subanteile sind spätestens vor Vertragsabschluss festzulegen</w:t>
      </w:r>
    </w:p>
    <w:tbl>
      <w:tblPr>
        <w:tblStyle w:val="Tabellenraster"/>
        <w:tblW w:w="7772" w:type="dxa"/>
        <w:tblInd w:w="675"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3544"/>
        <w:gridCol w:w="1559"/>
        <w:gridCol w:w="567"/>
        <w:gridCol w:w="2102"/>
      </w:tblGrid>
      <w:tr w:rsidR="009471F6" w:rsidTr="008F7AD3">
        <w:tc>
          <w:tcPr>
            <w:tcW w:w="3544" w:type="dxa"/>
          </w:tcPr>
          <w:p w:rsidR="009471F6" w:rsidRDefault="009471F6"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r>
              <w:rPr>
                <w:sz w:val="21"/>
                <w:szCs w:val="21"/>
              </w:rPr>
              <w:t>Arbeitsgattung:</w:t>
            </w:r>
          </w:p>
        </w:tc>
        <w:tc>
          <w:tcPr>
            <w:tcW w:w="1559" w:type="dxa"/>
          </w:tcPr>
          <w:p w:rsidR="009471F6" w:rsidRDefault="009471F6"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r>
              <w:rPr>
                <w:sz w:val="21"/>
                <w:szCs w:val="21"/>
              </w:rPr>
              <w:t>Prozentanteil:</w:t>
            </w:r>
          </w:p>
        </w:tc>
        <w:tc>
          <w:tcPr>
            <w:tcW w:w="567" w:type="dxa"/>
          </w:tcPr>
          <w:p w:rsidR="009471F6" w:rsidRDefault="009471F6"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p>
        </w:tc>
        <w:tc>
          <w:tcPr>
            <w:tcW w:w="2102" w:type="dxa"/>
          </w:tcPr>
          <w:p w:rsidR="009471F6" w:rsidRDefault="009471F6" w:rsidP="008F7AD3">
            <w:pPr>
              <w:pStyle w:val="Textkrper-Zeileneinzug"/>
              <w:widowControl w:val="0"/>
              <w:tabs>
                <w:tab w:val="clear" w:pos="1418"/>
                <w:tab w:val="clear" w:pos="2835"/>
                <w:tab w:val="clear" w:pos="4820"/>
                <w:tab w:val="clear" w:pos="9299"/>
                <w:tab w:val="left" w:pos="2268"/>
                <w:tab w:val="left" w:pos="4111"/>
              </w:tabs>
              <w:spacing w:line="260" w:lineRule="atLeast"/>
              <w:ind w:left="0" w:firstLine="0"/>
              <w:rPr>
                <w:sz w:val="21"/>
                <w:szCs w:val="21"/>
              </w:rPr>
            </w:pPr>
            <w:r>
              <w:rPr>
                <w:sz w:val="21"/>
                <w:szCs w:val="21"/>
              </w:rPr>
              <w:t>BKP:</w:t>
            </w:r>
          </w:p>
        </w:tc>
      </w:tr>
      <w:tr w:rsidR="009471F6" w:rsidTr="008F7AD3">
        <w:tc>
          <w:tcPr>
            <w:tcW w:w="3544" w:type="dxa"/>
          </w:tcPr>
          <w:p w:rsidR="009471F6" w:rsidRDefault="009471F6"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p>
        </w:tc>
        <w:tc>
          <w:tcPr>
            <w:tcW w:w="1559" w:type="dxa"/>
          </w:tcPr>
          <w:p w:rsidR="009471F6" w:rsidRDefault="009471F6"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p>
        </w:tc>
        <w:tc>
          <w:tcPr>
            <w:tcW w:w="567" w:type="dxa"/>
          </w:tcPr>
          <w:p w:rsidR="009471F6" w:rsidRDefault="009471F6"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sz w:val="21"/>
                <w:szCs w:val="21"/>
              </w:rPr>
              <w:t>%</w:t>
            </w:r>
          </w:p>
        </w:tc>
        <w:tc>
          <w:tcPr>
            <w:tcW w:w="2102" w:type="dxa"/>
          </w:tcPr>
          <w:p w:rsidR="009471F6" w:rsidRDefault="009471F6" w:rsidP="008F7AD3">
            <w:pPr>
              <w:pStyle w:val="Textkrper-Zeileneinzug"/>
              <w:widowControl w:val="0"/>
              <w:tabs>
                <w:tab w:val="clear" w:pos="1418"/>
                <w:tab w:val="clear" w:pos="2835"/>
                <w:tab w:val="clear" w:pos="4820"/>
                <w:tab w:val="clear" w:pos="9299"/>
                <w:tab w:val="left" w:pos="2268"/>
                <w:tab w:val="left" w:pos="4111"/>
              </w:tabs>
              <w:spacing w:line="260" w:lineRule="atLeast"/>
              <w:ind w:left="0" w:firstLine="0"/>
              <w:rPr>
                <w:sz w:val="21"/>
                <w:szCs w:val="21"/>
              </w:rPr>
            </w:pPr>
          </w:p>
        </w:tc>
      </w:tr>
      <w:tr w:rsidR="009471F6" w:rsidTr="008F7AD3">
        <w:tc>
          <w:tcPr>
            <w:tcW w:w="3544" w:type="dxa"/>
          </w:tcPr>
          <w:p w:rsidR="009471F6" w:rsidRDefault="009471F6"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p>
        </w:tc>
        <w:tc>
          <w:tcPr>
            <w:tcW w:w="1559" w:type="dxa"/>
          </w:tcPr>
          <w:p w:rsidR="009471F6" w:rsidRDefault="009471F6"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p>
        </w:tc>
        <w:tc>
          <w:tcPr>
            <w:tcW w:w="567" w:type="dxa"/>
          </w:tcPr>
          <w:p w:rsidR="009471F6" w:rsidRDefault="009471F6"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sz w:val="21"/>
                <w:szCs w:val="21"/>
              </w:rPr>
              <w:t>%</w:t>
            </w:r>
          </w:p>
        </w:tc>
        <w:tc>
          <w:tcPr>
            <w:tcW w:w="2102" w:type="dxa"/>
          </w:tcPr>
          <w:p w:rsidR="009471F6" w:rsidRDefault="009471F6" w:rsidP="008F7AD3">
            <w:pPr>
              <w:pStyle w:val="Textkrper-Zeileneinzug"/>
              <w:widowControl w:val="0"/>
              <w:tabs>
                <w:tab w:val="clear" w:pos="1418"/>
                <w:tab w:val="clear" w:pos="2835"/>
                <w:tab w:val="clear" w:pos="4820"/>
                <w:tab w:val="clear" w:pos="9299"/>
                <w:tab w:val="left" w:pos="2268"/>
                <w:tab w:val="left" w:pos="4111"/>
              </w:tabs>
              <w:spacing w:line="260" w:lineRule="atLeast"/>
              <w:ind w:left="0" w:firstLine="0"/>
              <w:rPr>
                <w:sz w:val="21"/>
                <w:szCs w:val="21"/>
              </w:rPr>
            </w:pPr>
          </w:p>
        </w:tc>
      </w:tr>
    </w:tbl>
    <w:p w:rsidR="0023133C" w:rsidRDefault="0023133C"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p>
    <w:p w:rsidR="0023133C" w:rsidRPr="00885739" w:rsidRDefault="009471F6"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color w:val="000000" w:themeColor="text1"/>
          <w:sz w:val="16"/>
          <w:szCs w:val="16"/>
        </w:rPr>
      </w:pPr>
      <w:r w:rsidRPr="009471F6">
        <w:rPr>
          <w:sz w:val="21"/>
          <w:szCs w:val="21"/>
          <w:vertAlign w:val="superscript"/>
        </w:rPr>
        <w:t>B</w:t>
      </w:r>
      <w:r>
        <w:rPr>
          <w:sz w:val="21"/>
          <w:szCs w:val="21"/>
        </w:rPr>
        <w:t xml:space="preserve"> </w:t>
      </w:r>
      <w:r w:rsidR="0023133C">
        <w:rPr>
          <w:sz w:val="21"/>
          <w:szCs w:val="21"/>
        </w:rPr>
        <w:t xml:space="preserve">Subanteile für Material: </w:t>
      </w:r>
      <w:r w:rsidR="0023133C" w:rsidRPr="00885739">
        <w:rPr>
          <w:color w:val="000000" w:themeColor="text1"/>
          <w:sz w:val="16"/>
          <w:szCs w:val="16"/>
        </w:rPr>
        <w:t>Die Subanteile sind spätestens vor Vertragsabschluss festzulegen</w:t>
      </w:r>
    </w:p>
    <w:tbl>
      <w:tblPr>
        <w:tblStyle w:val="Tabellenraster"/>
        <w:tblW w:w="7772" w:type="dxa"/>
        <w:tblInd w:w="675"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3544"/>
        <w:gridCol w:w="1559"/>
        <w:gridCol w:w="567"/>
        <w:gridCol w:w="2102"/>
      </w:tblGrid>
      <w:tr w:rsidR="0023133C" w:rsidTr="008F7AD3">
        <w:tc>
          <w:tcPr>
            <w:tcW w:w="3544"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r>
              <w:rPr>
                <w:sz w:val="21"/>
                <w:szCs w:val="21"/>
              </w:rPr>
              <w:t>Material:</w:t>
            </w:r>
          </w:p>
        </w:tc>
        <w:tc>
          <w:tcPr>
            <w:tcW w:w="1559"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r>
              <w:rPr>
                <w:sz w:val="21"/>
                <w:szCs w:val="21"/>
              </w:rPr>
              <w:t>Prozentanteil:</w:t>
            </w:r>
          </w:p>
        </w:tc>
        <w:tc>
          <w:tcPr>
            <w:tcW w:w="567" w:type="dxa"/>
          </w:tcPr>
          <w:p w:rsidR="0023133C" w:rsidRDefault="0023133C"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p>
        </w:tc>
        <w:tc>
          <w:tcPr>
            <w:tcW w:w="2102" w:type="dxa"/>
          </w:tcPr>
          <w:p w:rsidR="0023133C" w:rsidRDefault="0023133C" w:rsidP="0011001E">
            <w:pPr>
              <w:pStyle w:val="Textkrper-Zeileneinzug"/>
              <w:widowControl w:val="0"/>
              <w:tabs>
                <w:tab w:val="clear" w:pos="1418"/>
                <w:tab w:val="clear" w:pos="2835"/>
                <w:tab w:val="clear" w:pos="4820"/>
                <w:tab w:val="clear" w:pos="9299"/>
                <w:tab w:val="left" w:pos="2268"/>
                <w:tab w:val="left" w:pos="4111"/>
              </w:tabs>
              <w:spacing w:line="260" w:lineRule="atLeast"/>
              <w:ind w:left="34" w:firstLine="0"/>
              <w:rPr>
                <w:sz w:val="21"/>
                <w:szCs w:val="21"/>
              </w:rPr>
            </w:pPr>
            <w:r>
              <w:rPr>
                <w:sz w:val="21"/>
                <w:szCs w:val="21"/>
              </w:rPr>
              <w:t>Produktecode</w:t>
            </w:r>
            <w:r w:rsidR="0011001E">
              <w:rPr>
                <w:rStyle w:val="Funotenzeichen"/>
                <w:szCs w:val="21"/>
              </w:rPr>
              <w:footnoteReference w:id="2"/>
            </w:r>
            <w:r>
              <w:rPr>
                <w:sz w:val="21"/>
                <w:szCs w:val="21"/>
              </w:rPr>
              <w:t>:</w:t>
            </w:r>
          </w:p>
        </w:tc>
      </w:tr>
      <w:tr w:rsidR="0023133C" w:rsidTr="008F7AD3">
        <w:tc>
          <w:tcPr>
            <w:tcW w:w="3544"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p>
        </w:tc>
        <w:tc>
          <w:tcPr>
            <w:tcW w:w="1559"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p>
        </w:tc>
        <w:tc>
          <w:tcPr>
            <w:tcW w:w="567" w:type="dxa"/>
          </w:tcPr>
          <w:p w:rsidR="0023133C" w:rsidRDefault="0023133C"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sz w:val="21"/>
                <w:szCs w:val="21"/>
              </w:rPr>
              <w:t>%</w:t>
            </w:r>
          </w:p>
        </w:tc>
        <w:tc>
          <w:tcPr>
            <w:tcW w:w="2102" w:type="dxa"/>
          </w:tcPr>
          <w:p w:rsidR="0023133C" w:rsidRDefault="0023133C" w:rsidP="008F7AD3">
            <w:pPr>
              <w:pStyle w:val="Textkrper-Zeileneinzug"/>
              <w:widowControl w:val="0"/>
              <w:tabs>
                <w:tab w:val="clear" w:pos="1418"/>
                <w:tab w:val="clear" w:pos="2835"/>
                <w:tab w:val="clear" w:pos="4820"/>
                <w:tab w:val="clear" w:pos="9299"/>
                <w:tab w:val="left" w:pos="2268"/>
                <w:tab w:val="left" w:pos="4111"/>
              </w:tabs>
              <w:spacing w:line="260" w:lineRule="atLeast"/>
              <w:ind w:left="34" w:firstLine="0"/>
              <w:rPr>
                <w:sz w:val="21"/>
                <w:szCs w:val="21"/>
              </w:rPr>
            </w:pPr>
          </w:p>
        </w:tc>
      </w:tr>
      <w:tr w:rsidR="0023133C" w:rsidTr="008F7AD3">
        <w:tc>
          <w:tcPr>
            <w:tcW w:w="3544"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p>
        </w:tc>
        <w:tc>
          <w:tcPr>
            <w:tcW w:w="1559"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p>
        </w:tc>
        <w:tc>
          <w:tcPr>
            <w:tcW w:w="567" w:type="dxa"/>
          </w:tcPr>
          <w:p w:rsidR="0023133C" w:rsidRDefault="0023133C"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sz w:val="21"/>
                <w:szCs w:val="21"/>
              </w:rPr>
              <w:t>%</w:t>
            </w:r>
          </w:p>
        </w:tc>
        <w:tc>
          <w:tcPr>
            <w:tcW w:w="2102" w:type="dxa"/>
          </w:tcPr>
          <w:p w:rsidR="0023133C" w:rsidRDefault="0023133C" w:rsidP="008F7AD3">
            <w:pPr>
              <w:pStyle w:val="Textkrper-Zeileneinzug"/>
              <w:widowControl w:val="0"/>
              <w:tabs>
                <w:tab w:val="clear" w:pos="1418"/>
                <w:tab w:val="clear" w:pos="2835"/>
                <w:tab w:val="clear" w:pos="4820"/>
                <w:tab w:val="clear" w:pos="9299"/>
                <w:tab w:val="left" w:pos="2268"/>
                <w:tab w:val="left" w:pos="4111"/>
              </w:tabs>
              <w:spacing w:line="260" w:lineRule="atLeast"/>
              <w:ind w:left="34" w:firstLine="0"/>
              <w:rPr>
                <w:sz w:val="21"/>
                <w:szCs w:val="21"/>
              </w:rPr>
            </w:pPr>
          </w:p>
        </w:tc>
      </w:tr>
      <w:tr w:rsidR="0023133C" w:rsidTr="008F7AD3">
        <w:tc>
          <w:tcPr>
            <w:tcW w:w="3544"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p>
        </w:tc>
        <w:tc>
          <w:tcPr>
            <w:tcW w:w="1559"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p>
        </w:tc>
        <w:tc>
          <w:tcPr>
            <w:tcW w:w="567" w:type="dxa"/>
          </w:tcPr>
          <w:p w:rsidR="0023133C" w:rsidRDefault="0023133C"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sz w:val="21"/>
                <w:szCs w:val="21"/>
              </w:rPr>
              <w:t>%</w:t>
            </w:r>
          </w:p>
        </w:tc>
        <w:tc>
          <w:tcPr>
            <w:tcW w:w="2102" w:type="dxa"/>
          </w:tcPr>
          <w:p w:rsidR="0023133C" w:rsidRDefault="0023133C" w:rsidP="008F7AD3">
            <w:pPr>
              <w:pStyle w:val="Textkrper-Zeileneinzug"/>
              <w:widowControl w:val="0"/>
              <w:tabs>
                <w:tab w:val="clear" w:pos="1418"/>
                <w:tab w:val="clear" w:pos="2835"/>
                <w:tab w:val="clear" w:pos="4820"/>
                <w:tab w:val="clear" w:pos="9299"/>
                <w:tab w:val="left" w:pos="2268"/>
                <w:tab w:val="left" w:pos="4111"/>
              </w:tabs>
              <w:spacing w:line="260" w:lineRule="atLeast"/>
              <w:ind w:left="34" w:firstLine="0"/>
              <w:rPr>
                <w:sz w:val="21"/>
                <w:szCs w:val="21"/>
              </w:rPr>
            </w:pPr>
          </w:p>
        </w:tc>
      </w:tr>
      <w:tr w:rsidR="001F1443" w:rsidTr="008F7AD3">
        <w:tc>
          <w:tcPr>
            <w:tcW w:w="3544" w:type="dxa"/>
          </w:tcPr>
          <w:p w:rsidR="001F1443" w:rsidRDefault="001F1443"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p>
        </w:tc>
        <w:tc>
          <w:tcPr>
            <w:tcW w:w="1559" w:type="dxa"/>
          </w:tcPr>
          <w:p w:rsidR="001F1443" w:rsidRDefault="001F1443"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p>
        </w:tc>
        <w:tc>
          <w:tcPr>
            <w:tcW w:w="567" w:type="dxa"/>
          </w:tcPr>
          <w:p w:rsidR="001F1443" w:rsidRDefault="001F1443"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sz w:val="21"/>
                <w:szCs w:val="21"/>
              </w:rPr>
              <w:t>%</w:t>
            </w:r>
          </w:p>
        </w:tc>
        <w:tc>
          <w:tcPr>
            <w:tcW w:w="2102" w:type="dxa"/>
          </w:tcPr>
          <w:p w:rsidR="001F1443" w:rsidRDefault="001F1443" w:rsidP="008F7AD3">
            <w:pPr>
              <w:pStyle w:val="Textkrper-Zeileneinzug"/>
              <w:widowControl w:val="0"/>
              <w:tabs>
                <w:tab w:val="clear" w:pos="1418"/>
                <w:tab w:val="clear" w:pos="2835"/>
                <w:tab w:val="clear" w:pos="4820"/>
                <w:tab w:val="clear" w:pos="9299"/>
                <w:tab w:val="left" w:pos="2268"/>
                <w:tab w:val="left" w:pos="4111"/>
              </w:tabs>
              <w:spacing w:line="260" w:lineRule="atLeast"/>
              <w:ind w:left="34" w:firstLine="0"/>
              <w:rPr>
                <w:sz w:val="21"/>
                <w:szCs w:val="21"/>
              </w:rPr>
            </w:pPr>
          </w:p>
        </w:tc>
      </w:tr>
      <w:tr w:rsidR="0023133C" w:rsidTr="008F7AD3">
        <w:tc>
          <w:tcPr>
            <w:tcW w:w="3544"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p>
        </w:tc>
        <w:tc>
          <w:tcPr>
            <w:tcW w:w="1559"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p>
        </w:tc>
        <w:tc>
          <w:tcPr>
            <w:tcW w:w="567" w:type="dxa"/>
          </w:tcPr>
          <w:p w:rsidR="0023133C" w:rsidRDefault="0023133C"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sz w:val="21"/>
                <w:szCs w:val="21"/>
              </w:rPr>
              <w:t>%</w:t>
            </w:r>
          </w:p>
        </w:tc>
        <w:tc>
          <w:tcPr>
            <w:tcW w:w="2102" w:type="dxa"/>
          </w:tcPr>
          <w:p w:rsidR="0023133C" w:rsidRDefault="0023133C" w:rsidP="008F7AD3">
            <w:pPr>
              <w:pStyle w:val="Textkrper-Zeileneinzug"/>
              <w:widowControl w:val="0"/>
              <w:tabs>
                <w:tab w:val="clear" w:pos="1418"/>
                <w:tab w:val="clear" w:pos="2835"/>
                <w:tab w:val="clear" w:pos="4820"/>
                <w:tab w:val="clear" w:pos="9299"/>
                <w:tab w:val="left" w:pos="2268"/>
                <w:tab w:val="left" w:pos="4111"/>
              </w:tabs>
              <w:spacing w:line="260" w:lineRule="atLeast"/>
              <w:ind w:left="34" w:firstLine="0"/>
              <w:rPr>
                <w:sz w:val="21"/>
                <w:szCs w:val="21"/>
              </w:rPr>
            </w:pPr>
          </w:p>
        </w:tc>
      </w:tr>
    </w:tbl>
    <w:p w:rsidR="00F173B3" w:rsidRDefault="00F173B3" w:rsidP="008F7AD3">
      <w:pPr>
        <w:pStyle w:val="Textkrper-Zeileneinzug"/>
        <w:tabs>
          <w:tab w:val="clear" w:pos="1418"/>
          <w:tab w:val="clear" w:pos="2835"/>
          <w:tab w:val="clear" w:pos="4820"/>
          <w:tab w:val="clear" w:pos="9299"/>
          <w:tab w:val="left" w:pos="567"/>
          <w:tab w:val="left" w:pos="2268"/>
          <w:tab w:val="left" w:pos="4111"/>
        </w:tabs>
        <w:ind w:left="567" w:firstLine="0"/>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914</w:t>
      </w:r>
      <w:r w:rsidRPr="00883F7F">
        <w:rPr>
          <w:sz w:val="21"/>
          <w:szCs w:val="21"/>
        </w:rPr>
        <w:tab/>
        <w:t xml:space="preserve">Verfahren nach Produktionskosten-Index PKI </w:t>
      </w:r>
      <w:r w:rsidRPr="00883F7F">
        <w:rPr>
          <w:b w:val="0"/>
          <w:vanish/>
          <w:color w:val="FF0000"/>
          <w:sz w:val="21"/>
          <w:szCs w:val="21"/>
        </w:rPr>
        <w:t>(Bei Nichtgebrauch Teilabschnitt löschen</w:t>
      </w:r>
      <w:r w:rsidR="007B1544">
        <w:rPr>
          <w:b w:val="0"/>
          <w:vanish/>
          <w:color w:val="FF0000"/>
          <w:sz w:val="21"/>
          <w:szCs w:val="21"/>
        </w:rPr>
        <w:t>. Anzuwenden für Baumeisterarbeiten, Baugrubensicherungen, Belagsarbeiten</w:t>
      </w:r>
      <w:r w:rsidRPr="00883F7F">
        <w:rPr>
          <w:b w:val="0"/>
          <w:vanish/>
          <w:color w:val="FF0000"/>
          <w:sz w:val="21"/>
          <w:szCs w:val="21"/>
        </w:rPr>
        <w:t>)</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 xml:space="preserve">Es gilt der Produktionskosten-Index des Schweizerischen </w:t>
      </w:r>
      <w:r w:rsidR="00106010" w:rsidRPr="00883F7F">
        <w:rPr>
          <w:sz w:val="21"/>
          <w:szCs w:val="21"/>
        </w:rPr>
        <w:t>Baumeisterverbandes</w:t>
      </w:r>
      <w:r w:rsidRPr="00883F7F">
        <w:rPr>
          <w:sz w:val="21"/>
          <w:szCs w:val="21"/>
        </w:rPr>
        <w:t xml:space="preserve"> SBV.</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 xml:space="preserve">Für alle Arbeiten kommt folgende </w:t>
      </w:r>
      <w:r w:rsidR="007B1544">
        <w:rPr>
          <w:sz w:val="21"/>
          <w:szCs w:val="21"/>
        </w:rPr>
        <w:t>Methode</w:t>
      </w:r>
      <w:r w:rsidRPr="00883F7F">
        <w:rPr>
          <w:sz w:val="21"/>
          <w:szCs w:val="21"/>
        </w:rPr>
        <w:t xml:space="preserve"> zur Anwendung:</w:t>
      </w:r>
      <w:r w:rsidR="007B1544">
        <w:rPr>
          <w:sz w:val="21"/>
          <w:szCs w:val="21"/>
        </w:rPr>
        <w:t xml:space="preserve"> </w:t>
      </w:r>
      <w:r w:rsidR="007B1544" w:rsidRPr="005F2A18">
        <w:rPr>
          <w:vanish/>
          <w:color w:val="FF0000"/>
          <w:sz w:val="21"/>
          <w:szCs w:val="21"/>
        </w:rPr>
        <w:t>(Wichtig - Dem Anbieter ist mitzuteilen, welche Methode anwendet wird.)</w:t>
      </w:r>
    </w:p>
    <w:p w:rsidR="007B1544" w:rsidRPr="005F2A18" w:rsidRDefault="007B1544"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5F2A18">
        <w:rPr>
          <w:vanish/>
          <w:color w:val="FF0000"/>
          <w:sz w:val="21"/>
          <w:szCs w:val="21"/>
        </w:rPr>
        <w:t>Entweder:</w:t>
      </w:r>
    </w:p>
    <w:p w:rsidR="007B1544" w:rsidRDefault="007B1544"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Pr>
          <w:sz w:val="21"/>
          <w:szCs w:val="21"/>
        </w:rPr>
        <w:t xml:space="preserve">Methode nach NPK-Kostenmodell. Mit folgenden NPK-Kapiteln: </w:t>
      </w:r>
      <w:r w:rsidR="00F91DAD">
        <w:rPr>
          <w:sz w:val="21"/>
          <w:szCs w:val="21"/>
        </w:rPr>
        <w:fldChar w:fldCharType="begin">
          <w:ffData>
            <w:name w:val="Text51"/>
            <w:enabled/>
            <w:calcOnExit w:val="0"/>
            <w:textInput>
              <w:default w:val="(alle notwendigen NPK-Kapitel auflisten – siehe PKI)"/>
            </w:textInput>
          </w:ffData>
        </w:fldChar>
      </w:r>
      <w:bookmarkStart w:id="43" w:name="Text51"/>
      <w:r w:rsidR="00F91DAD">
        <w:rPr>
          <w:sz w:val="21"/>
          <w:szCs w:val="21"/>
        </w:rPr>
        <w:instrText xml:space="preserve"> FORMTEXT </w:instrText>
      </w:r>
      <w:r w:rsidR="00F91DAD">
        <w:rPr>
          <w:sz w:val="21"/>
          <w:szCs w:val="21"/>
        </w:rPr>
      </w:r>
      <w:r w:rsidR="00F91DAD">
        <w:rPr>
          <w:sz w:val="21"/>
          <w:szCs w:val="21"/>
        </w:rPr>
        <w:fldChar w:fldCharType="separate"/>
      </w:r>
      <w:r w:rsidR="0001340B">
        <w:rPr>
          <w:noProof/>
          <w:sz w:val="21"/>
          <w:szCs w:val="21"/>
        </w:rPr>
        <w:t>(alle notwendigen NPK-Kapitel auflisten – siehe PKI)</w:t>
      </w:r>
      <w:r w:rsidR="00F91DAD">
        <w:rPr>
          <w:sz w:val="21"/>
          <w:szCs w:val="21"/>
        </w:rPr>
        <w:fldChar w:fldCharType="end"/>
      </w:r>
      <w:bookmarkEnd w:id="43"/>
    </w:p>
    <w:p w:rsidR="00220F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Pr>
          <w:b/>
          <w:sz w:val="21"/>
          <w:szCs w:val="21"/>
        </w:rPr>
        <w:t>915</w:t>
      </w:r>
      <w:r>
        <w:rPr>
          <w:b/>
          <w:sz w:val="21"/>
          <w:szCs w:val="21"/>
        </w:rPr>
        <w:tab/>
      </w:r>
      <w:r w:rsidRPr="008F7AD3">
        <w:rPr>
          <w:b/>
          <w:sz w:val="21"/>
          <w:szCs w:val="21"/>
        </w:rPr>
        <w:t xml:space="preserve">Verfahren mit Mengennachweis </w:t>
      </w:r>
      <w:r w:rsidRPr="008F7AD3">
        <w:rPr>
          <w:vanish/>
          <w:color w:val="FF0000"/>
          <w:sz w:val="21"/>
          <w:szCs w:val="21"/>
        </w:rPr>
        <w:t>(Bei Nichtgebrauch Teilabschnitt löschen)</w:t>
      </w: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F7AD3">
        <w:rPr>
          <w:sz w:val="21"/>
          <w:szCs w:val="21"/>
        </w:rPr>
        <w:t>Es gilt Norm SIA 118</w:t>
      </w:r>
      <w:r w:rsidR="00305E23">
        <w:rPr>
          <w:sz w:val="21"/>
          <w:szCs w:val="21"/>
        </w:rPr>
        <w:t xml:space="preserve"> (</w:t>
      </w:r>
      <w:r w:rsidR="00F91DAD">
        <w:rPr>
          <w:sz w:val="21"/>
          <w:szCs w:val="21"/>
        </w:rPr>
        <w:t>Ausgabe 2013</w:t>
      </w:r>
      <w:r w:rsidR="00305E23">
        <w:rPr>
          <w:sz w:val="21"/>
          <w:szCs w:val="21"/>
        </w:rPr>
        <w:t>)</w:t>
      </w:r>
      <w:r w:rsidRPr="008F7AD3">
        <w:rPr>
          <w:sz w:val="21"/>
          <w:szCs w:val="21"/>
        </w:rPr>
        <w:t>, Art. 66 bis 82.</w:t>
      </w: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F7AD3">
        <w:rPr>
          <w:sz w:val="21"/>
          <w:szCs w:val="21"/>
        </w:rPr>
        <w:t>Es gelten folgende Präzisierungen und Abweichungen von der Norm SIA 118:</w:t>
      </w: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8F7AD3" w:rsidRPr="008F7AD3" w:rsidRDefault="008F7AD3" w:rsidP="00CC4170">
      <w:pPr>
        <w:widowControl w:val="0"/>
        <w:numPr>
          <w:ilvl w:val="0"/>
          <w:numId w:val="42"/>
        </w:numPr>
        <w:tabs>
          <w:tab w:val="clear" w:pos="426"/>
          <w:tab w:val="clear" w:pos="851"/>
          <w:tab w:val="clear" w:pos="1276"/>
          <w:tab w:val="clear" w:pos="5216"/>
          <w:tab w:val="clear" w:pos="7938"/>
          <w:tab w:val="clear" w:pos="9299"/>
          <w:tab w:val="left" w:pos="567"/>
          <w:tab w:val="left" w:pos="2268"/>
          <w:tab w:val="left" w:pos="4111"/>
        </w:tabs>
        <w:spacing w:line="260" w:lineRule="atLeast"/>
        <w:ind w:left="851" w:hanging="284"/>
        <w:rPr>
          <w:sz w:val="21"/>
          <w:szCs w:val="21"/>
        </w:rPr>
      </w:pPr>
      <w:r w:rsidRPr="008F7AD3">
        <w:rPr>
          <w:sz w:val="21"/>
          <w:szCs w:val="21"/>
        </w:rPr>
        <w:t>Der gemäss Art. 71 Abs. 2 (SIA 118) festzulegende Prozentsatz beträgt 15 Prozent der Änderung der</w:t>
      </w:r>
      <w:r w:rsidR="00CC4170">
        <w:rPr>
          <w:sz w:val="21"/>
          <w:szCs w:val="21"/>
        </w:rPr>
        <w:t xml:space="preserve"> Lohnkostenansätze gemäss Art. </w:t>
      </w:r>
      <w:r w:rsidRPr="008F7AD3">
        <w:rPr>
          <w:sz w:val="21"/>
          <w:szCs w:val="21"/>
        </w:rPr>
        <w:t xml:space="preserve">63 Abs. 1. </w:t>
      </w: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8F7AD3" w:rsidRPr="008F7AD3" w:rsidRDefault="008F7AD3" w:rsidP="00CC4170">
      <w:pPr>
        <w:widowControl w:val="0"/>
        <w:numPr>
          <w:ilvl w:val="0"/>
          <w:numId w:val="42"/>
        </w:numPr>
        <w:tabs>
          <w:tab w:val="clear" w:pos="426"/>
          <w:tab w:val="clear" w:pos="851"/>
          <w:tab w:val="clear" w:pos="1276"/>
          <w:tab w:val="clear" w:pos="5216"/>
          <w:tab w:val="clear" w:pos="7938"/>
          <w:tab w:val="clear" w:pos="9299"/>
          <w:tab w:val="left" w:pos="567"/>
          <w:tab w:val="left" w:pos="2268"/>
          <w:tab w:val="left" w:pos="4111"/>
        </w:tabs>
        <w:spacing w:line="260" w:lineRule="atLeast"/>
        <w:ind w:left="851" w:hanging="284"/>
        <w:rPr>
          <w:sz w:val="21"/>
          <w:szCs w:val="21"/>
        </w:rPr>
      </w:pPr>
      <w:r w:rsidRPr="008F7AD3">
        <w:rPr>
          <w:sz w:val="21"/>
          <w:szCs w:val="21"/>
        </w:rPr>
        <w:t>Zu Art. 75 Abs. 2: Die Berechnung beschränkt sich auf die im oder am Bau verbleibenden Hauptmaterialien. Der Prozentsatz, um den sich der errechnete Betrag alsdann für den Ausgleich der Preisänderung der nicht erfassten Materialien erhöht, beträgt 5 Prozent.</w:t>
      </w: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8F7AD3" w:rsidRPr="008F7AD3" w:rsidRDefault="008F7AD3" w:rsidP="00CC4170">
      <w:pPr>
        <w:widowControl w:val="0"/>
        <w:numPr>
          <w:ilvl w:val="0"/>
          <w:numId w:val="42"/>
        </w:numPr>
        <w:tabs>
          <w:tab w:val="clear" w:pos="426"/>
          <w:tab w:val="clear" w:pos="851"/>
          <w:tab w:val="clear" w:pos="1276"/>
          <w:tab w:val="clear" w:pos="5216"/>
          <w:tab w:val="clear" w:pos="7938"/>
          <w:tab w:val="clear" w:pos="9299"/>
          <w:tab w:val="left" w:pos="567"/>
          <w:tab w:val="left" w:pos="2268"/>
          <w:tab w:val="left" w:pos="4111"/>
        </w:tabs>
        <w:spacing w:line="260" w:lineRule="atLeast"/>
        <w:ind w:left="851" w:hanging="284"/>
        <w:rPr>
          <w:sz w:val="21"/>
          <w:szCs w:val="21"/>
        </w:rPr>
      </w:pPr>
      <w:r w:rsidRPr="008F7AD3">
        <w:rPr>
          <w:sz w:val="21"/>
          <w:szCs w:val="21"/>
        </w:rPr>
        <w:t>Ohne anderslautende Vereinbarung ist die verhältnismässige Abminderung durch den Art. 75 Abs. 2 festgelegten Prozentsatz abgedeckt.</w:t>
      </w: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8F7AD3" w:rsidRPr="008F7AD3" w:rsidRDefault="008F7AD3" w:rsidP="00CC4170">
      <w:pPr>
        <w:widowControl w:val="0"/>
        <w:numPr>
          <w:ilvl w:val="0"/>
          <w:numId w:val="42"/>
        </w:numPr>
        <w:tabs>
          <w:tab w:val="clear" w:pos="426"/>
          <w:tab w:val="clear" w:pos="851"/>
          <w:tab w:val="clear" w:pos="1276"/>
          <w:tab w:val="clear" w:pos="5216"/>
          <w:tab w:val="clear" w:pos="7938"/>
          <w:tab w:val="clear" w:pos="9299"/>
          <w:tab w:val="left" w:pos="567"/>
          <w:tab w:val="left" w:pos="2268"/>
          <w:tab w:val="left" w:pos="4111"/>
        </w:tabs>
        <w:spacing w:line="260" w:lineRule="atLeast"/>
        <w:ind w:left="851" w:hanging="284"/>
        <w:rPr>
          <w:sz w:val="21"/>
          <w:szCs w:val="21"/>
        </w:rPr>
      </w:pPr>
      <w:r w:rsidRPr="008F7AD3">
        <w:rPr>
          <w:sz w:val="21"/>
          <w:szCs w:val="21"/>
        </w:rPr>
        <w:t>Ein Anspruch auf Unkostenbeitrag wird wegbedungen.</w:t>
      </w: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F17B11" w:rsidRDefault="00F17B11"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F17B11" w:rsidRDefault="00F17B11" w:rsidP="001745D7">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hanging="567"/>
        <w:rPr>
          <w:sz w:val="21"/>
          <w:szCs w:val="21"/>
        </w:rPr>
      </w:pPr>
      <w:r>
        <w:rPr>
          <w:sz w:val="21"/>
          <w:szCs w:val="21"/>
        </w:rPr>
        <w:t>930</w:t>
      </w:r>
      <w:r>
        <w:rPr>
          <w:sz w:val="21"/>
          <w:szCs w:val="21"/>
        </w:rPr>
        <w:tab/>
        <w:t>Angaben des Unternehmers</w:t>
      </w:r>
    </w:p>
    <w:p w:rsidR="00F17B11" w:rsidRPr="00F17B11" w:rsidRDefault="00F17B11"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pPr>
    </w:p>
    <w:p w:rsidR="00F17B11" w:rsidRDefault="00E81930" w:rsidP="001745D7">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hanging="567"/>
        <w:rPr>
          <w:sz w:val="21"/>
          <w:szCs w:val="21"/>
        </w:rPr>
      </w:pPr>
      <w:r>
        <w:rPr>
          <w:sz w:val="21"/>
          <w:szCs w:val="21"/>
        </w:rPr>
        <w:t>9</w:t>
      </w:r>
      <w:r w:rsidR="00F17B11">
        <w:rPr>
          <w:sz w:val="21"/>
          <w:szCs w:val="21"/>
        </w:rPr>
        <w:t>31</w:t>
      </w:r>
      <w:r w:rsidR="00F17B11">
        <w:rPr>
          <w:sz w:val="21"/>
          <w:szCs w:val="21"/>
        </w:rPr>
        <w:tab/>
        <w:t>Versicherung Unternehmer</w:t>
      </w:r>
    </w:p>
    <w:p w:rsidR="00F17B11" w:rsidRDefault="00F17B11"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Pr>
          <w:sz w:val="21"/>
          <w:szCs w:val="21"/>
        </w:rPr>
        <w:t>Der Unternehmer ist für die Personen- und Sachschäden wie folgt versichert:</w:t>
      </w:r>
    </w:p>
    <w:p w:rsidR="00F17B11" w:rsidRDefault="00F17B11"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F17B11" w:rsidRDefault="00F17B11" w:rsidP="005F2A18">
      <w:pPr>
        <w:widowControl w:val="0"/>
        <w:tabs>
          <w:tab w:val="clear" w:pos="426"/>
          <w:tab w:val="clear" w:pos="851"/>
          <w:tab w:val="clear" w:pos="1276"/>
          <w:tab w:val="clear" w:pos="5216"/>
          <w:tab w:val="clear" w:pos="7938"/>
          <w:tab w:val="clear" w:pos="9299"/>
          <w:tab w:val="left" w:pos="567"/>
          <w:tab w:val="left" w:pos="3119"/>
          <w:tab w:val="left" w:pos="4111"/>
        </w:tabs>
        <w:spacing w:line="260" w:lineRule="atLeast"/>
        <w:ind w:left="567"/>
        <w:rPr>
          <w:sz w:val="21"/>
          <w:szCs w:val="21"/>
        </w:rPr>
      </w:pPr>
      <w:r>
        <w:rPr>
          <w:sz w:val="21"/>
          <w:szCs w:val="21"/>
        </w:rPr>
        <w:t>Versicherungsgesellschaft</w:t>
      </w:r>
      <w:r>
        <w:rPr>
          <w:sz w:val="21"/>
          <w:szCs w:val="21"/>
        </w:rPr>
        <w:tab/>
        <w:t>………………</w:t>
      </w:r>
      <w:r w:rsidR="00A86324">
        <w:rPr>
          <w:sz w:val="21"/>
          <w:szCs w:val="21"/>
        </w:rPr>
        <w:t>……..</w:t>
      </w:r>
      <w:r>
        <w:rPr>
          <w:sz w:val="21"/>
          <w:szCs w:val="21"/>
        </w:rPr>
        <w:t>……………………………………</w:t>
      </w:r>
      <w:r w:rsidR="00C05AC0">
        <w:rPr>
          <w:sz w:val="21"/>
          <w:szCs w:val="21"/>
        </w:rPr>
        <w:t>….</w:t>
      </w:r>
      <w:r>
        <w:rPr>
          <w:sz w:val="21"/>
          <w:szCs w:val="21"/>
        </w:rPr>
        <w:t>..</w:t>
      </w:r>
      <w:r w:rsidR="00100660">
        <w:rPr>
          <w:sz w:val="21"/>
          <w:szCs w:val="21"/>
        </w:rPr>
        <w:t>.</w:t>
      </w:r>
      <w:r w:rsidR="00C05AC0">
        <w:rPr>
          <w:sz w:val="21"/>
          <w:szCs w:val="21"/>
        </w:rPr>
        <w:t>.</w:t>
      </w:r>
    </w:p>
    <w:p w:rsidR="00F17B11" w:rsidRDefault="00F17B11" w:rsidP="005F2A18">
      <w:pPr>
        <w:widowControl w:val="0"/>
        <w:tabs>
          <w:tab w:val="clear" w:pos="426"/>
          <w:tab w:val="clear" w:pos="851"/>
          <w:tab w:val="clear" w:pos="1276"/>
          <w:tab w:val="clear" w:pos="5216"/>
          <w:tab w:val="clear" w:pos="7938"/>
          <w:tab w:val="clear" w:pos="9299"/>
          <w:tab w:val="left" w:pos="567"/>
          <w:tab w:val="left" w:pos="3119"/>
          <w:tab w:val="left" w:pos="4111"/>
        </w:tabs>
        <w:spacing w:line="260" w:lineRule="atLeast"/>
        <w:ind w:left="567"/>
        <w:rPr>
          <w:sz w:val="21"/>
          <w:szCs w:val="21"/>
        </w:rPr>
      </w:pPr>
      <w:r>
        <w:rPr>
          <w:sz w:val="21"/>
          <w:szCs w:val="21"/>
        </w:rPr>
        <w:t>Policen-Nr.</w:t>
      </w:r>
      <w:r>
        <w:rPr>
          <w:sz w:val="21"/>
          <w:szCs w:val="21"/>
        </w:rPr>
        <w:tab/>
        <w:t>…………………</w:t>
      </w:r>
      <w:r w:rsidR="00A86324">
        <w:rPr>
          <w:sz w:val="21"/>
          <w:szCs w:val="21"/>
        </w:rPr>
        <w:t>……..</w:t>
      </w:r>
      <w:r>
        <w:rPr>
          <w:sz w:val="21"/>
          <w:szCs w:val="21"/>
        </w:rPr>
        <w:t>…………………………………</w:t>
      </w:r>
      <w:r w:rsidR="00C05AC0">
        <w:rPr>
          <w:sz w:val="21"/>
          <w:szCs w:val="21"/>
        </w:rPr>
        <w:t>……</w:t>
      </w:r>
      <w:r w:rsidR="00100660">
        <w:rPr>
          <w:sz w:val="21"/>
          <w:szCs w:val="21"/>
        </w:rPr>
        <w:t>.</w:t>
      </w:r>
    </w:p>
    <w:p w:rsidR="00F17B11" w:rsidRDefault="00F17B11" w:rsidP="005F2A18">
      <w:pPr>
        <w:widowControl w:val="0"/>
        <w:tabs>
          <w:tab w:val="clear" w:pos="426"/>
          <w:tab w:val="clear" w:pos="851"/>
          <w:tab w:val="clear" w:pos="1276"/>
          <w:tab w:val="clear" w:pos="5216"/>
          <w:tab w:val="clear" w:pos="7938"/>
          <w:tab w:val="clear" w:pos="9299"/>
          <w:tab w:val="left" w:pos="567"/>
          <w:tab w:val="left" w:pos="3119"/>
          <w:tab w:val="left" w:pos="4111"/>
        </w:tabs>
        <w:spacing w:line="260" w:lineRule="atLeast"/>
        <w:ind w:left="567"/>
        <w:rPr>
          <w:sz w:val="21"/>
          <w:szCs w:val="21"/>
        </w:rPr>
      </w:pPr>
    </w:p>
    <w:p w:rsidR="00F17B11" w:rsidRDefault="00F17B11" w:rsidP="005F2A18">
      <w:pPr>
        <w:widowControl w:val="0"/>
        <w:tabs>
          <w:tab w:val="clear" w:pos="426"/>
          <w:tab w:val="clear" w:pos="851"/>
          <w:tab w:val="clear" w:pos="1276"/>
          <w:tab w:val="clear" w:pos="5216"/>
          <w:tab w:val="clear" w:pos="7938"/>
          <w:tab w:val="clear" w:pos="9299"/>
          <w:tab w:val="left" w:pos="567"/>
          <w:tab w:val="left" w:pos="3119"/>
          <w:tab w:val="left" w:pos="4111"/>
        </w:tabs>
        <w:spacing w:line="260" w:lineRule="atLeast"/>
        <w:ind w:left="567"/>
        <w:rPr>
          <w:sz w:val="21"/>
          <w:szCs w:val="21"/>
        </w:rPr>
      </w:pPr>
      <w:r>
        <w:rPr>
          <w:sz w:val="21"/>
          <w:szCs w:val="21"/>
        </w:rPr>
        <w:t>Versicherungsleistungen:</w:t>
      </w:r>
    </w:p>
    <w:p w:rsidR="00F17B11" w:rsidRDefault="00F17B11" w:rsidP="008F7AD3">
      <w:pPr>
        <w:widowControl w:val="0"/>
        <w:tabs>
          <w:tab w:val="clear" w:pos="426"/>
          <w:tab w:val="clear" w:pos="851"/>
          <w:tab w:val="clear" w:pos="1276"/>
          <w:tab w:val="clear" w:pos="5216"/>
          <w:tab w:val="clear" w:pos="7938"/>
          <w:tab w:val="clear" w:pos="9299"/>
          <w:tab w:val="left" w:pos="567"/>
          <w:tab w:val="left" w:pos="3969"/>
          <w:tab w:val="left" w:pos="5954"/>
        </w:tabs>
        <w:spacing w:line="260" w:lineRule="atLeast"/>
        <w:ind w:left="567"/>
        <w:rPr>
          <w:sz w:val="21"/>
          <w:szCs w:val="21"/>
        </w:rPr>
      </w:pPr>
      <w:r>
        <w:rPr>
          <w:sz w:val="21"/>
          <w:szCs w:val="21"/>
        </w:rPr>
        <w:t>Bei Todesfall oder Körperverletzung</w:t>
      </w:r>
      <w:r>
        <w:rPr>
          <w:sz w:val="21"/>
          <w:szCs w:val="21"/>
        </w:rPr>
        <w:tab/>
        <w:t>pro Person</w:t>
      </w:r>
      <w:r>
        <w:rPr>
          <w:sz w:val="21"/>
          <w:szCs w:val="21"/>
        </w:rPr>
        <w:tab/>
        <w:t>Fr.  ……………………….</w:t>
      </w:r>
      <w:r w:rsidR="00100660">
        <w:rPr>
          <w:sz w:val="21"/>
          <w:szCs w:val="21"/>
        </w:rPr>
        <w:t>.</w:t>
      </w:r>
    </w:p>
    <w:p w:rsidR="00F17B11" w:rsidRDefault="00F17B11" w:rsidP="008F7AD3">
      <w:pPr>
        <w:widowControl w:val="0"/>
        <w:tabs>
          <w:tab w:val="clear" w:pos="426"/>
          <w:tab w:val="clear" w:pos="851"/>
          <w:tab w:val="clear" w:pos="1276"/>
          <w:tab w:val="clear" w:pos="5216"/>
          <w:tab w:val="clear" w:pos="7938"/>
          <w:tab w:val="clear" w:pos="9299"/>
          <w:tab w:val="left" w:pos="567"/>
          <w:tab w:val="left" w:pos="3969"/>
          <w:tab w:val="left" w:pos="5954"/>
        </w:tabs>
        <w:spacing w:line="260" w:lineRule="atLeast"/>
        <w:ind w:left="567"/>
        <w:rPr>
          <w:sz w:val="21"/>
          <w:szCs w:val="21"/>
        </w:rPr>
      </w:pPr>
      <w:r>
        <w:rPr>
          <w:sz w:val="21"/>
          <w:szCs w:val="21"/>
        </w:rPr>
        <w:tab/>
        <w:t>pro Schadenereignis</w:t>
      </w:r>
      <w:r>
        <w:rPr>
          <w:sz w:val="21"/>
          <w:szCs w:val="21"/>
        </w:rPr>
        <w:tab/>
        <w:t>Fr.  ……………………….</w:t>
      </w:r>
      <w:r w:rsidR="00100660">
        <w:rPr>
          <w:sz w:val="21"/>
          <w:szCs w:val="21"/>
        </w:rPr>
        <w:t>.</w:t>
      </w:r>
    </w:p>
    <w:p w:rsidR="00F17B11" w:rsidRDefault="00F17B11" w:rsidP="005F2A18">
      <w:pPr>
        <w:widowControl w:val="0"/>
        <w:tabs>
          <w:tab w:val="clear" w:pos="426"/>
          <w:tab w:val="clear" w:pos="851"/>
          <w:tab w:val="clear" w:pos="1276"/>
          <w:tab w:val="clear" w:pos="5216"/>
          <w:tab w:val="clear" w:pos="7938"/>
          <w:tab w:val="clear" w:pos="9299"/>
          <w:tab w:val="left" w:pos="567"/>
          <w:tab w:val="left" w:pos="3119"/>
          <w:tab w:val="left" w:pos="4111"/>
        </w:tabs>
        <w:spacing w:line="260" w:lineRule="atLeast"/>
        <w:ind w:left="567"/>
        <w:rPr>
          <w:sz w:val="21"/>
          <w:szCs w:val="21"/>
        </w:rPr>
      </w:pPr>
    </w:p>
    <w:p w:rsidR="00F17B11" w:rsidRDefault="00F17B11" w:rsidP="008F7AD3">
      <w:pPr>
        <w:widowControl w:val="0"/>
        <w:tabs>
          <w:tab w:val="clear" w:pos="426"/>
          <w:tab w:val="clear" w:pos="851"/>
          <w:tab w:val="clear" w:pos="1276"/>
          <w:tab w:val="clear" w:pos="5216"/>
          <w:tab w:val="clear" w:pos="7938"/>
          <w:tab w:val="clear" w:pos="9299"/>
          <w:tab w:val="left" w:pos="567"/>
          <w:tab w:val="left" w:pos="3969"/>
          <w:tab w:val="left" w:pos="5954"/>
        </w:tabs>
        <w:spacing w:line="260" w:lineRule="atLeast"/>
        <w:ind w:left="567"/>
        <w:rPr>
          <w:sz w:val="21"/>
          <w:szCs w:val="21"/>
        </w:rPr>
      </w:pPr>
      <w:r>
        <w:rPr>
          <w:sz w:val="21"/>
          <w:szCs w:val="21"/>
        </w:rPr>
        <w:t>Bei Sachschäden (mind. 5 Mio.)</w:t>
      </w:r>
      <w:r>
        <w:rPr>
          <w:sz w:val="21"/>
          <w:szCs w:val="21"/>
        </w:rPr>
        <w:tab/>
        <w:t>pro Schadenereignis</w:t>
      </w:r>
      <w:r>
        <w:rPr>
          <w:sz w:val="21"/>
          <w:szCs w:val="21"/>
        </w:rPr>
        <w:tab/>
        <w:t>Fr.  …</w:t>
      </w:r>
      <w:r w:rsidR="00100660">
        <w:rPr>
          <w:sz w:val="21"/>
          <w:szCs w:val="21"/>
        </w:rPr>
        <w:t>.</w:t>
      </w:r>
      <w:r>
        <w:rPr>
          <w:sz w:val="21"/>
          <w:szCs w:val="21"/>
        </w:rPr>
        <w:t>…………………….</w:t>
      </w:r>
    </w:p>
    <w:p w:rsidR="00F17B11" w:rsidRDefault="00F17B11" w:rsidP="008F7AD3">
      <w:pPr>
        <w:widowControl w:val="0"/>
        <w:tabs>
          <w:tab w:val="clear" w:pos="426"/>
          <w:tab w:val="clear" w:pos="851"/>
          <w:tab w:val="clear" w:pos="1276"/>
          <w:tab w:val="clear" w:pos="5216"/>
          <w:tab w:val="clear" w:pos="7938"/>
          <w:tab w:val="clear" w:pos="9299"/>
          <w:tab w:val="left" w:pos="567"/>
          <w:tab w:val="left" w:pos="3969"/>
          <w:tab w:val="left" w:pos="5954"/>
        </w:tabs>
        <w:spacing w:line="260" w:lineRule="atLeast"/>
        <w:ind w:left="567"/>
        <w:rPr>
          <w:sz w:val="21"/>
          <w:szCs w:val="21"/>
        </w:rPr>
      </w:pPr>
      <w:r>
        <w:rPr>
          <w:sz w:val="21"/>
          <w:szCs w:val="21"/>
        </w:rPr>
        <w:tab/>
        <w:t>max. Leistung</w:t>
      </w:r>
      <w:r>
        <w:rPr>
          <w:sz w:val="21"/>
          <w:szCs w:val="21"/>
        </w:rPr>
        <w:tab/>
        <w:t>Fr.  …</w:t>
      </w:r>
      <w:r w:rsidR="00100660">
        <w:rPr>
          <w:sz w:val="21"/>
          <w:szCs w:val="21"/>
        </w:rPr>
        <w:t>.</w:t>
      </w:r>
      <w:r>
        <w:rPr>
          <w:sz w:val="21"/>
          <w:szCs w:val="21"/>
        </w:rPr>
        <w:t>…………………….</w:t>
      </w:r>
    </w:p>
    <w:p w:rsidR="00F17B11" w:rsidRDefault="00F17B11" w:rsidP="005F2A18">
      <w:pPr>
        <w:widowControl w:val="0"/>
        <w:tabs>
          <w:tab w:val="clear" w:pos="426"/>
          <w:tab w:val="clear" w:pos="851"/>
          <w:tab w:val="clear" w:pos="1276"/>
          <w:tab w:val="clear" w:pos="5216"/>
          <w:tab w:val="clear" w:pos="7938"/>
          <w:tab w:val="clear" w:pos="9299"/>
          <w:tab w:val="left" w:pos="567"/>
          <w:tab w:val="left" w:pos="3119"/>
          <w:tab w:val="left" w:pos="4111"/>
        </w:tabs>
        <w:spacing w:line="260" w:lineRule="atLeast"/>
        <w:ind w:left="567"/>
        <w:rPr>
          <w:sz w:val="21"/>
          <w:szCs w:val="21"/>
        </w:rPr>
      </w:pPr>
    </w:p>
    <w:p w:rsidR="00F17B11" w:rsidRDefault="00F17B11" w:rsidP="008F7AD3">
      <w:pPr>
        <w:widowControl w:val="0"/>
        <w:tabs>
          <w:tab w:val="clear" w:pos="426"/>
          <w:tab w:val="clear" w:pos="851"/>
          <w:tab w:val="clear" w:pos="1276"/>
          <w:tab w:val="clear" w:pos="5216"/>
          <w:tab w:val="clear" w:pos="7938"/>
          <w:tab w:val="clear" w:pos="9299"/>
          <w:tab w:val="left" w:pos="567"/>
          <w:tab w:val="left" w:pos="3969"/>
          <w:tab w:val="left" w:pos="5954"/>
        </w:tabs>
        <w:spacing w:line="260" w:lineRule="atLeast"/>
        <w:ind w:left="567"/>
        <w:rPr>
          <w:sz w:val="21"/>
          <w:szCs w:val="21"/>
        </w:rPr>
      </w:pPr>
      <w:r>
        <w:rPr>
          <w:sz w:val="21"/>
          <w:szCs w:val="21"/>
        </w:rPr>
        <w:tab/>
        <w:t>Selbstbehalt</w:t>
      </w:r>
      <w:r>
        <w:rPr>
          <w:sz w:val="21"/>
          <w:szCs w:val="21"/>
        </w:rPr>
        <w:tab/>
        <w:t>Fr.</w:t>
      </w:r>
      <w:r w:rsidRPr="00F17B11">
        <w:rPr>
          <w:sz w:val="21"/>
          <w:szCs w:val="21"/>
        </w:rPr>
        <w:t xml:space="preserve"> </w:t>
      </w:r>
      <w:r>
        <w:rPr>
          <w:sz w:val="21"/>
          <w:szCs w:val="21"/>
        </w:rPr>
        <w:t xml:space="preserve"> …</w:t>
      </w:r>
      <w:r w:rsidR="00100660">
        <w:rPr>
          <w:sz w:val="21"/>
          <w:szCs w:val="21"/>
        </w:rPr>
        <w:t>.</w:t>
      </w:r>
      <w:r>
        <w:rPr>
          <w:sz w:val="21"/>
          <w:szCs w:val="21"/>
        </w:rPr>
        <w:t>…………………….</w:t>
      </w:r>
    </w:p>
    <w:p w:rsidR="00F17B11" w:rsidRDefault="00F17B11" w:rsidP="005F2A18">
      <w:pPr>
        <w:widowControl w:val="0"/>
        <w:tabs>
          <w:tab w:val="clear" w:pos="426"/>
          <w:tab w:val="clear" w:pos="851"/>
          <w:tab w:val="clear" w:pos="1276"/>
          <w:tab w:val="clear" w:pos="5216"/>
          <w:tab w:val="clear" w:pos="7938"/>
          <w:tab w:val="clear" w:pos="9299"/>
          <w:tab w:val="left" w:pos="567"/>
          <w:tab w:val="left" w:pos="3119"/>
          <w:tab w:val="left" w:pos="4111"/>
        </w:tabs>
        <w:spacing w:line="260" w:lineRule="atLeast"/>
        <w:ind w:left="567"/>
        <w:rPr>
          <w:sz w:val="21"/>
          <w:szCs w:val="21"/>
        </w:rPr>
      </w:pPr>
    </w:p>
    <w:p w:rsidR="00B51436" w:rsidRPr="009A56C2" w:rsidRDefault="00B51436" w:rsidP="00B51436">
      <w:pPr>
        <w:widowControl w:val="0"/>
        <w:tabs>
          <w:tab w:val="clear" w:pos="426"/>
          <w:tab w:val="clear" w:pos="851"/>
          <w:tab w:val="clear" w:pos="1276"/>
          <w:tab w:val="clear" w:pos="5216"/>
          <w:tab w:val="clear" w:pos="7938"/>
          <w:tab w:val="clear" w:pos="9299"/>
          <w:tab w:val="left" w:pos="567"/>
          <w:tab w:val="left" w:pos="5529"/>
        </w:tabs>
        <w:spacing w:line="260" w:lineRule="atLeast"/>
        <w:ind w:left="567" w:hanging="567"/>
        <w:rPr>
          <w:b/>
          <w:color w:val="FF0000"/>
          <w:sz w:val="21"/>
          <w:szCs w:val="21"/>
        </w:rPr>
      </w:pPr>
      <w:r w:rsidRPr="00B51436">
        <w:rPr>
          <w:b/>
          <w:sz w:val="21"/>
          <w:szCs w:val="21"/>
        </w:rPr>
        <w:t>935</w:t>
      </w:r>
      <w:r w:rsidRPr="00B51436">
        <w:rPr>
          <w:b/>
          <w:sz w:val="21"/>
          <w:szCs w:val="21"/>
        </w:rPr>
        <w:tab/>
        <w:t>Einsatz von Subunternehmern</w:t>
      </w:r>
      <w:r w:rsidR="00FE7978">
        <w:rPr>
          <w:b/>
          <w:sz w:val="21"/>
          <w:szCs w:val="21"/>
        </w:rPr>
        <w:t xml:space="preserve"> </w:t>
      </w:r>
      <w:r w:rsidR="009A56C2" w:rsidRPr="009A56C2">
        <w:rPr>
          <w:vanish/>
          <w:color w:val="FF0000"/>
          <w:sz w:val="21"/>
          <w:szCs w:val="21"/>
        </w:rPr>
        <w:t xml:space="preserve">(Diese Position darf </w:t>
      </w:r>
      <w:r w:rsidR="009A56C2" w:rsidRPr="009A56C2">
        <w:rPr>
          <w:b/>
          <w:vanish/>
          <w:color w:val="FF0000"/>
          <w:sz w:val="21"/>
          <w:szCs w:val="21"/>
        </w:rPr>
        <w:t>nicht</w:t>
      </w:r>
      <w:r w:rsidR="009A56C2" w:rsidRPr="009A56C2">
        <w:rPr>
          <w:vanish/>
          <w:color w:val="FF0000"/>
          <w:sz w:val="21"/>
          <w:szCs w:val="21"/>
        </w:rPr>
        <w:t xml:space="preserve"> gelöscht werden)</w:t>
      </w:r>
    </w:p>
    <w:p w:rsidR="00FE7978" w:rsidRPr="00FE7978" w:rsidRDefault="00FE7978" w:rsidP="00FE7978">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21"/>
          <w:szCs w:val="21"/>
        </w:rPr>
      </w:pPr>
      <w:r w:rsidRPr="00FE7978">
        <w:rPr>
          <w:sz w:val="21"/>
          <w:szCs w:val="21"/>
        </w:rPr>
        <w:t>Der Unternehmer beabsichtigt folgende Arbeiten, Dienstleistungen durch Subunternehmer oder Unterakkordanten ausführen zu lassen:</w:t>
      </w:r>
    </w:p>
    <w:p w:rsidR="005F5FC3" w:rsidRPr="00FE7978" w:rsidRDefault="005F5FC3" w:rsidP="00FE7978">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21"/>
          <w:szCs w:val="21"/>
        </w:rPr>
      </w:pPr>
    </w:p>
    <w:tbl>
      <w:tblPr>
        <w:tblStyle w:val="Tabellenraster"/>
        <w:tblW w:w="7825"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06"/>
        <w:gridCol w:w="1559"/>
        <w:gridCol w:w="1559"/>
        <w:gridCol w:w="1701"/>
      </w:tblGrid>
      <w:tr w:rsidR="00FE7978" w:rsidRPr="00FE7978" w:rsidTr="00CC4170">
        <w:trPr>
          <w:trHeight w:val="454"/>
        </w:trPr>
        <w:tc>
          <w:tcPr>
            <w:tcW w:w="3006" w:type="dxa"/>
          </w:tcPr>
          <w:p w:rsidR="00FE7978" w:rsidRPr="00FE7978" w:rsidRDefault="00FE7978" w:rsidP="00B51436">
            <w:pPr>
              <w:tabs>
                <w:tab w:val="clear" w:pos="5216"/>
              </w:tabs>
              <w:spacing w:before="60" w:after="60"/>
              <w:ind w:left="-108"/>
              <w:rPr>
                <w:sz w:val="18"/>
                <w:szCs w:val="18"/>
              </w:rPr>
            </w:pPr>
            <w:r w:rsidRPr="00FE7978">
              <w:rPr>
                <w:sz w:val="18"/>
                <w:szCs w:val="18"/>
              </w:rPr>
              <w:t>Firmenname /Adresse</w:t>
            </w:r>
          </w:p>
        </w:tc>
        <w:tc>
          <w:tcPr>
            <w:tcW w:w="1559" w:type="dxa"/>
          </w:tcPr>
          <w:p w:rsidR="00FE7978" w:rsidRPr="00FE7978" w:rsidRDefault="00FE7978" w:rsidP="00581155">
            <w:pPr>
              <w:spacing w:before="60" w:after="60"/>
              <w:rPr>
                <w:sz w:val="18"/>
                <w:szCs w:val="18"/>
              </w:rPr>
            </w:pPr>
            <w:r w:rsidRPr="00FE7978">
              <w:rPr>
                <w:sz w:val="18"/>
                <w:szCs w:val="18"/>
              </w:rPr>
              <w:t>Einsatz für</w:t>
            </w:r>
          </w:p>
        </w:tc>
        <w:tc>
          <w:tcPr>
            <w:tcW w:w="1559" w:type="dxa"/>
          </w:tcPr>
          <w:p w:rsidR="00FE7978" w:rsidRPr="00FE7978" w:rsidRDefault="00FE7978" w:rsidP="00581155">
            <w:pPr>
              <w:spacing w:before="60" w:after="60"/>
              <w:rPr>
                <w:sz w:val="18"/>
                <w:szCs w:val="18"/>
              </w:rPr>
            </w:pPr>
            <w:r w:rsidRPr="00FE7978">
              <w:rPr>
                <w:sz w:val="18"/>
                <w:szCs w:val="18"/>
              </w:rPr>
              <w:t>voraussichtliche Auftragssumme</w:t>
            </w:r>
          </w:p>
        </w:tc>
        <w:tc>
          <w:tcPr>
            <w:tcW w:w="1701" w:type="dxa"/>
          </w:tcPr>
          <w:p w:rsidR="00FE7978" w:rsidRPr="00FE7978" w:rsidRDefault="00FE7978" w:rsidP="00581155">
            <w:pPr>
              <w:spacing w:before="60" w:after="60"/>
              <w:rPr>
                <w:sz w:val="18"/>
                <w:szCs w:val="18"/>
              </w:rPr>
            </w:pPr>
            <w:r w:rsidRPr="00FE7978">
              <w:rPr>
                <w:sz w:val="18"/>
                <w:szCs w:val="18"/>
              </w:rPr>
              <w:t>Anteil vom Gesamtauftrag in %</w:t>
            </w:r>
          </w:p>
        </w:tc>
      </w:tr>
      <w:tr w:rsidR="00FE7978" w:rsidTr="00CC4170">
        <w:trPr>
          <w:cantSplit/>
          <w:trHeight w:val="1134"/>
        </w:trPr>
        <w:tc>
          <w:tcPr>
            <w:tcW w:w="3006" w:type="dxa"/>
          </w:tcPr>
          <w:p w:rsidR="00FE7978" w:rsidRDefault="00FE7978" w:rsidP="00581155">
            <w:pPr>
              <w:spacing w:before="60" w:after="60"/>
            </w:pPr>
          </w:p>
        </w:tc>
        <w:tc>
          <w:tcPr>
            <w:tcW w:w="1559" w:type="dxa"/>
          </w:tcPr>
          <w:p w:rsidR="00FE7978" w:rsidRDefault="00FE7978" w:rsidP="00581155">
            <w:pPr>
              <w:spacing w:before="60" w:after="60"/>
            </w:pPr>
          </w:p>
        </w:tc>
        <w:tc>
          <w:tcPr>
            <w:tcW w:w="1559" w:type="dxa"/>
          </w:tcPr>
          <w:p w:rsidR="00FE7978" w:rsidRDefault="00FE7978" w:rsidP="00581155">
            <w:pPr>
              <w:spacing w:before="60" w:after="60"/>
            </w:pPr>
          </w:p>
        </w:tc>
        <w:tc>
          <w:tcPr>
            <w:tcW w:w="1701" w:type="dxa"/>
          </w:tcPr>
          <w:p w:rsidR="00FE7978" w:rsidRDefault="00FE7978" w:rsidP="00581155">
            <w:pPr>
              <w:spacing w:before="60" w:after="60"/>
            </w:pPr>
          </w:p>
        </w:tc>
      </w:tr>
      <w:tr w:rsidR="00FE7978" w:rsidTr="00CC4170">
        <w:trPr>
          <w:cantSplit/>
          <w:trHeight w:val="1134"/>
        </w:trPr>
        <w:tc>
          <w:tcPr>
            <w:tcW w:w="3006" w:type="dxa"/>
          </w:tcPr>
          <w:p w:rsidR="00FE7978" w:rsidRDefault="00FE7978" w:rsidP="00581155">
            <w:pPr>
              <w:spacing w:before="60" w:after="60"/>
            </w:pPr>
          </w:p>
        </w:tc>
        <w:tc>
          <w:tcPr>
            <w:tcW w:w="1559" w:type="dxa"/>
          </w:tcPr>
          <w:p w:rsidR="00FE7978" w:rsidRDefault="00FE7978" w:rsidP="00581155">
            <w:pPr>
              <w:spacing w:before="60" w:after="60"/>
            </w:pPr>
          </w:p>
        </w:tc>
        <w:tc>
          <w:tcPr>
            <w:tcW w:w="1559" w:type="dxa"/>
          </w:tcPr>
          <w:p w:rsidR="00FE7978" w:rsidRDefault="00FE7978" w:rsidP="00581155">
            <w:pPr>
              <w:spacing w:before="60" w:after="60"/>
            </w:pPr>
          </w:p>
        </w:tc>
        <w:tc>
          <w:tcPr>
            <w:tcW w:w="1701" w:type="dxa"/>
          </w:tcPr>
          <w:p w:rsidR="00FE7978" w:rsidRDefault="00FE7978" w:rsidP="00581155">
            <w:pPr>
              <w:spacing w:before="60" w:after="60"/>
            </w:pPr>
          </w:p>
        </w:tc>
      </w:tr>
      <w:tr w:rsidR="00FE7978" w:rsidTr="00CC4170">
        <w:trPr>
          <w:cantSplit/>
          <w:trHeight w:val="1134"/>
        </w:trPr>
        <w:tc>
          <w:tcPr>
            <w:tcW w:w="3006" w:type="dxa"/>
          </w:tcPr>
          <w:p w:rsidR="00FE7978" w:rsidRDefault="00FE7978" w:rsidP="00581155">
            <w:pPr>
              <w:spacing w:before="60" w:after="60"/>
            </w:pPr>
          </w:p>
        </w:tc>
        <w:tc>
          <w:tcPr>
            <w:tcW w:w="1559" w:type="dxa"/>
          </w:tcPr>
          <w:p w:rsidR="00FE7978" w:rsidRDefault="00FE7978" w:rsidP="00581155">
            <w:pPr>
              <w:spacing w:before="60" w:after="60"/>
            </w:pPr>
          </w:p>
        </w:tc>
        <w:tc>
          <w:tcPr>
            <w:tcW w:w="1559" w:type="dxa"/>
          </w:tcPr>
          <w:p w:rsidR="00FE7978" w:rsidRDefault="00FE7978" w:rsidP="00581155">
            <w:pPr>
              <w:spacing w:before="60" w:after="60"/>
            </w:pPr>
          </w:p>
        </w:tc>
        <w:tc>
          <w:tcPr>
            <w:tcW w:w="1701" w:type="dxa"/>
          </w:tcPr>
          <w:p w:rsidR="00FE7978" w:rsidRDefault="00FE7978" w:rsidP="00581155">
            <w:pPr>
              <w:spacing w:before="60" w:after="60"/>
            </w:pPr>
          </w:p>
        </w:tc>
      </w:tr>
    </w:tbl>
    <w:p w:rsidR="00B51436" w:rsidRDefault="00B51436" w:rsidP="00B51436">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21"/>
          <w:szCs w:val="21"/>
        </w:rPr>
      </w:pPr>
    </w:p>
    <w:p w:rsidR="00955934" w:rsidRDefault="00955934" w:rsidP="00B51436">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21"/>
          <w:szCs w:val="21"/>
        </w:rPr>
      </w:pPr>
      <w:r>
        <w:rPr>
          <w:sz w:val="21"/>
          <w:szCs w:val="21"/>
        </w:rPr>
        <w:t xml:space="preserve">Pro Subunternehmer hat der Anbieter das Formular </w:t>
      </w:r>
      <w:r w:rsidR="00CC4170">
        <w:rPr>
          <w:b/>
          <w:sz w:val="21"/>
          <w:szCs w:val="21"/>
        </w:rPr>
        <w:t>«</w:t>
      </w:r>
      <w:r w:rsidRPr="00955934">
        <w:rPr>
          <w:b/>
          <w:sz w:val="21"/>
          <w:szCs w:val="21"/>
        </w:rPr>
        <w:t>HBA 251 Einsatz eines Subunternehmers</w:t>
      </w:r>
      <w:r w:rsidR="00CC4170">
        <w:rPr>
          <w:b/>
          <w:sz w:val="21"/>
          <w:szCs w:val="21"/>
        </w:rPr>
        <w:t>»</w:t>
      </w:r>
      <w:r>
        <w:rPr>
          <w:sz w:val="21"/>
          <w:szCs w:val="21"/>
        </w:rPr>
        <w:t xml:space="preserve"> ausgefüllt einzureichen.</w:t>
      </w:r>
    </w:p>
    <w:p w:rsidR="00955934" w:rsidRDefault="00955934" w:rsidP="00B51436">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21"/>
          <w:szCs w:val="21"/>
        </w:rPr>
      </w:pPr>
    </w:p>
    <w:p w:rsidR="00955934" w:rsidRDefault="00955934" w:rsidP="00B51436">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21"/>
          <w:szCs w:val="21"/>
        </w:rPr>
      </w:pPr>
      <w:r>
        <w:rPr>
          <w:sz w:val="21"/>
          <w:szCs w:val="21"/>
        </w:rPr>
        <w:t>Herunterzuladen unter:</w:t>
      </w:r>
    </w:p>
    <w:p w:rsidR="00955934" w:rsidRPr="00883F7F" w:rsidRDefault="00CD66E9" w:rsidP="00955934">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21"/>
          <w:szCs w:val="21"/>
        </w:rPr>
      </w:pPr>
      <w:r w:rsidRPr="00CD66E9">
        <w:rPr>
          <w:sz w:val="21"/>
          <w:szCs w:val="21"/>
        </w:rPr>
        <w:t>https://www.sg.ch/bauen/hochbau/richtlinien-und-vorlagen/vorlagen.html</w:t>
      </w:r>
    </w:p>
    <w:p w:rsidR="00FE7978" w:rsidRDefault="00FE7978">
      <w:pPr>
        <w:tabs>
          <w:tab w:val="clear" w:pos="426"/>
          <w:tab w:val="clear" w:pos="851"/>
          <w:tab w:val="clear" w:pos="1276"/>
          <w:tab w:val="clear" w:pos="5216"/>
          <w:tab w:val="clear" w:pos="7938"/>
          <w:tab w:val="clear" w:pos="9299"/>
        </w:tabs>
        <w:rPr>
          <w:b/>
          <w:sz w:val="28"/>
          <w:szCs w:val="28"/>
        </w:rPr>
      </w:pPr>
      <w:r>
        <w:rPr>
          <w:b/>
          <w:sz w:val="28"/>
          <w:szCs w:val="28"/>
        </w:rPr>
        <w:br w:type="page"/>
      </w:r>
    </w:p>
    <w:p w:rsidR="005B3B63" w:rsidRPr="00026A05"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rPr>
          <w:b/>
          <w:sz w:val="28"/>
          <w:szCs w:val="28"/>
        </w:rPr>
      </w:pPr>
      <w:r w:rsidRPr="00026A05">
        <w:rPr>
          <w:b/>
          <w:sz w:val="28"/>
          <w:szCs w:val="28"/>
        </w:rPr>
        <w:lastRenderedPageBreak/>
        <w:t>Anhang der besonderen Bestimmungen Teil 2</w:t>
      </w:r>
    </w:p>
    <w:p w:rsidR="00220F40" w:rsidRPr="00883F7F" w:rsidRDefault="00220F40" w:rsidP="0093415D">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rPr>
          <w:b w:val="0"/>
          <w:sz w:val="21"/>
          <w:szCs w:val="21"/>
        </w:rPr>
      </w:pPr>
      <w:r w:rsidRPr="00883F7F">
        <w:rPr>
          <w:b w:val="0"/>
          <w:vanish/>
          <w:color w:val="FF0000"/>
          <w:sz w:val="21"/>
          <w:szCs w:val="21"/>
        </w:rPr>
        <w:t>(Nicht Gewünschtes löschen!)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5B3B63" w:rsidRPr="00F317F2" w:rsidRDefault="00220F40" w:rsidP="00F317F2">
      <w:pPr>
        <w:widowControl w:val="0"/>
        <w:tabs>
          <w:tab w:val="clear" w:pos="426"/>
          <w:tab w:val="clear" w:pos="851"/>
          <w:tab w:val="clear" w:pos="1276"/>
          <w:tab w:val="clear" w:pos="5216"/>
          <w:tab w:val="clear" w:pos="7938"/>
          <w:tab w:val="clear" w:pos="9299"/>
          <w:tab w:val="left" w:pos="2268"/>
          <w:tab w:val="left" w:pos="4111"/>
        </w:tabs>
        <w:spacing w:line="260" w:lineRule="atLeast"/>
        <w:rPr>
          <w:b/>
          <w:sz w:val="21"/>
          <w:szCs w:val="21"/>
        </w:rPr>
      </w:pPr>
      <w:r w:rsidRPr="00F317F2">
        <w:rPr>
          <w:b/>
          <w:sz w:val="21"/>
          <w:szCs w:val="21"/>
        </w:rPr>
        <w:t>Detailliertes Terminprogramm betreffend der ausgeschriebenen Leistung</w:t>
      </w:r>
    </w:p>
    <w:p w:rsidR="00220F40" w:rsidRPr="005F2A18"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5F2A18">
        <w:rPr>
          <w:vanish/>
          <w:color w:val="FF0000"/>
          <w:sz w:val="21"/>
          <w:szCs w:val="21"/>
        </w:rPr>
        <w:t xml:space="preserve">(Terminplan </w:t>
      </w:r>
      <w:r w:rsidR="007026CC" w:rsidRPr="005F2A18">
        <w:rPr>
          <w:vanish/>
          <w:color w:val="FF0000"/>
          <w:sz w:val="21"/>
          <w:szCs w:val="21"/>
        </w:rPr>
        <w:t xml:space="preserve">nur ausnahmsweise und in gut lesbarer Grösse </w:t>
      </w:r>
      <w:r w:rsidRPr="005F2A18">
        <w:rPr>
          <w:vanish/>
          <w:color w:val="FF0000"/>
          <w:sz w:val="21"/>
          <w:szCs w:val="21"/>
        </w:rPr>
        <w:t>als Objekt einfügen; ev. Abschnittswechsel für ganze Seite wegen Querformat)</w:t>
      </w:r>
    </w:p>
    <w:p w:rsidR="00AB43C3" w:rsidRDefault="00AB43C3">
      <w:pPr>
        <w:tabs>
          <w:tab w:val="clear" w:pos="426"/>
          <w:tab w:val="clear" w:pos="851"/>
          <w:tab w:val="clear" w:pos="1276"/>
          <w:tab w:val="clear" w:pos="5216"/>
          <w:tab w:val="clear" w:pos="7938"/>
          <w:tab w:val="clear" w:pos="9299"/>
        </w:tabs>
        <w:rPr>
          <w:color w:val="000000" w:themeColor="text1"/>
          <w:sz w:val="21"/>
          <w:szCs w:val="21"/>
        </w:rPr>
      </w:pPr>
      <w:r>
        <w:rPr>
          <w:color w:val="000000" w:themeColor="text1"/>
          <w:sz w:val="21"/>
          <w:szCs w:val="21"/>
        </w:rPr>
        <w:br w:type="page"/>
      </w:r>
    </w:p>
    <w:p w:rsidR="000A134F" w:rsidRDefault="00017F55" w:rsidP="004C124D">
      <w:pPr>
        <w:widowControl w:val="0"/>
        <w:tabs>
          <w:tab w:val="clear" w:pos="851"/>
          <w:tab w:val="clear" w:pos="1276"/>
          <w:tab w:val="clear" w:pos="5216"/>
          <w:tab w:val="clear" w:pos="7938"/>
          <w:tab w:val="clear" w:pos="9299"/>
          <w:tab w:val="left" w:pos="2268"/>
          <w:tab w:val="left" w:pos="4111"/>
        </w:tabs>
        <w:spacing w:line="260" w:lineRule="atLeast"/>
        <w:rPr>
          <w:b/>
          <w:sz w:val="28"/>
          <w:szCs w:val="28"/>
        </w:rPr>
      </w:pPr>
      <w:r>
        <w:rPr>
          <w:b/>
          <w:sz w:val="28"/>
          <w:szCs w:val="28"/>
        </w:rPr>
        <w:lastRenderedPageBreak/>
        <w:t>3</w:t>
      </w:r>
      <w:r w:rsidR="004C124D">
        <w:rPr>
          <w:b/>
          <w:sz w:val="28"/>
          <w:szCs w:val="28"/>
        </w:rPr>
        <w:tab/>
      </w:r>
      <w:r w:rsidR="00AB43C3">
        <w:rPr>
          <w:b/>
          <w:sz w:val="28"/>
          <w:szCs w:val="28"/>
        </w:rPr>
        <w:t>Leistungsverzeichnis</w:t>
      </w:r>
    </w:p>
    <w:p w:rsidR="006D0FAF" w:rsidRPr="00AB43C3" w:rsidRDefault="00AB43C3" w:rsidP="00AB43C3">
      <w:pPr>
        <w:widowControl w:val="0"/>
        <w:tabs>
          <w:tab w:val="clear" w:pos="426"/>
          <w:tab w:val="clear" w:pos="851"/>
          <w:tab w:val="clear" w:pos="1276"/>
          <w:tab w:val="clear" w:pos="5216"/>
          <w:tab w:val="clear" w:pos="7938"/>
          <w:tab w:val="clear" w:pos="9299"/>
          <w:tab w:val="left" w:pos="2268"/>
          <w:tab w:val="left" w:pos="4111"/>
        </w:tabs>
        <w:spacing w:line="260" w:lineRule="atLeast"/>
        <w:rPr>
          <w:vanish/>
          <w:color w:val="FF0000"/>
          <w:sz w:val="21"/>
          <w:szCs w:val="21"/>
        </w:rPr>
      </w:pPr>
      <w:r w:rsidRPr="00AB43C3">
        <w:rPr>
          <w:vanish/>
          <w:color w:val="FF0000"/>
          <w:sz w:val="21"/>
          <w:szCs w:val="21"/>
        </w:rPr>
        <w:t xml:space="preserve">Nach dieser Seite folgt das eigentliche Leistungsverzeichnis. Der </w:t>
      </w:r>
      <w:r>
        <w:rPr>
          <w:vanish/>
          <w:color w:val="FF0000"/>
          <w:sz w:val="21"/>
          <w:szCs w:val="21"/>
        </w:rPr>
        <w:t xml:space="preserve">untenstehende </w:t>
      </w:r>
      <w:r w:rsidRPr="00AB43C3">
        <w:rPr>
          <w:vanish/>
          <w:color w:val="FF0000"/>
          <w:sz w:val="21"/>
          <w:szCs w:val="21"/>
        </w:rPr>
        <w:t xml:space="preserve">Text darf </w:t>
      </w:r>
      <w:r w:rsidRPr="0093415D">
        <w:rPr>
          <w:b/>
          <w:vanish/>
          <w:color w:val="FF0000"/>
          <w:sz w:val="21"/>
          <w:szCs w:val="21"/>
        </w:rPr>
        <w:t>nicht</w:t>
      </w:r>
      <w:r w:rsidRPr="00AB43C3">
        <w:rPr>
          <w:vanish/>
          <w:color w:val="FF0000"/>
          <w:sz w:val="21"/>
          <w:szCs w:val="21"/>
        </w:rPr>
        <w:t xml:space="preserve"> gelöscht werden.</w:t>
      </w:r>
    </w:p>
    <w:p w:rsidR="00AB43C3" w:rsidRDefault="00AB43C3" w:rsidP="00AB43C3">
      <w:pPr>
        <w:widowControl w:val="0"/>
        <w:tabs>
          <w:tab w:val="clear" w:pos="426"/>
          <w:tab w:val="clear" w:pos="851"/>
          <w:tab w:val="clear" w:pos="1276"/>
          <w:tab w:val="clear" w:pos="5216"/>
          <w:tab w:val="clear" w:pos="7938"/>
          <w:tab w:val="clear" w:pos="9299"/>
          <w:tab w:val="left" w:pos="2268"/>
          <w:tab w:val="left" w:pos="4111"/>
        </w:tabs>
        <w:spacing w:line="260" w:lineRule="atLeast"/>
        <w:rPr>
          <w:b/>
          <w:sz w:val="28"/>
          <w:szCs w:val="28"/>
        </w:rPr>
      </w:pPr>
    </w:p>
    <w:p w:rsidR="00AB43C3" w:rsidRPr="000A134F" w:rsidRDefault="00465D81" w:rsidP="00AB43C3">
      <w:pPr>
        <w:widowControl w:val="0"/>
        <w:tabs>
          <w:tab w:val="clear" w:pos="426"/>
          <w:tab w:val="clear" w:pos="851"/>
          <w:tab w:val="clear" w:pos="1276"/>
          <w:tab w:val="clear" w:pos="5216"/>
          <w:tab w:val="clear" w:pos="7938"/>
          <w:tab w:val="clear" w:pos="9299"/>
          <w:tab w:val="left" w:pos="2268"/>
          <w:tab w:val="left" w:pos="4111"/>
        </w:tabs>
        <w:spacing w:line="260" w:lineRule="atLeast"/>
        <w:rPr>
          <w:sz w:val="21"/>
          <w:szCs w:val="21"/>
        </w:rPr>
      </w:pPr>
      <w:r>
        <w:rPr>
          <w:b/>
          <w:sz w:val="28"/>
          <w:szCs w:val="28"/>
        </w:rPr>
        <w:t>Beispielprodukte und Qualitätsanforderung</w:t>
      </w:r>
      <w:r w:rsidR="000A134F">
        <w:rPr>
          <w:b/>
          <w:sz w:val="28"/>
          <w:szCs w:val="28"/>
        </w:rPr>
        <w:br/>
      </w:r>
    </w:p>
    <w:p w:rsidR="00AB43C3" w:rsidRPr="00CB20AF" w:rsidRDefault="00AB43C3" w:rsidP="00AB43C3">
      <w:pPr>
        <w:spacing w:after="100" w:afterAutospacing="1" w:line="260" w:lineRule="atLeast"/>
        <w:rPr>
          <w:sz w:val="21"/>
          <w:szCs w:val="21"/>
        </w:rPr>
      </w:pPr>
      <w:r w:rsidRPr="00CB20AF">
        <w:rPr>
          <w:sz w:val="21"/>
          <w:szCs w:val="21"/>
        </w:rPr>
        <w:t>Für die präzise Beschreibung der Qualitätsanforderungen können bei einzelnen Positionen Bei</w:t>
      </w:r>
      <w:r w:rsidR="00167E99">
        <w:rPr>
          <w:sz w:val="21"/>
          <w:szCs w:val="21"/>
        </w:rPr>
        <w:t xml:space="preserve">spielprodukte aufgeführt sein: </w:t>
      </w:r>
      <w:r w:rsidRPr="00CB20AF">
        <w:rPr>
          <w:sz w:val="21"/>
          <w:szCs w:val="21"/>
        </w:rPr>
        <w:t xml:space="preserve">Als Fabrikate- oder Produktenamen, Typenbezeichnungen und technische Daten. </w:t>
      </w:r>
    </w:p>
    <w:p w:rsidR="00AB43C3" w:rsidRPr="00CB20AF" w:rsidRDefault="00AB43C3" w:rsidP="00AB43C3">
      <w:pPr>
        <w:spacing w:after="100" w:afterAutospacing="1" w:line="260" w:lineRule="atLeast"/>
        <w:rPr>
          <w:sz w:val="21"/>
          <w:szCs w:val="21"/>
        </w:rPr>
      </w:pPr>
      <w:r w:rsidRPr="00CB20AF">
        <w:rPr>
          <w:sz w:val="21"/>
          <w:szCs w:val="21"/>
        </w:rPr>
        <w:t>Der Anbieter ist in der Fabrikate- resp. Produktewahl absolut frei. Für seine Offerte muss sich der Anbieter, je nach Position, für ein Produkt- resp. Fabrikat-Angebot entscheiden. Dieses hat dem Beispielprodukt gleichwertig zu sein. Die Gleichwertigkeit wird vom Fachplaner nach bestem Ermessen beurteilt. Die angebotenen Produkte sind bei der entsprechenden Position im Leistungsverzeichnis unter Angabe aller erfragten Spezifikationen und Leistungsmerkmale genau zu benennen. Vom Beispielprodukt abweichende Angebote sind so zu dokumentieren, dass die Leistungsangaben überprüft werden können.</w:t>
      </w:r>
    </w:p>
    <w:p w:rsidR="00AB43C3" w:rsidRDefault="00AB43C3" w:rsidP="00AB43C3">
      <w:pPr>
        <w:widowControl w:val="0"/>
        <w:tabs>
          <w:tab w:val="clear" w:pos="426"/>
          <w:tab w:val="clear" w:pos="851"/>
          <w:tab w:val="clear" w:pos="1276"/>
          <w:tab w:val="clear" w:pos="5216"/>
          <w:tab w:val="clear" w:pos="7938"/>
          <w:tab w:val="clear" w:pos="9299"/>
          <w:tab w:val="left" w:pos="2268"/>
          <w:tab w:val="left" w:pos="4111"/>
        </w:tabs>
        <w:spacing w:line="260" w:lineRule="atLeast"/>
        <w:rPr>
          <w:b/>
          <w:sz w:val="21"/>
          <w:szCs w:val="21"/>
        </w:rPr>
      </w:pPr>
      <w:r w:rsidRPr="00CB20AF">
        <w:rPr>
          <w:b/>
          <w:sz w:val="21"/>
          <w:szCs w:val="21"/>
        </w:rPr>
        <w:t>Wo ein Beispielprodukt aufgeführt ist und seitens des Unternehmers kein Eintrag vorgenommen wurde, gilt das Beispielprodukt als offeriert.</w:t>
      </w:r>
    </w:p>
    <w:p w:rsidR="00AB43C3" w:rsidRDefault="00AB43C3" w:rsidP="00AB43C3">
      <w:pPr>
        <w:widowControl w:val="0"/>
        <w:tabs>
          <w:tab w:val="clear" w:pos="426"/>
          <w:tab w:val="clear" w:pos="851"/>
          <w:tab w:val="clear" w:pos="1276"/>
          <w:tab w:val="clear" w:pos="5216"/>
          <w:tab w:val="clear" w:pos="7938"/>
          <w:tab w:val="clear" w:pos="9299"/>
          <w:tab w:val="left" w:pos="2268"/>
          <w:tab w:val="left" w:pos="4111"/>
        </w:tabs>
        <w:spacing w:line="260" w:lineRule="atLeast"/>
        <w:rPr>
          <w:b/>
          <w:sz w:val="21"/>
          <w:szCs w:val="21"/>
        </w:rPr>
      </w:pPr>
    </w:p>
    <w:p w:rsidR="00465D81" w:rsidRPr="00465D81" w:rsidRDefault="00465D81" w:rsidP="00465D81">
      <w:pPr>
        <w:pBdr>
          <w:top w:val="single" w:sz="4" w:space="1" w:color="auto"/>
        </w:pBdr>
        <w:tabs>
          <w:tab w:val="clear" w:pos="5216"/>
          <w:tab w:val="clear" w:pos="7938"/>
          <w:tab w:val="left" w:pos="5245"/>
        </w:tabs>
        <w:spacing w:line="260" w:lineRule="atLeast"/>
        <w:rPr>
          <w:rFonts w:eastAsia="Calibri"/>
          <w:vanish/>
          <w:color w:val="FF0000"/>
          <w:sz w:val="21"/>
          <w:szCs w:val="21"/>
          <w:lang w:eastAsia="en-US"/>
        </w:rPr>
      </w:pPr>
      <w:r w:rsidRPr="00465D81">
        <w:rPr>
          <w:rFonts w:eastAsia="Calibri"/>
          <w:vanish/>
          <w:color w:val="FF0000"/>
          <w:sz w:val="21"/>
          <w:szCs w:val="21"/>
          <w:lang w:eastAsia="en-US"/>
        </w:rPr>
        <w:t>Beispiele:</w:t>
      </w:r>
    </w:p>
    <w:p w:rsidR="00465D81" w:rsidRPr="00465D81" w:rsidRDefault="00465D81" w:rsidP="00465D81">
      <w:pPr>
        <w:tabs>
          <w:tab w:val="clear" w:pos="851"/>
          <w:tab w:val="clear" w:pos="5216"/>
          <w:tab w:val="clear" w:pos="7938"/>
          <w:tab w:val="left" w:pos="5245"/>
          <w:tab w:val="left" w:pos="5954"/>
          <w:tab w:val="left" w:pos="6804"/>
        </w:tabs>
        <w:spacing w:after="100" w:afterAutospacing="1" w:line="260" w:lineRule="atLeast"/>
        <w:ind w:left="1276" w:hanging="1276"/>
        <w:rPr>
          <w:rFonts w:eastAsia="Calibri"/>
          <w:vanish/>
          <w:color w:val="FF0000"/>
          <w:sz w:val="21"/>
          <w:szCs w:val="21"/>
          <w:lang w:eastAsia="en-US"/>
        </w:rPr>
      </w:pPr>
      <w:r w:rsidRPr="00465D81">
        <w:rPr>
          <w:rFonts w:eastAsia="Calibri"/>
          <w:vanish/>
          <w:color w:val="FF0000"/>
          <w:sz w:val="21"/>
          <w:szCs w:val="21"/>
          <w:lang w:eastAsia="en-US"/>
        </w:rPr>
        <w:t>359.111</w:t>
      </w:r>
      <w:r w:rsidRPr="00465D81">
        <w:rPr>
          <w:rFonts w:eastAsia="Calibri"/>
          <w:vanish/>
          <w:color w:val="FF0000"/>
          <w:sz w:val="21"/>
          <w:szCs w:val="21"/>
          <w:lang w:eastAsia="en-US"/>
        </w:rPr>
        <w:tab/>
        <w:t>Einflüglige Türe in Metall.</w:t>
      </w:r>
      <w:r w:rsidRPr="00465D81">
        <w:rPr>
          <w:rFonts w:eastAsia="Calibri"/>
          <w:vanish/>
          <w:color w:val="FF0000"/>
          <w:sz w:val="21"/>
          <w:szCs w:val="21"/>
          <w:lang w:eastAsia="en-US"/>
        </w:rPr>
        <w:br/>
        <w:t>Volltüre.</w:t>
      </w:r>
      <w:r w:rsidRPr="00465D81">
        <w:rPr>
          <w:rFonts w:eastAsia="Calibri"/>
          <w:vanish/>
          <w:color w:val="FF0000"/>
          <w:sz w:val="21"/>
          <w:szCs w:val="21"/>
          <w:lang w:eastAsia="en-US"/>
        </w:rPr>
        <w:br/>
        <w:t>Ausführung VKF EI 30.</w:t>
      </w:r>
      <w:r w:rsidRPr="00465D81">
        <w:rPr>
          <w:rFonts w:eastAsia="Calibri"/>
          <w:vanish/>
          <w:color w:val="FF0000"/>
          <w:sz w:val="21"/>
          <w:szCs w:val="21"/>
          <w:lang w:eastAsia="en-US"/>
        </w:rPr>
        <w:br/>
        <w:t>Türelement wandhoch mm 2'650.</w:t>
      </w:r>
      <w:r w:rsidRPr="00465D81">
        <w:rPr>
          <w:rFonts w:eastAsia="Calibri"/>
          <w:vanish/>
          <w:color w:val="FF0000"/>
          <w:sz w:val="21"/>
          <w:szCs w:val="21"/>
          <w:lang w:eastAsia="en-US"/>
        </w:rPr>
        <w:br/>
        <w:t>Breite mm 800.</w:t>
      </w:r>
      <w:r w:rsidRPr="00465D81">
        <w:rPr>
          <w:rFonts w:eastAsia="Calibri"/>
          <w:vanish/>
          <w:color w:val="FF0000"/>
          <w:sz w:val="21"/>
          <w:szCs w:val="21"/>
          <w:lang w:eastAsia="en-US"/>
        </w:rPr>
        <w:br/>
        <w:t xml:space="preserve">Beschläge: </w:t>
      </w:r>
      <w:r w:rsidRPr="00465D81">
        <w:rPr>
          <w:rFonts w:eastAsia="Calibri"/>
          <w:vanish/>
          <w:color w:val="FF0000"/>
          <w:sz w:val="21"/>
          <w:szCs w:val="21"/>
          <w:lang w:eastAsia="en-US"/>
        </w:rPr>
        <w:br/>
        <w:t xml:space="preserve">Türdrücker aus Edelstahl , matt gebürstet, </w:t>
      </w:r>
      <w:r w:rsidRPr="00465D81">
        <w:rPr>
          <w:rFonts w:eastAsia="Calibri"/>
          <w:vanish/>
          <w:color w:val="FF0000"/>
          <w:sz w:val="21"/>
          <w:szCs w:val="21"/>
          <w:lang w:eastAsia="en-US"/>
        </w:rPr>
        <w:br/>
        <w:t xml:space="preserve">Drückerlänge mm 130, NW mm 20, </w:t>
      </w:r>
      <w:r w:rsidRPr="00465D81">
        <w:rPr>
          <w:rFonts w:eastAsia="Calibri"/>
          <w:vanish/>
          <w:color w:val="FF0000"/>
          <w:sz w:val="21"/>
          <w:szCs w:val="21"/>
          <w:lang w:eastAsia="en-US"/>
        </w:rPr>
        <w:br/>
        <w:t xml:space="preserve">zB. Glutz 5071 Memphis oder </w:t>
      </w:r>
      <w:r w:rsidRPr="00465D81">
        <w:rPr>
          <w:rFonts w:eastAsia="Calibri"/>
          <w:vanish/>
          <w:color w:val="FF0000"/>
          <w:sz w:val="21"/>
          <w:szCs w:val="21"/>
          <w:lang w:eastAsia="en-US"/>
        </w:rPr>
        <w:br/>
        <w:t>gleichwertiges …………….</w:t>
      </w:r>
      <w:r w:rsidRPr="00465D81">
        <w:rPr>
          <w:rFonts w:eastAsia="Calibri"/>
          <w:vanish/>
          <w:color w:val="FF0000"/>
          <w:sz w:val="21"/>
          <w:szCs w:val="21"/>
          <w:lang w:eastAsia="en-US"/>
        </w:rPr>
        <w:br/>
        <w:t xml:space="preserve">Langschild Edelstahl, matt gebürstet, </w:t>
      </w:r>
      <w:r w:rsidRPr="00465D81">
        <w:rPr>
          <w:rFonts w:eastAsia="Calibri"/>
          <w:vanish/>
          <w:color w:val="FF0000"/>
          <w:sz w:val="21"/>
          <w:szCs w:val="21"/>
          <w:lang w:eastAsia="en-US"/>
        </w:rPr>
        <w:br/>
        <w:t>Länge mm 210, Breite mm 40.</w:t>
      </w:r>
      <w:r w:rsidRPr="00465D81">
        <w:rPr>
          <w:rFonts w:eastAsia="Calibri"/>
          <w:vanish/>
          <w:color w:val="FF0000"/>
          <w:sz w:val="21"/>
          <w:szCs w:val="21"/>
          <w:lang w:eastAsia="en-US"/>
        </w:rPr>
        <w:br/>
        <w:t xml:space="preserve"> zB. Glutz 5341S oder </w:t>
      </w:r>
      <w:r w:rsidRPr="00465D81">
        <w:rPr>
          <w:rFonts w:eastAsia="Calibri"/>
          <w:vanish/>
          <w:color w:val="FF0000"/>
          <w:sz w:val="21"/>
          <w:szCs w:val="21"/>
          <w:lang w:eastAsia="en-US"/>
        </w:rPr>
        <w:br/>
        <w:t>gleichwertiges …………</w:t>
      </w:r>
      <w:r w:rsidRPr="00465D81">
        <w:rPr>
          <w:rFonts w:eastAsia="Calibri"/>
          <w:vanish/>
          <w:color w:val="FF0000"/>
          <w:sz w:val="21"/>
          <w:szCs w:val="21"/>
          <w:lang w:eastAsia="en-US"/>
        </w:rPr>
        <w:br/>
        <w:t xml:space="preserve"> </w:t>
      </w:r>
      <w:r w:rsidRPr="00465D81">
        <w:rPr>
          <w:rFonts w:eastAsia="Calibri"/>
          <w:vanish/>
          <w:color w:val="FF0000"/>
          <w:sz w:val="21"/>
          <w:szCs w:val="21"/>
          <w:lang w:eastAsia="en-US"/>
        </w:rPr>
        <w:br/>
      </w:r>
      <w:r w:rsidR="00BD4AA4">
        <w:rPr>
          <w:rFonts w:eastAsia="Calibri"/>
          <w:vanish/>
          <w:color w:val="FF0000"/>
          <w:sz w:val="21"/>
          <w:szCs w:val="21"/>
          <w:lang w:eastAsia="en-US"/>
        </w:rPr>
        <w:t>usw</w:t>
      </w:r>
      <w:r w:rsidRPr="00465D81">
        <w:rPr>
          <w:rFonts w:eastAsia="Calibri"/>
          <w:vanish/>
          <w:color w:val="FF0000"/>
          <w:sz w:val="21"/>
          <w:szCs w:val="21"/>
          <w:lang w:eastAsia="en-US"/>
        </w:rPr>
        <w:t>.</w:t>
      </w:r>
      <w:r w:rsidRPr="00465D81">
        <w:rPr>
          <w:rFonts w:eastAsia="Calibri"/>
          <w:vanish/>
          <w:color w:val="FF0000"/>
          <w:sz w:val="21"/>
          <w:szCs w:val="21"/>
          <w:lang w:eastAsia="en-US"/>
        </w:rPr>
        <w:tab/>
        <w:t xml:space="preserve">St. </w:t>
      </w:r>
      <w:r w:rsidRPr="00465D81">
        <w:rPr>
          <w:rFonts w:eastAsia="Calibri"/>
          <w:vanish/>
          <w:color w:val="FF0000"/>
          <w:sz w:val="21"/>
          <w:szCs w:val="21"/>
          <w:lang w:eastAsia="en-US"/>
        </w:rPr>
        <w:tab/>
        <w:t>5</w:t>
      </w:r>
      <w:r w:rsidRPr="00465D81">
        <w:rPr>
          <w:rFonts w:eastAsia="Calibri"/>
          <w:vanish/>
          <w:color w:val="FF0000"/>
          <w:sz w:val="21"/>
          <w:szCs w:val="21"/>
          <w:lang w:eastAsia="en-US"/>
        </w:rPr>
        <w:tab/>
        <w:t>…..……….</w:t>
      </w:r>
      <w:r w:rsidRPr="00465D81">
        <w:rPr>
          <w:rFonts w:eastAsia="Calibri"/>
          <w:vanish/>
          <w:color w:val="FF0000"/>
          <w:sz w:val="21"/>
          <w:szCs w:val="21"/>
          <w:lang w:eastAsia="en-US"/>
        </w:rPr>
        <w:tab/>
        <w:t>…………..</w:t>
      </w:r>
    </w:p>
    <w:p w:rsidR="00465D81" w:rsidRPr="00465D81" w:rsidRDefault="00465D81" w:rsidP="00465D81">
      <w:pPr>
        <w:tabs>
          <w:tab w:val="clear" w:pos="851"/>
          <w:tab w:val="clear" w:pos="5216"/>
          <w:tab w:val="clear" w:pos="7938"/>
          <w:tab w:val="left" w:pos="5245"/>
          <w:tab w:val="left" w:pos="5954"/>
          <w:tab w:val="left" w:pos="6804"/>
        </w:tabs>
        <w:spacing w:after="100" w:afterAutospacing="1" w:line="260" w:lineRule="atLeast"/>
        <w:ind w:left="1276" w:hanging="1276"/>
        <w:rPr>
          <w:rFonts w:eastAsia="Calibri"/>
          <w:vanish/>
          <w:color w:val="FF0000"/>
          <w:sz w:val="21"/>
          <w:szCs w:val="21"/>
          <w:lang w:eastAsia="en-US"/>
        </w:rPr>
      </w:pPr>
      <w:r w:rsidRPr="00465D81">
        <w:rPr>
          <w:rFonts w:eastAsia="Calibri"/>
          <w:vanish/>
          <w:color w:val="FF0000"/>
          <w:sz w:val="21"/>
          <w:szCs w:val="21"/>
          <w:lang w:eastAsia="en-US"/>
        </w:rPr>
        <w:t>359.153</w:t>
      </w:r>
      <w:r w:rsidRPr="00465D81">
        <w:rPr>
          <w:rFonts w:eastAsia="Calibri"/>
          <w:vanish/>
          <w:color w:val="FF0000"/>
          <w:sz w:val="21"/>
          <w:szCs w:val="21"/>
          <w:lang w:eastAsia="en-US"/>
        </w:rPr>
        <w:tab/>
        <w:t>Zuschlag zu Pos. 358.110</w:t>
      </w:r>
      <w:r w:rsidRPr="00465D81">
        <w:rPr>
          <w:rFonts w:eastAsia="Calibri"/>
          <w:vanish/>
          <w:color w:val="FF0000"/>
          <w:sz w:val="21"/>
          <w:szCs w:val="21"/>
          <w:lang w:eastAsia="en-US"/>
        </w:rPr>
        <w:br/>
        <w:t>Türschliesser. verdeckt montiert.</w:t>
      </w:r>
      <w:r w:rsidRPr="00465D81">
        <w:rPr>
          <w:rFonts w:eastAsia="Calibri"/>
          <w:vanish/>
          <w:color w:val="FF0000"/>
          <w:sz w:val="21"/>
          <w:szCs w:val="21"/>
          <w:lang w:eastAsia="en-US"/>
        </w:rPr>
        <w:br/>
        <w:t>Marke, Typ: z.B. Dorma ITS 96</w:t>
      </w:r>
      <w:r w:rsidRPr="00465D81">
        <w:rPr>
          <w:rFonts w:eastAsia="Calibri"/>
          <w:vanish/>
          <w:color w:val="FF0000"/>
          <w:sz w:val="21"/>
          <w:szCs w:val="21"/>
          <w:lang w:eastAsia="en-US"/>
        </w:rPr>
        <w:br/>
        <w:t>oder gleichwertig ……………….</w:t>
      </w:r>
      <w:r w:rsidRPr="00465D81">
        <w:rPr>
          <w:rFonts w:eastAsia="Calibri"/>
          <w:vanish/>
          <w:color w:val="FF0000"/>
          <w:sz w:val="21"/>
          <w:szCs w:val="21"/>
          <w:lang w:eastAsia="en-US"/>
        </w:rPr>
        <w:tab/>
        <w:t>St.</w:t>
      </w:r>
      <w:r w:rsidRPr="00465D81">
        <w:rPr>
          <w:rFonts w:eastAsia="Calibri"/>
          <w:vanish/>
          <w:color w:val="FF0000"/>
          <w:sz w:val="21"/>
          <w:szCs w:val="21"/>
          <w:lang w:eastAsia="en-US"/>
        </w:rPr>
        <w:tab/>
        <w:t>5</w:t>
      </w:r>
      <w:r w:rsidRPr="00465D81">
        <w:rPr>
          <w:rFonts w:eastAsia="Calibri"/>
          <w:vanish/>
          <w:color w:val="FF0000"/>
          <w:sz w:val="21"/>
          <w:szCs w:val="21"/>
          <w:lang w:eastAsia="en-US"/>
        </w:rPr>
        <w:tab/>
        <w:t>…..……….</w:t>
      </w:r>
      <w:r w:rsidRPr="00465D81">
        <w:rPr>
          <w:rFonts w:eastAsia="Calibri"/>
          <w:vanish/>
          <w:color w:val="FF0000"/>
          <w:sz w:val="21"/>
          <w:szCs w:val="21"/>
          <w:lang w:eastAsia="en-US"/>
        </w:rPr>
        <w:tab/>
        <w:t>…………..</w:t>
      </w:r>
    </w:p>
    <w:p w:rsidR="00465D81" w:rsidRPr="00465D81" w:rsidRDefault="00465D81" w:rsidP="00465D81">
      <w:pPr>
        <w:tabs>
          <w:tab w:val="clear" w:pos="851"/>
          <w:tab w:val="clear" w:pos="5216"/>
          <w:tab w:val="clear" w:pos="7938"/>
          <w:tab w:val="left" w:pos="5245"/>
          <w:tab w:val="left" w:pos="5954"/>
          <w:tab w:val="left" w:pos="6804"/>
        </w:tabs>
        <w:spacing w:after="100" w:afterAutospacing="1" w:line="260" w:lineRule="atLeast"/>
        <w:ind w:left="1276" w:hanging="1276"/>
        <w:rPr>
          <w:rFonts w:eastAsia="Calibri"/>
          <w:vanish/>
          <w:color w:val="FF0000"/>
          <w:sz w:val="21"/>
          <w:szCs w:val="21"/>
          <w:lang w:eastAsia="en-US"/>
        </w:rPr>
      </w:pPr>
      <w:r w:rsidRPr="00465D81">
        <w:rPr>
          <w:rFonts w:eastAsia="Calibri"/>
          <w:vanish/>
          <w:color w:val="FF0000"/>
          <w:sz w:val="21"/>
          <w:szCs w:val="21"/>
          <w:lang w:eastAsia="en-US"/>
        </w:rPr>
        <w:br/>
      </w:r>
    </w:p>
    <w:p w:rsidR="00465D81" w:rsidRPr="00465D81" w:rsidRDefault="00465D81" w:rsidP="00465D81">
      <w:pPr>
        <w:tabs>
          <w:tab w:val="clear" w:pos="426"/>
          <w:tab w:val="clear" w:pos="851"/>
          <w:tab w:val="clear" w:pos="1276"/>
          <w:tab w:val="clear" w:pos="5216"/>
          <w:tab w:val="clear" w:pos="7938"/>
          <w:tab w:val="clear" w:pos="9299"/>
        </w:tabs>
        <w:spacing w:after="100" w:afterAutospacing="1" w:line="260" w:lineRule="atLeast"/>
        <w:rPr>
          <w:rFonts w:eastAsia="Calibri"/>
          <w:b/>
          <w:vanish/>
          <w:color w:val="FF0000"/>
          <w:sz w:val="21"/>
          <w:szCs w:val="21"/>
          <w:lang w:eastAsia="en-US"/>
        </w:rPr>
      </w:pPr>
      <w:r w:rsidRPr="00465D81">
        <w:rPr>
          <w:rFonts w:eastAsia="Calibri"/>
          <w:b/>
          <w:vanish/>
          <w:color w:val="FF0000"/>
          <w:sz w:val="21"/>
          <w:szCs w:val="21"/>
          <w:lang w:eastAsia="en-US"/>
        </w:rPr>
        <w:br w:type="page"/>
      </w:r>
      <w:r w:rsidRPr="00465D81">
        <w:rPr>
          <w:rFonts w:eastAsia="Calibri"/>
          <w:b/>
          <w:vanish/>
          <w:color w:val="FF0000"/>
          <w:sz w:val="21"/>
          <w:szCs w:val="21"/>
          <w:lang w:eastAsia="en-US"/>
        </w:rPr>
        <w:lastRenderedPageBreak/>
        <w:t>Leistungsverzeichnisse bei Haustechnikanlagen</w:t>
      </w:r>
    </w:p>
    <w:p w:rsidR="00465D81" w:rsidRPr="00465D81" w:rsidRDefault="00465D81" w:rsidP="00465D81">
      <w:pPr>
        <w:tabs>
          <w:tab w:val="clear" w:pos="5216"/>
          <w:tab w:val="clear" w:pos="7938"/>
          <w:tab w:val="left" w:pos="5245"/>
        </w:tabs>
        <w:spacing w:after="100" w:afterAutospacing="1" w:line="260" w:lineRule="atLeast"/>
        <w:rPr>
          <w:rFonts w:eastAsia="Calibri"/>
          <w:vanish/>
          <w:color w:val="FF0000"/>
          <w:sz w:val="21"/>
          <w:szCs w:val="21"/>
          <w:lang w:eastAsia="en-US"/>
        </w:rPr>
      </w:pPr>
      <w:r w:rsidRPr="00465D81">
        <w:rPr>
          <w:rFonts w:eastAsia="Calibri"/>
          <w:vanish/>
          <w:color w:val="FF0000"/>
          <w:sz w:val="21"/>
          <w:szCs w:val="21"/>
          <w:lang w:eastAsia="en-US"/>
        </w:rPr>
        <w:t>Beispiele:</w:t>
      </w:r>
    </w:p>
    <w:p w:rsidR="00465D81" w:rsidRPr="00465D81" w:rsidRDefault="00465D81" w:rsidP="00465D81">
      <w:pPr>
        <w:tabs>
          <w:tab w:val="clear" w:pos="426"/>
          <w:tab w:val="clear" w:pos="851"/>
          <w:tab w:val="clear" w:pos="1276"/>
          <w:tab w:val="clear" w:pos="5216"/>
          <w:tab w:val="clear" w:pos="7938"/>
          <w:tab w:val="left" w:pos="993"/>
          <w:tab w:val="left" w:pos="5245"/>
        </w:tabs>
        <w:spacing w:after="100" w:afterAutospacing="1" w:line="260" w:lineRule="atLeast"/>
        <w:rPr>
          <w:rFonts w:eastAsia="Calibri"/>
          <w:b/>
          <w:vanish/>
          <w:color w:val="FF0000"/>
          <w:sz w:val="21"/>
          <w:szCs w:val="21"/>
          <w:lang w:eastAsia="en-US"/>
        </w:rPr>
      </w:pPr>
      <w:r w:rsidRPr="00465D81">
        <w:rPr>
          <w:rFonts w:eastAsia="Calibri"/>
          <w:vanish/>
          <w:color w:val="FF0000"/>
          <w:sz w:val="21"/>
          <w:szCs w:val="21"/>
          <w:lang w:eastAsia="en-US"/>
        </w:rPr>
        <w:t>211.401</w:t>
      </w:r>
      <w:r w:rsidRPr="00465D81">
        <w:rPr>
          <w:rFonts w:eastAsia="Calibri"/>
          <w:vanish/>
          <w:color w:val="FF0000"/>
          <w:sz w:val="21"/>
          <w:szCs w:val="21"/>
          <w:lang w:eastAsia="en-US"/>
        </w:rPr>
        <w:tab/>
      </w:r>
      <w:r w:rsidRPr="00465D81">
        <w:rPr>
          <w:rFonts w:eastAsia="Calibri"/>
          <w:b/>
          <w:vanish/>
          <w:color w:val="FF0000"/>
          <w:sz w:val="21"/>
          <w:szCs w:val="21"/>
          <w:lang w:eastAsia="en-US"/>
        </w:rPr>
        <w:t>Lüftungszentrale</w:t>
      </w:r>
    </w:p>
    <w:p w:rsidR="00465D81" w:rsidRPr="00465D81" w:rsidRDefault="00465D81" w:rsidP="00465D81">
      <w:pPr>
        <w:tabs>
          <w:tab w:val="clear" w:pos="426"/>
          <w:tab w:val="clear" w:pos="851"/>
          <w:tab w:val="clear" w:pos="1276"/>
          <w:tab w:val="clear" w:pos="5216"/>
          <w:tab w:val="clear" w:pos="7938"/>
          <w:tab w:val="left" w:pos="993"/>
          <w:tab w:val="left" w:pos="4820"/>
        </w:tabs>
        <w:spacing w:line="260" w:lineRule="atLeast"/>
        <w:rPr>
          <w:rFonts w:eastAsia="Calibri"/>
          <w:vanish/>
          <w:color w:val="FF0000"/>
          <w:sz w:val="21"/>
          <w:szCs w:val="21"/>
          <w:lang w:eastAsia="en-US"/>
        </w:rPr>
      </w:pPr>
      <w:r w:rsidRPr="00465D81">
        <w:rPr>
          <w:rFonts w:eastAsia="Calibri"/>
          <w:b/>
          <w:vanish/>
          <w:color w:val="FF0000"/>
          <w:sz w:val="21"/>
          <w:szCs w:val="21"/>
          <w:lang w:eastAsia="en-US"/>
        </w:rPr>
        <w:tab/>
        <w:t>Zuluftmonobloc</w:t>
      </w:r>
      <w:r w:rsidRPr="00465D81">
        <w:rPr>
          <w:rFonts w:eastAsia="Calibri"/>
          <w:b/>
          <w:vanish/>
          <w:color w:val="FF0000"/>
          <w:sz w:val="21"/>
          <w:szCs w:val="21"/>
          <w:lang w:eastAsia="en-US"/>
        </w:rPr>
        <w:br/>
      </w:r>
      <w:r w:rsidRPr="00465D81">
        <w:rPr>
          <w:rFonts w:eastAsia="Calibri"/>
          <w:vanish/>
          <w:color w:val="FF0000"/>
          <w:sz w:val="21"/>
          <w:szCs w:val="21"/>
          <w:lang w:eastAsia="en-US"/>
        </w:rPr>
        <w:tab/>
        <w:t>Angebot:</w:t>
      </w:r>
      <w:r w:rsidRPr="00465D81">
        <w:rPr>
          <w:rFonts w:eastAsia="Calibri"/>
          <w:vanish/>
          <w:color w:val="FF0000"/>
          <w:sz w:val="21"/>
          <w:szCs w:val="21"/>
          <w:lang w:eastAsia="en-US"/>
        </w:rPr>
        <w:tab/>
        <w:t>Beispielprodukt:</w:t>
      </w: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804"/>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Fabrikat</w:t>
      </w:r>
      <w:r w:rsidRPr="00465D81">
        <w:rPr>
          <w:rFonts w:eastAsia="Calibri"/>
          <w:vanish/>
          <w:color w:val="FF0000"/>
          <w:sz w:val="21"/>
          <w:szCs w:val="21"/>
          <w:lang w:eastAsia="en-US"/>
        </w:rPr>
        <w:tab/>
        <w:t>…………………</w:t>
      </w:r>
      <w:r w:rsidRPr="00465D81">
        <w:rPr>
          <w:rFonts w:eastAsia="Calibri"/>
          <w:vanish/>
          <w:color w:val="FF0000"/>
          <w:sz w:val="21"/>
          <w:szCs w:val="21"/>
          <w:lang w:eastAsia="en-US"/>
        </w:rPr>
        <w:tab/>
        <w:t xml:space="preserve">(Seven-Air) </w:t>
      </w: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804"/>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Typ</w:t>
      </w:r>
      <w:r w:rsidRPr="00465D81">
        <w:rPr>
          <w:rFonts w:eastAsia="Calibri"/>
          <w:vanish/>
          <w:color w:val="FF0000"/>
          <w:sz w:val="21"/>
          <w:szCs w:val="21"/>
          <w:lang w:eastAsia="en-US"/>
        </w:rPr>
        <w:tab/>
        <w:t>…………………</w:t>
      </w:r>
      <w:r w:rsidRPr="00465D81">
        <w:rPr>
          <w:rFonts w:eastAsia="Calibri"/>
          <w:vanish/>
          <w:color w:val="FF0000"/>
          <w:sz w:val="21"/>
          <w:szCs w:val="21"/>
          <w:lang w:eastAsia="en-US"/>
        </w:rPr>
        <w:tab/>
        <w:t xml:space="preserve">(SKG 8.5) </w:t>
      </w: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804"/>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Qualitätsstufe nach</w:t>
      </w:r>
    </w:p>
    <w:p w:rsidR="00465D81" w:rsidRPr="00465D81" w:rsidRDefault="00465D81" w:rsidP="00465D81">
      <w:pPr>
        <w:tabs>
          <w:tab w:val="clear" w:pos="851"/>
          <w:tab w:val="clear" w:pos="1276"/>
          <w:tab w:val="clear" w:pos="5216"/>
          <w:tab w:val="clear" w:pos="7938"/>
          <w:tab w:val="clear" w:pos="9299"/>
          <w:tab w:val="left" w:pos="993"/>
          <w:tab w:val="left" w:pos="3119"/>
          <w:tab w:val="left" w:pos="4820"/>
          <w:tab w:val="left" w:pos="6663"/>
          <w:tab w:val="left" w:pos="7371"/>
          <w:tab w:val="right" w:pos="9781"/>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SWKI 92-2 B</w:t>
      </w:r>
      <w:r w:rsidRPr="00465D81">
        <w:rPr>
          <w:rFonts w:eastAsia="Calibri"/>
          <w:vanish/>
          <w:color w:val="FF0000"/>
          <w:sz w:val="21"/>
          <w:szCs w:val="21"/>
          <w:lang w:eastAsia="en-US"/>
        </w:rPr>
        <w:tab/>
        <w:t>…………………</w:t>
      </w:r>
      <w:r w:rsidRPr="00465D81">
        <w:rPr>
          <w:rFonts w:eastAsia="Calibri"/>
          <w:vanish/>
          <w:color w:val="FF0000"/>
          <w:sz w:val="21"/>
          <w:szCs w:val="21"/>
          <w:lang w:eastAsia="en-US"/>
        </w:rPr>
        <w:tab/>
      </w:r>
      <w:r w:rsidRPr="00465D81">
        <w:rPr>
          <w:rFonts w:eastAsia="Calibri"/>
          <w:vanish/>
          <w:color w:val="FF0000"/>
          <w:sz w:val="21"/>
          <w:szCs w:val="21"/>
          <w:lang w:eastAsia="en-US"/>
        </w:rPr>
        <w:tab/>
        <w:t>Stk. 1</w:t>
      </w:r>
      <w:r w:rsidRPr="00465D81">
        <w:rPr>
          <w:rFonts w:eastAsia="Calibri"/>
          <w:vanish/>
          <w:color w:val="FF0000"/>
          <w:sz w:val="21"/>
          <w:szCs w:val="21"/>
          <w:lang w:eastAsia="en-US"/>
        </w:rPr>
        <w:tab/>
        <w:t>…..………</w:t>
      </w:r>
      <w:r w:rsidR="00167E99">
        <w:rPr>
          <w:rFonts w:eastAsia="Calibri"/>
          <w:vanish/>
          <w:color w:val="FF0000"/>
          <w:sz w:val="21"/>
          <w:szCs w:val="21"/>
          <w:lang w:eastAsia="en-US"/>
        </w:rPr>
        <w:t>……..</w:t>
      </w:r>
      <w:r w:rsidRPr="00465D81">
        <w:rPr>
          <w:rFonts w:eastAsia="Calibri"/>
          <w:vanish/>
          <w:color w:val="FF0000"/>
          <w:sz w:val="21"/>
          <w:szCs w:val="21"/>
          <w:lang w:eastAsia="en-US"/>
        </w:rPr>
        <w:tab/>
        <w:t>…………..</w:t>
      </w:r>
    </w:p>
    <w:p w:rsidR="00465D81" w:rsidRPr="00465D81" w:rsidRDefault="00465D81" w:rsidP="00465D81">
      <w:pPr>
        <w:tabs>
          <w:tab w:val="clear" w:pos="851"/>
          <w:tab w:val="clear" w:pos="1276"/>
          <w:tab w:val="clear" w:pos="5216"/>
          <w:tab w:val="clear" w:pos="7938"/>
          <w:tab w:val="left" w:pos="3119"/>
          <w:tab w:val="left" w:pos="4820"/>
          <w:tab w:val="left" w:pos="5954"/>
          <w:tab w:val="left" w:pos="6663"/>
        </w:tabs>
        <w:spacing w:line="260" w:lineRule="atLeast"/>
        <w:rPr>
          <w:rFonts w:eastAsia="Calibri"/>
          <w:vanish/>
          <w:color w:val="FF0000"/>
          <w:sz w:val="21"/>
          <w:szCs w:val="21"/>
          <w:lang w:eastAsia="en-US"/>
        </w:rPr>
      </w:pP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663"/>
        </w:tabs>
        <w:spacing w:line="260" w:lineRule="atLeast"/>
        <w:ind w:left="993"/>
        <w:rPr>
          <w:rFonts w:eastAsia="Calibri"/>
          <w:vanish/>
          <w:color w:val="FF0000"/>
          <w:sz w:val="21"/>
          <w:szCs w:val="21"/>
          <w:lang w:eastAsia="en-US"/>
        </w:rPr>
      </w:pP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663"/>
        </w:tabs>
        <w:spacing w:line="260" w:lineRule="atLeast"/>
        <w:ind w:left="993"/>
        <w:rPr>
          <w:rFonts w:eastAsia="Calibri"/>
          <w:vanish/>
          <w:color w:val="FF0000"/>
          <w:sz w:val="21"/>
          <w:szCs w:val="21"/>
          <w:lang w:eastAsia="en-US"/>
        </w:rPr>
      </w:pP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663"/>
        </w:tabs>
        <w:spacing w:line="260" w:lineRule="atLeast"/>
        <w:ind w:left="993"/>
        <w:rPr>
          <w:rFonts w:eastAsia="Calibri"/>
          <w:b/>
          <w:vanish/>
          <w:color w:val="FF0000"/>
          <w:sz w:val="21"/>
          <w:szCs w:val="21"/>
          <w:lang w:eastAsia="en-US"/>
        </w:rPr>
      </w:pPr>
      <w:r w:rsidRPr="00465D81">
        <w:rPr>
          <w:rFonts w:eastAsia="Calibri"/>
          <w:b/>
          <w:vanish/>
          <w:color w:val="FF0000"/>
          <w:sz w:val="21"/>
          <w:szCs w:val="21"/>
          <w:lang w:eastAsia="en-US"/>
        </w:rPr>
        <w:t>Wärmerückgewinnungsteil (Plattentauscher)</w:t>
      </w: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663"/>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Plattenwärmetauscher ALU in Monobloc eingebaut</w:t>
      </w: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663"/>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mit internem Bypass-System für stetige Umführung</w:t>
      </w:r>
    </w:p>
    <w:p w:rsidR="00465D81" w:rsidRPr="00465D81" w:rsidRDefault="00465D81" w:rsidP="00167E99">
      <w:pPr>
        <w:tabs>
          <w:tab w:val="clear" w:pos="851"/>
          <w:tab w:val="clear" w:pos="1276"/>
          <w:tab w:val="clear" w:pos="5216"/>
          <w:tab w:val="clear" w:pos="7938"/>
          <w:tab w:val="clear" w:pos="9299"/>
          <w:tab w:val="left" w:pos="993"/>
          <w:tab w:val="left" w:pos="3119"/>
          <w:tab w:val="left" w:pos="4820"/>
          <w:tab w:val="left" w:pos="6663"/>
          <w:tab w:val="left" w:pos="7371"/>
          <w:tab w:val="right" w:pos="9781"/>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 xml:space="preserve">des Plattentauschers und Kondenswasserablauf </w:t>
      </w:r>
      <w:r w:rsidRPr="00465D81">
        <w:rPr>
          <w:rFonts w:eastAsia="Calibri"/>
          <w:vanish/>
          <w:color w:val="FF0000"/>
          <w:sz w:val="21"/>
          <w:szCs w:val="21"/>
          <w:lang w:eastAsia="en-US"/>
        </w:rPr>
        <w:tab/>
        <w:t>Stk. 1</w:t>
      </w:r>
      <w:r w:rsidRPr="00465D81">
        <w:rPr>
          <w:rFonts w:eastAsia="Calibri"/>
          <w:vanish/>
          <w:color w:val="FF0000"/>
          <w:sz w:val="21"/>
          <w:szCs w:val="21"/>
          <w:lang w:eastAsia="en-US"/>
        </w:rPr>
        <w:tab/>
        <w:t>…..………</w:t>
      </w:r>
      <w:r w:rsidR="00167E99">
        <w:rPr>
          <w:rFonts w:eastAsia="Calibri"/>
          <w:vanish/>
          <w:color w:val="FF0000"/>
          <w:sz w:val="21"/>
          <w:szCs w:val="21"/>
          <w:lang w:eastAsia="en-US"/>
        </w:rPr>
        <w:t>……..</w:t>
      </w:r>
      <w:r w:rsidRPr="00465D81">
        <w:rPr>
          <w:rFonts w:eastAsia="Calibri"/>
          <w:vanish/>
          <w:color w:val="FF0000"/>
          <w:sz w:val="21"/>
          <w:szCs w:val="21"/>
          <w:lang w:eastAsia="en-US"/>
        </w:rPr>
        <w:tab/>
        <w:t>…………..</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rPr>
          <w:rFonts w:eastAsia="Calibri"/>
          <w:vanish/>
          <w:color w:val="FF0000"/>
          <w:sz w:val="21"/>
          <w:szCs w:val="21"/>
          <w:lang w:eastAsia="en-US"/>
        </w:rPr>
      </w:pP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Angebot:</w:t>
      </w:r>
      <w:r w:rsidRPr="00465D81">
        <w:rPr>
          <w:rFonts w:eastAsia="Calibri"/>
          <w:vanish/>
          <w:color w:val="FF0000"/>
          <w:sz w:val="21"/>
          <w:szCs w:val="21"/>
          <w:lang w:eastAsia="en-US"/>
        </w:rPr>
        <w:tab/>
      </w:r>
      <w:r w:rsidRPr="00465D81">
        <w:rPr>
          <w:rFonts w:eastAsia="Calibri"/>
          <w:vanish/>
          <w:color w:val="FF0000"/>
          <w:sz w:val="21"/>
          <w:szCs w:val="21"/>
          <w:lang w:eastAsia="en-US"/>
        </w:rPr>
        <w:tab/>
        <w:t>Beispielprodukt:</w:t>
      </w: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804"/>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Fabrikat</w:t>
      </w:r>
      <w:r w:rsidRPr="00465D81">
        <w:rPr>
          <w:rFonts w:eastAsia="Calibri"/>
          <w:vanish/>
          <w:color w:val="FF0000"/>
          <w:sz w:val="21"/>
          <w:szCs w:val="21"/>
          <w:lang w:eastAsia="en-US"/>
        </w:rPr>
        <w:tab/>
        <w:t>…………………</w:t>
      </w:r>
      <w:r w:rsidRPr="00465D81">
        <w:rPr>
          <w:rFonts w:eastAsia="Calibri"/>
          <w:vanish/>
          <w:color w:val="FF0000"/>
          <w:sz w:val="21"/>
          <w:szCs w:val="21"/>
          <w:lang w:eastAsia="en-US"/>
        </w:rPr>
        <w:tab/>
        <w:t xml:space="preserve">(Hoval) </w:t>
      </w: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804"/>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Typ</w:t>
      </w:r>
      <w:r w:rsidRPr="00465D81">
        <w:rPr>
          <w:rFonts w:eastAsia="Calibri"/>
          <w:vanish/>
          <w:color w:val="FF0000"/>
          <w:sz w:val="21"/>
          <w:szCs w:val="21"/>
          <w:lang w:eastAsia="en-US"/>
        </w:rPr>
        <w:tab/>
        <w:t>…………………</w:t>
      </w:r>
      <w:r w:rsidRPr="00465D81">
        <w:rPr>
          <w:rFonts w:eastAsia="Calibri"/>
          <w:vanish/>
          <w:color w:val="FF0000"/>
          <w:sz w:val="21"/>
          <w:szCs w:val="21"/>
          <w:lang w:eastAsia="en-US"/>
        </w:rPr>
        <w:tab/>
        <w:t xml:space="preserve">(NV-070/R-130B) </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Volumenstrom AUL</w:t>
      </w:r>
      <w:r w:rsidRPr="00465D81">
        <w:rPr>
          <w:rFonts w:eastAsia="Calibri"/>
          <w:vanish/>
          <w:color w:val="FF0000"/>
          <w:sz w:val="21"/>
          <w:szCs w:val="21"/>
          <w:lang w:eastAsia="en-US"/>
        </w:rPr>
        <w:tab/>
        <w:t>…………………</w:t>
      </w:r>
      <w:r w:rsidRPr="00465D81">
        <w:rPr>
          <w:rFonts w:eastAsia="Calibri"/>
          <w:vanish/>
          <w:color w:val="FF0000"/>
          <w:sz w:val="21"/>
          <w:szCs w:val="21"/>
          <w:lang w:eastAsia="en-US"/>
        </w:rPr>
        <w:tab/>
        <w:t>(3'500 m3/h)</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Volumenstrom ABL</w:t>
      </w:r>
      <w:r w:rsidRPr="00465D81">
        <w:rPr>
          <w:rFonts w:eastAsia="Calibri"/>
          <w:vanish/>
          <w:color w:val="FF0000"/>
          <w:sz w:val="21"/>
          <w:szCs w:val="21"/>
          <w:lang w:eastAsia="en-US"/>
        </w:rPr>
        <w:tab/>
        <w:t>…………………</w:t>
      </w:r>
      <w:r w:rsidRPr="00465D81">
        <w:rPr>
          <w:rFonts w:eastAsia="Calibri"/>
          <w:vanish/>
          <w:color w:val="FF0000"/>
          <w:sz w:val="21"/>
          <w:szCs w:val="21"/>
          <w:lang w:eastAsia="en-US"/>
        </w:rPr>
        <w:tab/>
        <w:t>(3'500 m3/h)</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Lufteintritt AUL</w:t>
      </w:r>
      <w:r w:rsidRPr="00465D81">
        <w:rPr>
          <w:rFonts w:eastAsia="Calibri"/>
          <w:vanish/>
          <w:color w:val="FF0000"/>
          <w:sz w:val="21"/>
          <w:szCs w:val="21"/>
          <w:lang w:eastAsia="en-US"/>
        </w:rPr>
        <w:tab/>
        <w:t>…………………</w:t>
      </w:r>
      <w:r w:rsidRPr="00465D81">
        <w:rPr>
          <w:rFonts w:eastAsia="Calibri"/>
          <w:vanish/>
          <w:color w:val="FF0000"/>
          <w:sz w:val="21"/>
          <w:szCs w:val="21"/>
          <w:lang w:eastAsia="en-US"/>
        </w:rPr>
        <w:tab/>
        <w:t>(-13.0°C/90%r.F.)</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Luftaustritt AUL</w:t>
      </w:r>
      <w:r w:rsidRPr="00465D81">
        <w:rPr>
          <w:rFonts w:eastAsia="Calibri"/>
          <w:vanish/>
          <w:color w:val="FF0000"/>
          <w:sz w:val="21"/>
          <w:szCs w:val="21"/>
          <w:lang w:eastAsia="en-US"/>
        </w:rPr>
        <w:tab/>
        <w:t>…………………</w:t>
      </w:r>
      <w:r w:rsidRPr="00465D81">
        <w:rPr>
          <w:rFonts w:eastAsia="Calibri"/>
          <w:vanish/>
          <w:color w:val="FF0000"/>
          <w:sz w:val="21"/>
          <w:szCs w:val="21"/>
          <w:lang w:eastAsia="en-US"/>
        </w:rPr>
        <w:tab/>
        <w:t>(20.0°C/25%r.F.)</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Luftaustritt ABL</w:t>
      </w:r>
      <w:r w:rsidRPr="00465D81">
        <w:rPr>
          <w:rFonts w:eastAsia="Calibri"/>
          <w:vanish/>
          <w:color w:val="FF0000"/>
          <w:sz w:val="21"/>
          <w:szCs w:val="21"/>
          <w:lang w:eastAsia="en-US"/>
        </w:rPr>
        <w:tab/>
        <w:t>…………………</w:t>
      </w:r>
      <w:r w:rsidRPr="00465D81">
        <w:rPr>
          <w:rFonts w:eastAsia="Calibri"/>
          <w:vanish/>
          <w:color w:val="FF0000"/>
          <w:sz w:val="21"/>
          <w:szCs w:val="21"/>
          <w:lang w:eastAsia="en-US"/>
        </w:rPr>
        <w:tab/>
        <w:t>(0.3°C/84%r.F.)</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jc w:val="both"/>
        <w:rPr>
          <w:rFonts w:eastAsia="Calibri"/>
          <w:vanish/>
          <w:color w:val="FF0000"/>
          <w:sz w:val="21"/>
          <w:szCs w:val="21"/>
          <w:lang w:eastAsia="en-US"/>
        </w:rPr>
      </w:pPr>
      <w:r w:rsidRPr="00465D81">
        <w:rPr>
          <w:rFonts w:eastAsia="Calibri"/>
          <w:vanish/>
          <w:color w:val="FF0000"/>
          <w:sz w:val="21"/>
          <w:szCs w:val="21"/>
          <w:lang w:eastAsia="en-US"/>
        </w:rPr>
        <w:t>Luftwiderstand AUL</w:t>
      </w:r>
      <w:r w:rsidRPr="00465D81">
        <w:rPr>
          <w:rFonts w:eastAsia="Calibri"/>
          <w:vanish/>
          <w:color w:val="FF0000"/>
          <w:sz w:val="21"/>
          <w:szCs w:val="21"/>
          <w:lang w:eastAsia="en-US"/>
        </w:rPr>
        <w:tab/>
        <w:t>…………………</w:t>
      </w:r>
      <w:r w:rsidRPr="00465D81">
        <w:rPr>
          <w:rFonts w:eastAsia="Calibri"/>
          <w:vanish/>
          <w:color w:val="FF0000"/>
          <w:sz w:val="21"/>
          <w:szCs w:val="21"/>
          <w:lang w:eastAsia="en-US"/>
        </w:rPr>
        <w:tab/>
        <w:t>(52 Pa.)</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jc w:val="both"/>
        <w:rPr>
          <w:rFonts w:eastAsia="Calibri"/>
          <w:vanish/>
          <w:color w:val="FF0000"/>
          <w:sz w:val="21"/>
          <w:szCs w:val="21"/>
          <w:lang w:eastAsia="en-US"/>
        </w:rPr>
      </w:pPr>
      <w:r w:rsidRPr="00465D81">
        <w:rPr>
          <w:rFonts w:eastAsia="Calibri"/>
          <w:vanish/>
          <w:color w:val="FF0000"/>
          <w:sz w:val="21"/>
          <w:szCs w:val="21"/>
          <w:lang w:eastAsia="en-US"/>
        </w:rPr>
        <w:t>Luftwiderstand ABL</w:t>
      </w:r>
      <w:r w:rsidRPr="00465D81">
        <w:rPr>
          <w:rFonts w:eastAsia="Calibri"/>
          <w:vanish/>
          <w:color w:val="FF0000"/>
          <w:sz w:val="21"/>
          <w:szCs w:val="21"/>
          <w:lang w:eastAsia="en-US"/>
        </w:rPr>
        <w:tab/>
        <w:t>…………………</w:t>
      </w:r>
      <w:r w:rsidRPr="00465D81">
        <w:rPr>
          <w:rFonts w:eastAsia="Calibri"/>
          <w:vanish/>
          <w:color w:val="FF0000"/>
          <w:sz w:val="21"/>
          <w:szCs w:val="21"/>
          <w:lang w:eastAsia="en-US"/>
        </w:rPr>
        <w:tab/>
        <w:t>(52 Pa.)</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jc w:val="both"/>
        <w:rPr>
          <w:rFonts w:eastAsia="Calibri"/>
          <w:vanish/>
          <w:color w:val="FF0000"/>
          <w:sz w:val="21"/>
          <w:szCs w:val="21"/>
          <w:lang w:eastAsia="en-US"/>
        </w:rPr>
      </w:pPr>
      <w:r w:rsidRPr="00465D81">
        <w:rPr>
          <w:rFonts w:eastAsia="Calibri"/>
          <w:vanish/>
          <w:color w:val="FF0000"/>
          <w:sz w:val="21"/>
          <w:szCs w:val="21"/>
          <w:lang w:eastAsia="en-US"/>
        </w:rPr>
        <w:t>Temperaturwirkungs-</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jc w:val="both"/>
        <w:rPr>
          <w:rFonts w:eastAsia="Calibri"/>
          <w:vanish/>
          <w:color w:val="FF0000"/>
          <w:sz w:val="21"/>
          <w:szCs w:val="21"/>
          <w:lang w:eastAsia="en-US"/>
        </w:rPr>
      </w:pPr>
      <w:r w:rsidRPr="00465D81">
        <w:rPr>
          <w:rFonts w:eastAsia="Calibri"/>
          <w:vanish/>
          <w:color w:val="FF0000"/>
          <w:sz w:val="21"/>
          <w:szCs w:val="21"/>
          <w:lang w:eastAsia="en-US"/>
        </w:rPr>
        <w:t>grad</w:t>
      </w:r>
      <w:r w:rsidRPr="00465D81">
        <w:rPr>
          <w:rFonts w:eastAsia="Calibri"/>
          <w:vanish/>
          <w:color w:val="FF0000"/>
          <w:sz w:val="21"/>
          <w:szCs w:val="21"/>
          <w:lang w:eastAsia="en-US"/>
        </w:rPr>
        <w:tab/>
        <w:t>…………………</w:t>
      </w:r>
      <w:r w:rsidRPr="00465D81">
        <w:rPr>
          <w:rFonts w:eastAsia="Calibri"/>
          <w:vanish/>
          <w:color w:val="FF0000"/>
          <w:sz w:val="21"/>
          <w:szCs w:val="21"/>
          <w:lang w:eastAsia="en-US"/>
        </w:rPr>
        <w:tab/>
        <w:t>(63%)</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after="100" w:afterAutospacing="1" w:line="260" w:lineRule="atLeast"/>
        <w:ind w:left="993"/>
        <w:jc w:val="both"/>
        <w:rPr>
          <w:rFonts w:eastAsia="Calibri"/>
          <w:vanish/>
          <w:color w:val="FF0000"/>
          <w:sz w:val="21"/>
          <w:szCs w:val="21"/>
          <w:lang w:eastAsia="en-US"/>
        </w:rPr>
      </w:pP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after="100" w:afterAutospacing="1" w:line="260" w:lineRule="atLeast"/>
        <w:ind w:left="993"/>
        <w:jc w:val="both"/>
        <w:rPr>
          <w:rFonts w:eastAsia="Calibri"/>
          <w:vanish/>
          <w:color w:val="FF0000"/>
          <w:sz w:val="21"/>
          <w:szCs w:val="21"/>
          <w:lang w:eastAsia="en-US"/>
        </w:rPr>
      </w:pPr>
    </w:p>
    <w:p w:rsidR="00465D81" w:rsidRPr="00465D81" w:rsidRDefault="00465D81" w:rsidP="00465D81">
      <w:pPr>
        <w:tabs>
          <w:tab w:val="clear" w:pos="426"/>
          <w:tab w:val="clear" w:pos="851"/>
          <w:tab w:val="clear" w:pos="1276"/>
          <w:tab w:val="clear" w:pos="5216"/>
          <w:tab w:val="clear" w:pos="7938"/>
          <w:tab w:val="clear" w:pos="9299"/>
        </w:tabs>
        <w:spacing w:after="100" w:afterAutospacing="1" w:line="260" w:lineRule="atLeast"/>
        <w:rPr>
          <w:rFonts w:eastAsia="Calibri"/>
          <w:b/>
          <w:vanish/>
          <w:color w:val="FF0000"/>
          <w:sz w:val="21"/>
          <w:szCs w:val="21"/>
          <w:lang w:eastAsia="en-US"/>
        </w:rPr>
      </w:pPr>
      <w:r w:rsidRPr="00465D81">
        <w:rPr>
          <w:rFonts w:eastAsia="Calibri"/>
          <w:b/>
          <w:vanish/>
          <w:color w:val="FF0000"/>
          <w:sz w:val="21"/>
          <w:szCs w:val="21"/>
          <w:lang w:eastAsia="en-US"/>
        </w:rPr>
        <w:t>Allgemeiner Hinweis</w:t>
      </w:r>
    </w:p>
    <w:p w:rsidR="00AB43C3" w:rsidRPr="00465D81" w:rsidRDefault="00465D81" w:rsidP="00465D81">
      <w:pPr>
        <w:tabs>
          <w:tab w:val="clear" w:pos="426"/>
          <w:tab w:val="clear" w:pos="851"/>
          <w:tab w:val="clear" w:pos="1276"/>
          <w:tab w:val="clear" w:pos="5216"/>
          <w:tab w:val="clear" w:pos="7938"/>
          <w:tab w:val="left" w:pos="993"/>
          <w:tab w:val="left" w:pos="4820"/>
          <w:tab w:val="left" w:pos="6096"/>
        </w:tabs>
        <w:spacing w:after="100" w:afterAutospacing="1" w:line="260" w:lineRule="atLeast"/>
        <w:ind w:left="993" w:hanging="993"/>
        <w:rPr>
          <w:rFonts w:eastAsia="Calibri"/>
          <w:vanish/>
          <w:color w:val="FF0000"/>
          <w:sz w:val="21"/>
          <w:szCs w:val="21"/>
          <w:lang w:eastAsia="en-US"/>
        </w:rPr>
      </w:pPr>
      <w:r w:rsidRPr="00465D81">
        <w:rPr>
          <w:rFonts w:eastAsia="Calibri"/>
          <w:vanish/>
          <w:color w:val="FF0000"/>
          <w:sz w:val="21"/>
          <w:szCs w:val="21"/>
          <w:lang w:eastAsia="en-US"/>
        </w:rPr>
        <w:t>Hinweis:</w:t>
      </w:r>
      <w:r w:rsidRPr="00465D81">
        <w:rPr>
          <w:rFonts w:eastAsia="Calibri"/>
          <w:vanish/>
          <w:color w:val="FF0000"/>
          <w:sz w:val="21"/>
          <w:szCs w:val="21"/>
          <w:lang w:eastAsia="en-US"/>
        </w:rPr>
        <w:tab/>
        <w:t xml:space="preserve">Bei Plättliarbeiten ist der Plättli-Lieferant und nicht ein Zwischenhändler als Bezugsquelle anzugeben. Wenn der Zwischenhändler auch mitrechnet, hat er gegenüber seinen </w:t>
      </w:r>
      <w:r>
        <w:rPr>
          <w:rFonts w:eastAsia="Calibri"/>
          <w:vanish/>
          <w:color w:val="FF0000"/>
          <w:sz w:val="21"/>
          <w:szCs w:val="21"/>
          <w:lang w:eastAsia="en-US"/>
        </w:rPr>
        <w:t>Konkurrenten einen Preisvorteil</w:t>
      </w:r>
    </w:p>
    <w:sectPr w:rsidR="00AB43C3" w:rsidRPr="00465D81" w:rsidSect="000B01BE">
      <w:headerReference w:type="default" r:id="rId11"/>
      <w:footerReference w:type="default" r:id="rId12"/>
      <w:headerReference w:type="first" r:id="rId13"/>
      <w:footerReference w:type="first" r:id="rId14"/>
      <w:pgSz w:w="11906" w:h="16838" w:code="9"/>
      <w:pgMar w:top="567" w:right="1814" w:bottom="1219" w:left="1701" w:header="51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8E6" w:rsidRDefault="00EC28E6">
      <w:r>
        <w:separator/>
      </w:r>
    </w:p>
  </w:endnote>
  <w:endnote w:type="continuationSeparator" w:id="0">
    <w:p w:rsidR="00EC28E6" w:rsidRDefault="00EC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3A" w:rsidRPr="007D582D" w:rsidRDefault="00F85E3A" w:rsidP="002443C3">
    <w:pPr>
      <w:pStyle w:val="Fuzeile"/>
      <w:tabs>
        <w:tab w:val="clear" w:pos="426"/>
        <w:tab w:val="clear" w:pos="851"/>
        <w:tab w:val="clear" w:pos="1276"/>
        <w:tab w:val="clear" w:pos="5216"/>
        <w:tab w:val="clear" w:pos="9299"/>
        <w:tab w:val="right" w:pos="8364"/>
      </w:tabs>
      <w:spacing w:before="60"/>
    </w:pPr>
    <w:r w:rsidRPr="007D582D">
      <w:t xml:space="preserve"> </w:t>
    </w:r>
    <w:r>
      <mc:AlternateContent>
        <mc:Choice Requires="wps">
          <w:drawing>
            <wp:anchor distT="0" distB="0" distL="114300" distR="114300" simplePos="0" relativeHeight="251663360" behindDoc="0" locked="1" layoutInCell="1" allowOverlap="1">
              <wp:simplePos x="0" y="0"/>
              <wp:positionH relativeFrom="page">
                <wp:posOffset>6536055</wp:posOffset>
              </wp:positionH>
              <wp:positionV relativeFrom="page">
                <wp:posOffset>10074275</wp:posOffset>
              </wp:positionV>
              <wp:extent cx="756285" cy="360045"/>
              <wp:effectExtent l="1905" t="0" r="3810" b="0"/>
              <wp:wrapNone/>
              <wp:docPr id="4"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3A" w:rsidRPr="002443C3" w:rsidRDefault="00F85E3A" w:rsidP="002443C3">
                          <w:pPr>
                            <w:tabs>
                              <w:tab w:val="clear" w:pos="426"/>
                              <w:tab w:val="clear" w:pos="851"/>
                              <w:tab w:val="clear" w:pos="1276"/>
                            </w:tabs>
                            <w:jc w:val="right"/>
                          </w:pPr>
                          <w:r>
                            <w:fldChar w:fldCharType="begin"/>
                          </w:r>
                          <w:r>
                            <w:instrText xml:space="preserve"> PAGE   \* MERGEFORMAT </w:instrText>
                          </w:r>
                          <w:r>
                            <w:fldChar w:fldCharType="separate"/>
                          </w:r>
                          <w:r w:rsidR="00890331">
                            <w:rPr>
                              <w:noProof/>
                            </w:rPr>
                            <w:t>20</w:t>
                          </w:r>
                          <w:r>
                            <w:rPr>
                              <w:noProof/>
                            </w:rPr>
                            <w:fldChar w:fldCharType="end"/>
                          </w:r>
                          <w:r>
                            <w:t>/</w:t>
                          </w:r>
                          <w:r>
                            <w:rPr>
                              <w:noProof/>
                            </w:rPr>
                            <w:fldChar w:fldCharType="begin"/>
                          </w:r>
                          <w:r>
                            <w:rPr>
                              <w:noProof/>
                            </w:rPr>
                            <w:instrText xml:space="preserve"> NUMPAGES  \* Arabic  \* MERGEFORMAT </w:instrText>
                          </w:r>
                          <w:r>
                            <w:rPr>
                              <w:noProof/>
                            </w:rPr>
                            <w:fldChar w:fldCharType="separate"/>
                          </w:r>
                          <w:r w:rsidR="00890331">
                            <w:rPr>
                              <w:noProof/>
                            </w:rPr>
                            <w:t>21</w:t>
                          </w:r>
                          <w:r>
                            <w:rPr>
                              <w:noProof/>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14.65pt;margin-top:793.25pt;width:59.55pt;height:2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" filled="f" stroked="f">
              <o:lock v:ext="edit" aspectratio="t"/>
              <v:textbox inset="1mm,1mm,1mm,1mm">
                <w:txbxContent>
                  <w:p w:rsidR="00F85E3A" w:rsidRPr="002443C3" w:rsidRDefault="00F85E3A" w:rsidP="002443C3">
                    <w:pPr>
                      <w:tabs>
                        <w:tab w:val="clear" w:pos="426"/>
                        <w:tab w:val="clear" w:pos="851"/>
                        <w:tab w:val="clear" w:pos="1276"/>
                      </w:tabs>
                      <w:jc w:val="right"/>
                    </w:pPr>
                    <w:r>
                      <w:fldChar w:fldCharType="begin"/>
                    </w:r>
                    <w:r>
                      <w:instrText xml:space="preserve"> PAGE   \* MERGEFORMAT </w:instrText>
                    </w:r>
                    <w:r>
                      <w:fldChar w:fldCharType="separate"/>
                    </w:r>
                    <w:r w:rsidR="00890331">
                      <w:rPr>
                        <w:noProof/>
                      </w:rPr>
                      <w:t>20</w:t>
                    </w:r>
                    <w:r>
                      <w:rPr>
                        <w:noProof/>
                      </w:rPr>
                      <w:fldChar w:fldCharType="end"/>
                    </w:r>
                    <w:r>
                      <w:t>/</w:t>
                    </w:r>
                    <w:r>
                      <w:rPr>
                        <w:noProof/>
                      </w:rPr>
                      <w:fldChar w:fldCharType="begin"/>
                    </w:r>
                    <w:r>
                      <w:rPr>
                        <w:noProof/>
                      </w:rPr>
                      <w:instrText xml:space="preserve"> NUMPAGES  \* Arabic  \* MERGEFORMAT </w:instrText>
                    </w:r>
                    <w:r>
                      <w:rPr>
                        <w:noProof/>
                      </w:rPr>
                      <w:fldChar w:fldCharType="separate"/>
                    </w:r>
                    <w:r w:rsidR="00890331">
                      <w:rPr>
                        <w:noProof/>
                      </w:rPr>
                      <w:t>21</w:t>
                    </w:r>
                    <w:r>
                      <w:rPr>
                        <w:noProof/>
                      </w:rPr>
                      <w:fldChar w:fldCharType="end"/>
                    </w:r>
                  </w:p>
                </w:txbxContent>
              </v:textbox>
              <w10:wrap anchorx="page" anchory="page"/>
              <w10:anchorlock/>
            </v:shape>
          </w:pict>
        </mc:Fallback>
      </mc:AlternateContent>
    </w:r>
    <w:fldSimple w:instr=" FILENAME   \* MERGEFORMAT ">
      <w:r w:rsidR="00540B82">
        <w:t>HBA240 Besondere Bestimmungen HBA.docx</w:t>
      </w:r>
    </w:fldSimple>
  </w:p>
  <w:p w:rsidR="00F85E3A" w:rsidRPr="007D582D" w:rsidRDefault="00F85E3A" w:rsidP="00365FC1">
    <w:pPr>
      <w:pStyle w:val="Fuzeile"/>
      <w:tabs>
        <w:tab w:val="clear" w:pos="426"/>
        <w:tab w:val="clear" w:pos="851"/>
        <w:tab w:val="clear" w:pos="1276"/>
        <w:tab w:val="clear" w:pos="5216"/>
        <w:tab w:val="clear" w:pos="9299"/>
        <w:tab w:val="right" w:pos="7797"/>
      </w:tabs>
      <w:spacing w:before="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3A" w:rsidRPr="007D582D" w:rsidRDefault="00F85E3A" w:rsidP="0079467E">
    <w:pPr>
      <w:pStyle w:val="Fuzeile"/>
      <w:tabs>
        <w:tab w:val="clear" w:pos="426"/>
        <w:tab w:val="clear" w:pos="851"/>
        <w:tab w:val="clear" w:pos="1276"/>
        <w:tab w:val="clear" w:pos="5216"/>
        <w:tab w:val="clear" w:pos="9299"/>
        <w:tab w:val="center" w:pos="4536"/>
        <w:tab w:val="right" w:pos="8364"/>
      </w:tabs>
      <w:spacing w:before="60"/>
    </w:pPr>
    <w:r>
      <mc:AlternateContent>
        <mc:Choice Requires="wps">
          <w:drawing>
            <wp:anchor distT="0" distB="0" distL="114300" distR="114300" simplePos="0" relativeHeight="251659264"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3A" w:rsidRDefault="00F85E3A" w:rsidP="007D582D">
                          <w:pPr>
                            <w:jc w:val="right"/>
                          </w:pPr>
                          <w:r>
                            <w:fldChar w:fldCharType="begin"/>
                          </w:r>
                          <w:r>
                            <w:instrText xml:space="preserve"> IF </w:instrText>
                          </w:r>
                          <w:r>
                            <w:rPr>
                              <w:noProof/>
                            </w:rPr>
                            <w:fldChar w:fldCharType="begin"/>
                          </w:r>
                          <w:r>
                            <w:rPr>
                              <w:noProof/>
                            </w:rPr>
                            <w:instrText xml:space="preserve"> NUMPAGES  \* Arabic </w:instrText>
                          </w:r>
                          <w:r>
                            <w:rPr>
                              <w:noProof/>
                            </w:rPr>
                            <w:fldChar w:fldCharType="separate"/>
                          </w:r>
                          <w:r w:rsidR="00890331">
                            <w:rPr>
                              <w:noProof/>
                            </w:rPr>
                            <w:instrText>21</w:instrText>
                          </w:r>
                          <w:r>
                            <w:rPr>
                              <w:noProof/>
                            </w:rPr>
                            <w:fldChar w:fldCharType="end"/>
                          </w:r>
                          <w:r>
                            <w:instrText xml:space="preserve"> &gt; 1  "</w:instrText>
                          </w:r>
                          <w:r>
                            <w:fldChar w:fldCharType="begin"/>
                          </w:r>
                          <w:r>
                            <w:instrText xml:space="preserve"> PAGE  \* Arabic \* MERGEFORMAT </w:instrText>
                          </w:r>
                          <w:r>
                            <w:fldChar w:fldCharType="separate"/>
                          </w:r>
                          <w:r w:rsidR="00890331">
                            <w:rPr>
                              <w:noProof/>
                            </w:rPr>
                            <w:instrText>1</w:instrText>
                          </w:r>
                          <w:r>
                            <w:rPr>
                              <w:noProof/>
                            </w:rPr>
                            <w:fldChar w:fldCharType="end"/>
                          </w:r>
                          <w:r>
                            <w:instrText>/</w:instrText>
                          </w:r>
                          <w:r>
                            <w:rPr>
                              <w:noProof/>
                            </w:rPr>
                            <w:fldChar w:fldCharType="begin"/>
                          </w:r>
                          <w:r>
                            <w:rPr>
                              <w:noProof/>
                            </w:rPr>
                            <w:instrText xml:space="preserve"> NUMPAGES  \* Arabic \* MERGEFORMAT </w:instrText>
                          </w:r>
                          <w:r>
                            <w:rPr>
                              <w:noProof/>
                            </w:rPr>
                            <w:fldChar w:fldCharType="separate"/>
                          </w:r>
                          <w:r w:rsidR="00890331">
                            <w:rPr>
                              <w:noProof/>
                            </w:rPr>
                            <w:instrText>21</w:instrText>
                          </w:r>
                          <w:r>
                            <w:rPr>
                              <w:noProof/>
                            </w:rPr>
                            <w:fldChar w:fldCharType="end"/>
                          </w:r>
                          <w:r>
                            <w:instrText xml:space="preserve">" "" </w:instrText>
                          </w:r>
                          <w:r w:rsidR="00890331">
                            <w:fldChar w:fldCharType="separate"/>
                          </w:r>
                          <w:r w:rsidR="00890331">
                            <w:rPr>
                              <w:noProof/>
                            </w:rPr>
                            <w:t>1/21</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10.3pt;margin-top:799.45pt;width:59.5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C/&#10;BWDquAIAANIFAAAOAAAAAAAAAAAAAAAAAC4CAABkcnMvZTJvRG9jLnhtbFBLAQItABQABgAIAAAA&#10;IQAh28bF5AAAAA8BAAAPAAAAAAAAAAAAAAAAABIFAABkcnMvZG93bnJldi54bWxQSwUGAAAAAAQA&#10;BADzAAAAIwYAAAAA&#10;" filled="f" stroked="f">
              <o:lock v:ext="edit" aspectratio="t"/>
              <v:textbox inset="1mm,1mm,1mm,1mm">
                <w:txbxContent>
                  <w:p w:rsidR="00F85E3A" w:rsidRDefault="00F85E3A" w:rsidP="007D582D">
                    <w:pPr>
                      <w:jc w:val="right"/>
                    </w:pPr>
                    <w:r>
                      <w:fldChar w:fldCharType="begin"/>
                    </w:r>
                    <w:r>
                      <w:instrText xml:space="preserve"> IF </w:instrText>
                    </w:r>
                    <w:r>
                      <w:rPr>
                        <w:noProof/>
                      </w:rPr>
                      <w:fldChar w:fldCharType="begin"/>
                    </w:r>
                    <w:r>
                      <w:rPr>
                        <w:noProof/>
                      </w:rPr>
                      <w:instrText xml:space="preserve"> NUMPAGES  \* Arabic </w:instrText>
                    </w:r>
                    <w:r>
                      <w:rPr>
                        <w:noProof/>
                      </w:rPr>
                      <w:fldChar w:fldCharType="separate"/>
                    </w:r>
                    <w:r w:rsidR="00890331">
                      <w:rPr>
                        <w:noProof/>
                      </w:rPr>
                      <w:instrText>21</w:instrText>
                    </w:r>
                    <w:r>
                      <w:rPr>
                        <w:noProof/>
                      </w:rPr>
                      <w:fldChar w:fldCharType="end"/>
                    </w:r>
                    <w:r>
                      <w:instrText xml:space="preserve"> &gt; 1  "</w:instrText>
                    </w:r>
                    <w:r>
                      <w:fldChar w:fldCharType="begin"/>
                    </w:r>
                    <w:r>
                      <w:instrText xml:space="preserve"> PAGE  \* Arabic \* MERGEFORMAT </w:instrText>
                    </w:r>
                    <w:r>
                      <w:fldChar w:fldCharType="separate"/>
                    </w:r>
                    <w:r w:rsidR="00890331">
                      <w:rPr>
                        <w:noProof/>
                      </w:rPr>
                      <w:instrText>1</w:instrText>
                    </w:r>
                    <w:r>
                      <w:rPr>
                        <w:noProof/>
                      </w:rPr>
                      <w:fldChar w:fldCharType="end"/>
                    </w:r>
                    <w:r>
                      <w:instrText>/</w:instrText>
                    </w:r>
                    <w:r>
                      <w:rPr>
                        <w:noProof/>
                      </w:rPr>
                      <w:fldChar w:fldCharType="begin"/>
                    </w:r>
                    <w:r>
                      <w:rPr>
                        <w:noProof/>
                      </w:rPr>
                      <w:instrText xml:space="preserve"> NUMPAGES  \* Arabic \* MERGEFORMAT </w:instrText>
                    </w:r>
                    <w:r>
                      <w:rPr>
                        <w:noProof/>
                      </w:rPr>
                      <w:fldChar w:fldCharType="separate"/>
                    </w:r>
                    <w:r w:rsidR="00890331">
                      <w:rPr>
                        <w:noProof/>
                      </w:rPr>
                      <w:instrText>21</w:instrText>
                    </w:r>
                    <w:r>
                      <w:rPr>
                        <w:noProof/>
                      </w:rPr>
                      <w:fldChar w:fldCharType="end"/>
                    </w:r>
                    <w:r>
                      <w:instrText xml:space="preserve">" "" </w:instrText>
                    </w:r>
                    <w:r w:rsidR="00890331">
                      <w:fldChar w:fldCharType="separate"/>
                    </w:r>
                    <w:r w:rsidR="00890331">
                      <w:rPr>
                        <w:noProof/>
                      </w:rPr>
                      <w:t>1/21</w:t>
                    </w:r>
                    <w:r>
                      <w:fldChar w:fldCharType="end"/>
                    </w:r>
                  </w:p>
                </w:txbxContent>
              </v:textbox>
              <w10:wrap anchorx="page" anchory="page"/>
              <w10:anchorlock/>
            </v:shape>
          </w:pict>
        </mc:Fallback>
      </mc:AlternateContent>
    </w:r>
    <w:fldSimple w:instr=" FILENAME   \* MERGEFORMAT ">
      <w:r>
        <w:t>HBA240 Besond</w:t>
      </w:r>
      <w:r w:rsidR="00C4799D">
        <w:t>ere Bestimmungen HBA rev. 202210</w:t>
      </w:r>
      <w:r>
        <w:t>01</w:t>
      </w:r>
    </w:fldSimple>
    <w:r w:rsidRPr="00D017C1">
      <w:tab/>
    </w:r>
    <w:r>
      <w:t>HBA 240 / rev. 01.</w:t>
    </w:r>
    <w:r w:rsidR="001C4EEF">
      <w:t>10</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8E6" w:rsidRDefault="00EC28E6">
      <w:r>
        <w:separator/>
      </w:r>
    </w:p>
  </w:footnote>
  <w:footnote w:type="continuationSeparator" w:id="0">
    <w:p w:rsidR="00EC28E6" w:rsidRDefault="00EC28E6">
      <w:r>
        <w:continuationSeparator/>
      </w:r>
    </w:p>
  </w:footnote>
  <w:footnote w:id="1">
    <w:p w:rsidR="00F85E3A" w:rsidRDefault="00F85E3A" w:rsidP="00F173B3">
      <w:pPr>
        <w:pStyle w:val="Funotentext"/>
      </w:pPr>
      <w:r>
        <w:rPr>
          <w:rStyle w:val="Funotenzeichen"/>
        </w:rPr>
        <w:footnoteRef/>
      </w:r>
      <w:r>
        <w:t xml:space="preserve"> Von Anbieter auszufüllen.</w:t>
      </w:r>
    </w:p>
  </w:footnote>
  <w:footnote w:id="2">
    <w:p w:rsidR="00F85E3A" w:rsidRDefault="00F85E3A">
      <w:pPr>
        <w:pStyle w:val="Funotentext"/>
      </w:pPr>
      <w:r>
        <w:rPr>
          <w:rStyle w:val="Funotenzeichen"/>
        </w:rPr>
        <w:footnoteRef/>
      </w:r>
      <w:r>
        <w:t xml:space="preserve"> Publikation Produzenten- und Importpreisinde</w:t>
      </w:r>
      <w:r w:rsidR="00A91D9F">
        <w:t>x des Bundesamtes für Statistik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3A" w:rsidRDefault="00F85E3A" w:rsidP="00B67C7B">
    <w:pPr>
      <w:pStyle w:val="Kopfzeile"/>
      <w:jc w:val="center"/>
      <w:rPr>
        <w:sz w:val="21"/>
        <w:szCs w:val="21"/>
      </w:rPr>
    </w:pPr>
  </w:p>
  <w:p w:rsidR="00F85E3A" w:rsidRPr="00E81930" w:rsidRDefault="00F85E3A" w:rsidP="00400AB5">
    <w:pPr>
      <w:pStyle w:val="Kopfzeile"/>
      <w:rPr>
        <w:sz w:val="21"/>
        <w:szCs w:val="21"/>
      </w:rPr>
    </w:pPr>
    <w:r>
      <w:rPr>
        <w:noProof/>
        <w:sz w:val="21"/>
        <w:szCs w:val="21"/>
      </w:rPr>
      <mc:AlternateContent>
        <mc:Choice Requires="wps">
          <w:drawing>
            <wp:anchor distT="0" distB="0" distL="114300" distR="114300" simplePos="0" relativeHeight="251656192" behindDoc="0" locked="1" layoutInCell="1" allowOverlap="1">
              <wp:simplePos x="0" y="0"/>
              <wp:positionH relativeFrom="page">
                <wp:posOffset>6631305</wp:posOffset>
              </wp:positionH>
              <wp:positionV relativeFrom="page">
                <wp:posOffset>323850</wp:posOffset>
              </wp:positionV>
              <wp:extent cx="605155" cy="791845"/>
              <wp:effectExtent l="1905" t="0" r="2540" b="0"/>
              <wp:wrapNone/>
              <wp:docPr id="5"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5155"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3A" w:rsidRDefault="00F85E3A" w:rsidP="002443C3">
                          <w:pPr>
                            <w:tabs>
                              <w:tab w:val="clear" w:pos="426"/>
                              <w:tab w:val="clear" w:pos="851"/>
                              <w:tab w:val="clear" w:pos="1276"/>
                            </w:tabs>
                            <w:jc w:val="right"/>
                          </w:pPr>
                          <w:r>
                            <w:rPr>
                              <w:rFonts w:ascii="Times New Roman" w:hAnsi="Times New Roman"/>
                              <w:noProof/>
                              <w:sz w:val="20"/>
                            </w:rPr>
                            <w:drawing>
                              <wp:inline distT="0" distB="0" distL="0" distR="0">
                                <wp:extent cx="467995" cy="592455"/>
                                <wp:effectExtent l="19050" t="0" r="8255" b="0"/>
                                <wp:docPr id="3"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srcRect/>
                                        <a:stretch>
                                          <a:fillRect/>
                                        </a:stretch>
                                      </pic:blipFill>
                                      <pic:spPr bwMode="auto">
                                        <a:xfrm>
                                          <a:off x="0" y="0"/>
                                          <a:ext cx="467995" cy="592455"/>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2.15pt;margin-top:25.5pt;width:47.65pt;height:62.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" filled="f" stroked="f">
              <o:lock v:ext="edit" aspectratio="t"/>
              <v:textbox inset="1mm,1mm,1mm,1mm">
                <w:txbxContent>
                  <w:p w:rsidR="00241B7F" w:rsidRDefault="00241B7F" w:rsidP="002443C3">
                    <w:pPr>
                      <w:tabs>
                        <w:tab w:val="clear" w:pos="426"/>
                        <w:tab w:val="clear" w:pos="851"/>
                        <w:tab w:val="clear" w:pos="1276"/>
                      </w:tabs>
                      <w:jc w:val="right"/>
                    </w:pPr>
                    <w:r>
                      <w:rPr>
                        <w:rFonts w:ascii="Times New Roman" w:hAnsi="Times New Roman"/>
                        <w:noProof/>
                        <w:sz w:val="20"/>
                      </w:rPr>
                      <w:drawing>
                        <wp:inline distT="0" distB="0" distL="0" distR="0">
                          <wp:extent cx="467995" cy="592455"/>
                          <wp:effectExtent l="19050" t="0" r="8255" b="0"/>
                          <wp:docPr id="3"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2"/>
                                  <a:srcRect/>
                                  <a:stretch>
                                    <a:fillRect/>
                                  </a:stretch>
                                </pic:blipFill>
                                <pic:spPr bwMode="auto">
                                  <a:xfrm>
                                    <a:off x="0" y="0"/>
                                    <a:ext cx="467995" cy="59245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p>
  <w:p w:rsidR="00F85E3A" w:rsidRDefault="00F85E3A" w:rsidP="00400AB5">
    <w:pPr>
      <w:pStyle w:val="Kopfzeile"/>
      <w:rPr>
        <w:sz w:val="21"/>
        <w:szCs w:val="21"/>
      </w:rPr>
    </w:pPr>
  </w:p>
  <w:p w:rsidR="00167E99" w:rsidRPr="006E3A80" w:rsidRDefault="00167E99" w:rsidP="00400AB5">
    <w:pPr>
      <w:pStyle w:val="Kopfzeile"/>
      <w:rPr>
        <w:sz w:val="21"/>
        <w:szCs w:val="21"/>
      </w:rPr>
    </w:pPr>
  </w:p>
  <w:p w:rsidR="00F85E3A" w:rsidRPr="00400AB5" w:rsidRDefault="00F85E3A" w:rsidP="00400A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3A" w:rsidRDefault="00F85E3A" w:rsidP="00E81930">
    <w:pPr>
      <w:pStyle w:val="Kopfzeile"/>
    </w:pPr>
    <w:r>
      <w:rPr>
        <w:noProof/>
      </w:rPr>
      <mc:AlternateContent>
        <mc:Choice Requires="wps">
          <w:drawing>
            <wp:anchor distT="0" distB="0" distL="114300" distR="114300" simplePos="0" relativeHeight="251661312"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3A" w:rsidRDefault="00F85E3A" w:rsidP="00E81930">
                          <w:pPr>
                            <w:jc w:val="right"/>
                          </w:pPr>
                          <w:r>
                            <w:rPr>
                              <w:noProof/>
                            </w:rPr>
                            <w:drawing>
                              <wp:inline distT="0" distB="0" distL="0" distR="0">
                                <wp:extent cx="467869" cy="589789"/>
                                <wp:effectExtent l="19050" t="0" r="8381" b="0"/>
                                <wp:docPr id="1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8.8pt;margin-top:25.5pt;width:51pt;height:6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8uAIAANI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w4qSDFj3RvUb3Yo9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" filled="f" stroked="f">
              <o:lock v:ext="edit" aspectratio="t"/>
              <v:textbox inset="1mm,1mm,1mm,1mm">
                <w:txbxContent>
                  <w:p w:rsidR="00241B7F" w:rsidRDefault="00241B7F" w:rsidP="00E81930">
                    <w:pPr>
                      <w:jc w:val="right"/>
                    </w:pPr>
                    <w:r>
                      <w:rPr>
                        <w:noProof/>
                      </w:rPr>
                      <w:drawing>
                        <wp:inline distT="0" distB="0" distL="0" distR="0">
                          <wp:extent cx="467869" cy="589789"/>
                          <wp:effectExtent l="19050" t="0" r="8381" b="0"/>
                          <wp:docPr id="1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t>Kanton St.Gallen</w:t>
    </w:r>
  </w:p>
  <w:p w:rsidR="00F85E3A" w:rsidRDefault="00F85E3A" w:rsidP="00057710">
    <w:r>
      <w:t>Bau- und Umweltdepartement</w:t>
    </w:r>
  </w:p>
  <w:p w:rsidR="00F85E3A" w:rsidRDefault="00F85E3A" w:rsidP="00E81930">
    <w:pPr>
      <w:pStyle w:val="Kopfzeile"/>
    </w:pPr>
  </w:p>
  <w:p w:rsidR="00F85E3A" w:rsidRDefault="00F85E3A" w:rsidP="00E81930">
    <w:pPr>
      <w:pStyle w:val="Kopfzeile"/>
      <w:rPr>
        <w:b/>
      </w:rPr>
    </w:pPr>
    <w:r>
      <w:rPr>
        <w:b/>
      </w:rPr>
      <w:t>Hochbauamt</w:t>
    </w:r>
  </w:p>
  <w:p w:rsidR="00F85E3A" w:rsidRDefault="00F85E3A" w:rsidP="00E81930">
    <w:pPr>
      <w:pStyle w:val="Kopfzeile"/>
      <w:rPr>
        <w:b/>
      </w:rPr>
    </w:pPr>
  </w:p>
  <w:p w:rsidR="00F85E3A" w:rsidRDefault="00F85E3A" w:rsidP="00E81930">
    <w:pPr>
      <w:pStyle w:val="Kopfzeile"/>
      <w:rPr>
        <w:b/>
      </w:rPr>
    </w:pPr>
  </w:p>
  <w:p w:rsidR="00F85E3A" w:rsidRPr="00CB5109" w:rsidRDefault="00F85E3A" w:rsidP="00E81930">
    <w:pPr>
      <w:pStyle w:val="Kopfzeile"/>
      <w:rPr>
        <w:vanish/>
        <w:color w:val="000000" w:themeColor="text1"/>
      </w:rPr>
    </w:pPr>
  </w:p>
  <w:p w:rsidR="00F85E3A" w:rsidRDefault="00F85E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5CF"/>
    <w:multiLevelType w:val="multilevel"/>
    <w:tmpl w:val="95E0226E"/>
    <w:lvl w:ilvl="0">
      <w:start w:val="120"/>
      <w:numFmt w:val="decimal"/>
      <w:pStyle w:val="berschrift6"/>
      <w:lvlText w:val="%1"/>
      <w:lvlJc w:val="left"/>
      <w:pPr>
        <w:tabs>
          <w:tab w:val="num" w:pos="1425"/>
        </w:tabs>
        <w:ind w:left="1425" w:hanging="1425"/>
      </w:pPr>
      <w:rPr>
        <w:rFonts w:hint="default"/>
      </w:rPr>
    </w:lvl>
    <w:lvl w:ilvl="1">
      <w:start w:val="100"/>
      <w:numFmt w:val="decimal"/>
      <w:isLgl/>
      <w:lvlText w:val="%1.%2"/>
      <w:lvlJc w:val="left"/>
      <w:pPr>
        <w:tabs>
          <w:tab w:val="num" w:pos="1425"/>
        </w:tabs>
        <w:ind w:left="1425" w:hanging="1425"/>
      </w:pPr>
      <w:rPr>
        <w:rFonts w:hint="default"/>
      </w:rPr>
    </w:lvl>
    <w:lvl w:ilvl="2">
      <w:start w:val="1"/>
      <w:numFmt w:val="decimal"/>
      <w:isLgl/>
      <w:lvlText w:val="%1.%2.%3"/>
      <w:lvlJc w:val="left"/>
      <w:pPr>
        <w:tabs>
          <w:tab w:val="num" w:pos="1425"/>
        </w:tabs>
        <w:ind w:left="1425" w:hanging="1425"/>
      </w:pPr>
      <w:rPr>
        <w:rFonts w:hint="default"/>
      </w:rPr>
    </w:lvl>
    <w:lvl w:ilvl="3">
      <w:start w:val="1"/>
      <w:numFmt w:val="decimal"/>
      <w:isLgl/>
      <w:lvlText w:val="%1.%2.%3.%4"/>
      <w:lvlJc w:val="left"/>
      <w:pPr>
        <w:tabs>
          <w:tab w:val="num" w:pos="1425"/>
        </w:tabs>
        <w:ind w:left="1425" w:hanging="1425"/>
      </w:pPr>
      <w:rPr>
        <w:rFonts w:hint="default"/>
      </w:rPr>
    </w:lvl>
    <w:lvl w:ilvl="4">
      <w:start w:val="1"/>
      <w:numFmt w:val="decimal"/>
      <w:isLgl/>
      <w:lvlText w:val="%1.%2.%3.%4.%5"/>
      <w:lvlJc w:val="left"/>
      <w:pPr>
        <w:tabs>
          <w:tab w:val="num" w:pos="1425"/>
        </w:tabs>
        <w:ind w:left="1425" w:hanging="1425"/>
      </w:pPr>
      <w:rPr>
        <w:rFonts w:hint="default"/>
      </w:rPr>
    </w:lvl>
    <w:lvl w:ilvl="5">
      <w:start w:val="1"/>
      <w:numFmt w:val="decimal"/>
      <w:isLgl/>
      <w:lvlText w:val="%1.%2.%3.%4.%5.%6"/>
      <w:lvlJc w:val="left"/>
      <w:pPr>
        <w:tabs>
          <w:tab w:val="num" w:pos="1425"/>
        </w:tabs>
        <w:ind w:left="1425" w:hanging="1425"/>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520570"/>
    <w:multiLevelType w:val="hybridMultilevel"/>
    <w:tmpl w:val="A7FCE9BE"/>
    <w:lvl w:ilvl="0" w:tplc="6FE41368">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 w15:restartNumberingAfterBreak="0">
    <w:nsid w:val="057C22F1"/>
    <w:multiLevelType w:val="hybridMultilevel"/>
    <w:tmpl w:val="3CFC035C"/>
    <w:lvl w:ilvl="0" w:tplc="CB900794">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2B4597"/>
    <w:multiLevelType w:val="singleLevel"/>
    <w:tmpl w:val="C4602DB8"/>
    <w:lvl w:ilvl="0">
      <w:start w:val="140"/>
      <w:numFmt w:val="decimal"/>
      <w:lvlText w:val="%1"/>
      <w:lvlJc w:val="left"/>
      <w:pPr>
        <w:tabs>
          <w:tab w:val="num" w:pos="1425"/>
        </w:tabs>
        <w:ind w:left="1425" w:hanging="1425"/>
      </w:pPr>
      <w:rPr>
        <w:rFonts w:hint="default"/>
      </w:rPr>
    </w:lvl>
  </w:abstractNum>
  <w:abstractNum w:abstractNumId="4" w15:restartNumberingAfterBreak="0">
    <w:nsid w:val="192F5C6F"/>
    <w:multiLevelType w:val="singleLevel"/>
    <w:tmpl w:val="91D05BEC"/>
    <w:lvl w:ilvl="0">
      <w:start w:val="140"/>
      <w:numFmt w:val="decimal"/>
      <w:lvlText w:val="%1"/>
      <w:lvlJc w:val="left"/>
      <w:pPr>
        <w:tabs>
          <w:tab w:val="num" w:pos="1425"/>
        </w:tabs>
        <w:ind w:left="1425" w:hanging="1425"/>
      </w:pPr>
      <w:rPr>
        <w:rFonts w:hint="default"/>
      </w:rPr>
    </w:lvl>
  </w:abstractNum>
  <w:abstractNum w:abstractNumId="5" w15:restartNumberingAfterBreak="0">
    <w:nsid w:val="280A3A43"/>
    <w:multiLevelType w:val="hybridMultilevel"/>
    <w:tmpl w:val="000ABA72"/>
    <w:lvl w:ilvl="0" w:tplc="F9909266">
      <w:start w:val="18"/>
      <w:numFmt w:val="bulle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9183799"/>
    <w:multiLevelType w:val="multilevel"/>
    <w:tmpl w:val="C9624FAA"/>
    <w:lvl w:ilvl="0">
      <w:start w:val="115"/>
      <w:numFmt w:val="decimal"/>
      <w:pStyle w:val="berschrift4"/>
      <w:lvlText w:val="%1"/>
      <w:lvlJc w:val="left"/>
      <w:pPr>
        <w:tabs>
          <w:tab w:val="num" w:pos="1709"/>
        </w:tabs>
        <w:ind w:left="1709" w:hanging="1425"/>
      </w:pPr>
      <w:rPr>
        <w:rFonts w:hint="default"/>
      </w:rPr>
    </w:lvl>
    <w:lvl w:ilvl="1">
      <w:start w:val="100"/>
      <w:numFmt w:val="decimal"/>
      <w:isLgl/>
      <w:lvlText w:val="%1.%2"/>
      <w:lvlJc w:val="left"/>
      <w:pPr>
        <w:tabs>
          <w:tab w:val="num" w:pos="1709"/>
        </w:tabs>
        <w:ind w:left="1709" w:hanging="1425"/>
      </w:pPr>
      <w:rPr>
        <w:rFonts w:hint="default"/>
      </w:rPr>
    </w:lvl>
    <w:lvl w:ilvl="2">
      <w:start w:val="1"/>
      <w:numFmt w:val="decimal"/>
      <w:isLgl/>
      <w:lvlText w:val="%1.%2.%3"/>
      <w:lvlJc w:val="left"/>
      <w:pPr>
        <w:tabs>
          <w:tab w:val="num" w:pos="1709"/>
        </w:tabs>
        <w:ind w:left="1709" w:hanging="1425"/>
      </w:pPr>
      <w:rPr>
        <w:rFonts w:hint="default"/>
      </w:rPr>
    </w:lvl>
    <w:lvl w:ilvl="3">
      <w:start w:val="1"/>
      <w:numFmt w:val="decimal"/>
      <w:isLgl/>
      <w:lvlText w:val="%1.%2.%3.%4"/>
      <w:lvlJc w:val="left"/>
      <w:pPr>
        <w:tabs>
          <w:tab w:val="num" w:pos="1709"/>
        </w:tabs>
        <w:ind w:left="1709" w:hanging="1425"/>
      </w:pPr>
      <w:rPr>
        <w:rFonts w:hint="default"/>
      </w:rPr>
    </w:lvl>
    <w:lvl w:ilvl="4">
      <w:start w:val="1"/>
      <w:numFmt w:val="decimal"/>
      <w:isLgl/>
      <w:lvlText w:val="%1.%2.%3.%4.%5"/>
      <w:lvlJc w:val="left"/>
      <w:pPr>
        <w:tabs>
          <w:tab w:val="num" w:pos="1709"/>
        </w:tabs>
        <w:ind w:left="1709" w:hanging="1425"/>
      </w:pPr>
      <w:rPr>
        <w:rFonts w:hint="default"/>
      </w:rPr>
    </w:lvl>
    <w:lvl w:ilvl="5">
      <w:start w:val="1"/>
      <w:numFmt w:val="decimal"/>
      <w:isLgl/>
      <w:lvlText w:val="%1.%2.%3.%4.%5.%6"/>
      <w:lvlJc w:val="left"/>
      <w:pPr>
        <w:tabs>
          <w:tab w:val="num" w:pos="1709"/>
        </w:tabs>
        <w:ind w:left="1709" w:hanging="1425"/>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7" w15:restartNumberingAfterBreak="0">
    <w:nsid w:val="2D5433F5"/>
    <w:multiLevelType w:val="hybridMultilevel"/>
    <w:tmpl w:val="F0A6BE0C"/>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8" w15:restartNumberingAfterBreak="0">
    <w:nsid w:val="34986482"/>
    <w:multiLevelType w:val="singleLevel"/>
    <w:tmpl w:val="479A690C"/>
    <w:lvl w:ilvl="0">
      <w:start w:val="632"/>
      <w:numFmt w:val="decimal"/>
      <w:lvlText w:val="%1"/>
      <w:lvlJc w:val="left"/>
      <w:pPr>
        <w:tabs>
          <w:tab w:val="num" w:pos="1425"/>
        </w:tabs>
        <w:ind w:left="1425" w:hanging="1425"/>
      </w:pPr>
      <w:rPr>
        <w:rFonts w:hint="default"/>
      </w:rPr>
    </w:lvl>
  </w:abstractNum>
  <w:abstractNum w:abstractNumId="9" w15:restartNumberingAfterBreak="0">
    <w:nsid w:val="377C3C71"/>
    <w:multiLevelType w:val="hybridMultilevel"/>
    <w:tmpl w:val="DFEAAC54"/>
    <w:lvl w:ilvl="0" w:tplc="86DC46AA">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540231"/>
    <w:multiLevelType w:val="hybridMultilevel"/>
    <w:tmpl w:val="753ABED6"/>
    <w:lvl w:ilvl="0" w:tplc="AF3045F6">
      <w:start w:val="18"/>
      <w:numFmt w:val="bullet"/>
      <w:lvlText w:val="-"/>
      <w:lvlJc w:val="left"/>
      <w:pPr>
        <w:ind w:left="1134" w:hanging="490"/>
      </w:pPr>
      <w:rPr>
        <w:rFonts w:ascii="Arial" w:hAnsi="Arial" w:hint="default"/>
        <w:color w:val="auto"/>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1" w15:restartNumberingAfterBreak="0">
    <w:nsid w:val="3EAE67B4"/>
    <w:multiLevelType w:val="hybridMultilevel"/>
    <w:tmpl w:val="546E7D7C"/>
    <w:lvl w:ilvl="0" w:tplc="8ED61CC8">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2AE5178"/>
    <w:multiLevelType w:val="singleLevel"/>
    <w:tmpl w:val="56CC26CA"/>
    <w:lvl w:ilvl="0">
      <w:start w:val="100"/>
      <w:numFmt w:val="decimal"/>
      <w:lvlText w:val="%1"/>
      <w:lvlJc w:val="left"/>
      <w:pPr>
        <w:tabs>
          <w:tab w:val="num" w:pos="1425"/>
        </w:tabs>
        <w:ind w:left="1425" w:hanging="1425"/>
      </w:pPr>
      <w:rPr>
        <w:rFonts w:hint="default"/>
      </w:rPr>
    </w:lvl>
  </w:abstractNum>
  <w:abstractNum w:abstractNumId="13" w15:restartNumberingAfterBreak="0">
    <w:nsid w:val="46E03059"/>
    <w:multiLevelType w:val="hybridMultilevel"/>
    <w:tmpl w:val="29EA7956"/>
    <w:lvl w:ilvl="0" w:tplc="F9909266">
      <w:start w:val="18"/>
      <w:numFmt w:val="bulle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037C37"/>
    <w:multiLevelType w:val="multilevel"/>
    <w:tmpl w:val="3EA24844"/>
    <w:lvl w:ilvl="0">
      <w:start w:val="116"/>
      <w:numFmt w:val="decimal"/>
      <w:lvlText w:val="%1"/>
      <w:lvlJc w:val="left"/>
      <w:pPr>
        <w:tabs>
          <w:tab w:val="num" w:pos="1425"/>
        </w:tabs>
        <w:ind w:left="1425" w:hanging="1425"/>
      </w:pPr>
      <w:rPr>
        <w:rFonts w:hint="default"/>
      </w:rPr>
    </w:lvl>
    <w:lvl w:ilvl="1">
      <w:start w:val="100"/>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2C2A06"/>
    <w:multiLevelType w:val="singleLevel"/>
    <w:tmpl w:val="A3569F5C"/>
    <w:lvl w:ilvl="0">
      <w:start w:val="670"/>
      <w:numFmt w:val="decimal"/>
      <w:lvlText w:val="%1"/>
      <w:lvlJc w:val="left"/>
      <w:pPr>
        <w:tabs>
          <w:tab w:val="num" w:pos="1425"/>
        </w:tabs>
        <w:ind w:left="1425" w:hanging="1425"/>
      </w:pPr>
      <w:rPr>
        <w:rFonts w:hint="default"/>
      </w:rPr>
    </w:lvl>
  </w:abstractNum>
  <w:abstractNum w:abstractNumId="16" w15:restartNumberingAfterBreak="0">
    <w:nsid w:val="47567468"/>
    <w:multiLevelType w:val="hybridMultilevel"/>
    <w:tmpl w:val="229AED74"/>
    <w:lvl w:ilvl="0" w:tplc="A5BE1A76">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AB83210"/>
    <w:multiLevelType w:val="hybridMultilevel"/>
    <w:tmpl w:val="E310613C"/>
    <w:lvl w:ilvl="0" w:tplc="08FC0C72">
      <w:start w:val="912"/>
      <w:numFmt w:val="bullet"/>
      <w:lvlText w:val="-"/>
      <w:lvlJc w:val="left"/>
      <w:pPr>
        <w:ind w:left="1778" w:hanging="360"/>
      </w:pPr>
      <w:rPr>
        <w:rFonts w:ascii="Arial" w:eastAsia="Times New Roman" w:hAnsi="Arial" w:cs="Arial" w:hint="default"/>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18" w15:restartNumberingAfterBreak="0">
    <w:nsid w:val="4C4F25D7"/>
    <w:multiLevelType w:val="hybridMultilevel"/>
    <w:tmpl w:val="C88AD57C"/>
    <w:lvl w:ilvl="0" w:tplc="8C483570">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DAE4F47"/>
    <w:multiLevelType w:val="hybridMultilevel"/>
    <w:tmpl w:val="4358E2A8"/>
    <w:lvl w:ilvl="0" w:tplc="F9909266">
      <w:start w:val="18"/>
      <w:numFmt w:val="bullet"/>
      <w:lvlText w:val="-"/>
      <w:lvlJc w:val="left"/>
      <w:pPr>
        <w:tabs>
          <w:tab w:val="num" w:pos="720"/>
        </w:tabs>
        <w:ind w:left="720" w:hanging="360"/>
      </w:pPr>
      <w:rPr>
        <w:rFonts w:ascii="Arial" w:hAnsi="Arial" w:hint="default"/>
        <w:color w:val="auto"/>
      </w:rPr>
    </w:lvl>
    <w:lvl w:ilvl="1" w:tplc="4D6A5D66" w:tentative="1">
      <w:start w:val="1"/>
      <w:numFmt w:val="bullet"/>
      <w:lvlText w:val=""/>
      <w:lvlJc w:val="left"/>
      <w:pPr>
        <w:tabs>
          <w:tab w:val="num" w:pos="1440"/>
        </w:tabs>
        <w:ind w:left="1440" w:hanging="360"/>
      </w:pPr>
      <w:rPr>
        <w:rFonts w:ascii="Wingdings" w:hAnsi="Wingdings" w:hint="default"/>
      </w:rPr>
    </w:lvl>
    <w:lvl w:ilvl="2" w:tplc="807CA85C" w:tentative="1">
      <w:start w:val="1"/>
      <w:numFmt w:val="bullet"/>
      <w:lvlText w:val=""/>
      <w:lvlJc w:val="left"/>
      <w:pPr>
        <w:tabs>
          <w:tab w:val="num" w:pos="2160"/>
        </w:tabs>
        <w:ind w:left="2160" w:hanging="360"/>
      </w:pPr>
      <w:rPr>
        <w:rFonts w:ascii="Wingdings" w:hAnsi="Wingdings" w:hint="default"/>
      </w:rPr>
    </w:lvl>
    <w:lvl w:ilvl="3" w:tplc="77E4D44E" w:tentative="1">
      <w:start w:val="1"/>
      <w:numFmt w:val="bullet"/>
      <w:lvlText w:val=""/>
      <w:lvlJc w:val="left"/>
      <w:pPr>
        <w:tabs>
          <w:tab w:val="num" w:pos="2880"/>
        </w:tabs>
        <w:ind w:left="2880" w:hanging="360"/>
      </w:pPr>
      <w:rPr>
        <w:rFonts w:ascii="Wingdings" w:hAnsi="Wingdings" w:hint="default"/>
      </w:rPr>
    </w:lvl>
    <w:lvl w:ilvl="4" w:tplc="5BE6E52E" w:tentative="1">
      <w:start w:val="1"/>
      <w:numFmt w:val="bullet"/>
      <w:lvlText w:val=""/>
      <w:lvlJc w:val="left"/>
      <w:pPr>
        <w:tabs>
          <w:tab w:val="num" w:pos="3600"/>
        </w:tabs>
        <w:ind w:left="3600" w:hanging="360"/>
      </w:pPr>
      <w:rPr>
        <w:rFonts w:ascii="Wingdings" w:hAnsi="Wingdings" w:hint="default"/>
      </w:rPr>
    </w:lvl>
    <w:lvl w:ilvl="5" w:tplc="9466A274" w:tentative="1">
      <w:start w:val="1"/>
      <w:numFmt w:val="bullet"/>
      <w:lvlText w:val=""/>
      <w:lvlJc w:val="left"/>
      <w:pPr>
        <w:tabs>
          <w:tab w:val="num" w:pos="4320"/>
        </w:tabs>
        <w:ind w:left="4320" w:hanging="360"/>
      </w:pPr>
      <w:rPr>
        <w:rFonts w:ascii="Wingdings" w:hAnsi="Wingdings" w:hint="default"/>
      </w:rPr>
    </w:lvl>
    <w:lvl w:ilvl="6" w:tplc="B526EF3C" w:tentative="1">
      <w:start w:val="1"/>
      <w:numFmt w:val="bullet"/>
      <w:lvlText w:val=""/>
      <w:lvlJc w:val="left"/>
      <w:pPr>
        <w:tabs>
          <w:tab w:val="num" w:pos="5040"/>
        </w:tabs>
        <w:ind w:left="5040" w:hanging="360"/>
      </w:pPr>
      <w:rPr>
        <w:rFonts w:ascii="Wingdings" w:hAnsi="Wingdings" w:hint="default"/>
      </w:rPr>
    </w:lvl>
    <w:lvl w:ilvl="7" w:tplc="8BC0EB30" w:tentative="1">
      <w:start w:val="1"/>
      <w:numFmt w:val="bullet"/>
      <w:lvlText w:val=""/>
      <w:lvlJc w:val="left"/>
      <w:pPr>
        <w:tabs>
          <w:tab w:val="num" w:pos="5760"/>
        </w:tabs>
        <w:ind w:left="5760" w:hanging="360"/>
      </w:pPr>
      <w:rPr>
        <w:rFonts w:ascii="Wingdings" w:hAnsi="Wingdings" w:hint="default"/>
      </w:rPr>
    </w:lvl>
    <w:lvl w:ilvl="8" w:tplc="32BCE0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855345"/>
    <w:multiLevelType w:val="hybridMultilevel"/>
    <w:tmpl w:val="8AB486BC"/>
    <w:lvl w:ilvl="0" w:tplc="489C1BAA">
      <w:start w:val="18"/>
      <w:numFmt w:val="bullet"/>
      <w:lvlText w:val="-"/>
      <w:lvlJc w:val="left"/>
      <w:pPr>
        <w:tabs>
          <w:tab w:val="num" w:pos="1004"/>
        </w:tabs>
        <w:ind w:left="964" w:hanging="320"/>
      </w:pPr>
      <w:rPr>
        <w:rFonts w:ascii="Arial" w:hAnsi="Arial" w:hint="default"/>
        <w:color w:val="auto"/>
      </w:rPr>
    </w:lvl>
    <w:lvl w:ilvl="1" w:tplc="4D6A5D66" w:tentative="1">
      <w:start w:val="1"/>
      <w:numFmt w:val="bullet"/>
      <w:lvlText w:val=""/>
      <w:lvlJc w:val="left"/>
      <w:pPr>
        <w:tabs>
          <w:tab w:val="num" w:pos="1440"/>
        </w:tabs>
        <w:ind w:left="1440" w:hanging="360"/>
      </w:pPr>
      <w:rPr>
        <w:rFonts w:ascii="Wingdings" w:hAnsi="Wingdings" w:hint="default"/>
      </w:rPr>
    </w:lvl>
    <w:lvl w:ilvl="2" w:tplc="807CA85C" w:tentative="1">
      <w:start w:val="1"/>
      <w:numFmt w:val="bullet"/>
      <w:lvlText w:val=""/>
      <w:lvlJc w:val="left"/>
      <w:pPr>
        <w:tabs>
          <w:tab w:val="num" w:pos="2160"/>
        </w:tabs>
        <w:ind w:left="2160" w:hanging="360"/>
      </w:pPr>
      <w:rPr>
        <w:rFonts w:ascii="Wingdings" w:hAnsi="Wingdings" w:hint="default"/>
      </w:rPr>
    </w:lvl>
    <w:lvl w:ilvl="3" w:tplc="77E4D44E" w:tentative="1">
      <w:start w:val="1"/>
      <w:numFmt w:val="bullet"/>
      <w:lvlText w:val=""/>
      <w:lvlJc w:val="left"/>
      <w:pPr>
        <w:tabs>
          <w:tab w:val="num" w:pos="2880"/>
        </w:tabs>
        <w:ind w:left="2880" w:hanging="360"/>
      </w:pPr>
      <w:rPr>
        <w:rFonts w:ascii="Wingdings" w:hAnsi="Wingdings" w:hint="default"/>
      </w:rPr>
    </w:lvl>
    <w:lvl w:ilvl="4" w:tplc="5BE6E52E" w:tentative="1">
      <w:start w:val="1"/>
      <w:numFmt w:val="bullet"/>
      <w:lvlText w:val=""/>
      <w:lvlJc w:val="left"/>
      <w:pPr>
        <w:tabs>
          <w:tab w:val="num" w:pos="3600"/>
        </w:tabs>
        <w:ind w:left="3600" w:hanging="360"/>
      </w:pPr>
      <w:rPr>
        <w:rFonts w:ascii="Wingdings" w:hAnsi="Wingdings" w:hint="default"/>
      </w:rPr>
    </w:lvl>
    <w:lvl w:ilvl="5" w:tplc="9466A274" w:tentative="1">
      <w:start w:val="1"/>
      <w:numFmt w:val="bullet"/>
      <w:lvlText w:val=""/>
      <w:lvlJc w:val="left"/>
      <w:pPr>
        <w:tabs>
          <w:tab w:val="num" w:pos="4320"/>
        </w:tabs>
        <w:ind w:left="4320" w:hanging="360"/>
      </w:pPr>
      <w:rPr>
        <w:rFonts w:ascii="Wingdings" w:hAnsi="Wingdings" w:hint="default"/>
      </w:rPr>
    </w:lvl>
    <w:lvl w:ilvl="6" w:tplc="B526EF3C" w:tentative="1">
      <w:start w:val="1"/>
      <w:numFmt w:val="bullet"/>
      <w:lvlText w:val=""/>
      <w:lvlJc w:val="left"/>
      <w:pPr>
        <w:tabs>
          <w:tab w:val="num" w:pos="5040"/>
        </w:tabs>
        <w:ind w:left="5040" w:hanging="360"/>
      </w:pPr>
      <w:rPr>
        <w:rFonts w:ascii="Wingdings" w:hAnsi="Wingdings" w:hint="default"/>
      </w:rPr>
    </w:lvl>
    <w:lvl w:ilvl="7" w:tplc="8BC0EB30" w:tentative="1">
      <w:start w:val="1"/>
      <w:numFmt w:val="bullet"/>
      <w:lvlText w:val=""/>
      <w:lvlJc w:val="left"/>
      <w:pPr>
        <w:tabs>
          <w:tab w:val="num" w:pos="5760"/>
        </w:tabs>
        <w:ind w:left="5760" w:hanging="360"/>
      </w:pPr>
      <w:rPr>
        <w:rFonts w:ascii="Wingdings" w:hAnsi="Wingdings" w:hint="default"/>
      </w:rPr>
    </w:lvl>
    <w:lvl w:ilvl="8" w:tplc="32BCE0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520CF5"/>
    <w:multiLevelType w:val="hybridMultilevel"/>
    <w:tmpl w:val="6CDA888C"/>
    <w:lvl w:ilvl="0" w:tplc="F9909266">
      <w:start w:val="18"/>
      <w:numFmt w:val="bulle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6B63ADE"/>
    <w:multiLevelType w:val="singleLevel"/>
    <w:tmpl w:val="2F5890D0"/>
    <w:lvl w:ilvl="0">
      <w:start w:val="700"/>
      <w:numFmt w:val="decimal"/>
      <w:pStyle w:val="berschrift8"/>
      <w:lvlText w:val="%1"/>
      <w:lvlJc w:val="left"/>
      <w:pPr>
        <w:tabs>
          <w:tab w:val="num" w:pos="1425"/>
        </w:tabs>
        <w:ind w:left="1425" w:hanging="1425"/>
      </w:pPr>
      <w:rPr>
        <w:rFonts w:hint="default"/>
      </w:rPr>
    </w:lvl>
  </w:abstractNum>
  <w:abstractNum w:abstractNumId="23" w15:restartNumberingAfterBreak="0">
    <w:nsid w:val="58917ECA"/>
    <w:multiLevelType w:val="hybridMultilevel"/>
    <w:tmpl w:val="A9F83998"/>
    <w:lvl w:ilvl="0" w:tplc="876E0800">
      <w:start w:val="521"/>
      <w:numFmt w:val="bullet"/>
      <w:lvlText w:val="–"/>
      <w:lvlJc w:val="left"/>
      <w:pPr>
        <w:ind w:left="1778" w:hanging="360"/>
      </w:pPr>
      <w:rPr>
        <w:rFonts w:ascii="Arial" w:eastAsia="Times New Roman" w:hAnsi="Arial" w:cs="Arial" w:hint="default"/>
        <w:color w:val="auto"/>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24" w15:restartNumberingAfterBreak="0">
    <w:nsid w:val="593C2A15"/>
    <w:multiLevelType w:val="hybridMultilevel"/>
    <w:tmpl w:val="5C8A87C0"/>
    <w:lvl w:ilvl="0" w:tplc="8B0E0142">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93E65E6"/>
    <w:multiLevelType w:val="hybridMultilevel"/>
    <w:tmpl w:val="ED404A56"/>
    <w:lvl w:ilvl="0" w:tplc="F9909266">
      <w:start w:val="18"/>
      <w:numFmt w:val="bullet"/>
      <w:lvlText w:val="-"/>
      <w:lvlJc w:val="left"/>
      <w:pPr>
        <w:ind w:left="1004" w:hanging="360"/>
      </w:pPr>
      <w:rPr>
        <w:rFonts w:ascii="Arial" w:hAnsi="Arial" w:hint="default"/>
        <w:color w:val="auto"/>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6" w15:restartNumberingAfterBreak="0">
    <w:nsid w:val="59F017F3"/>
    <w:multiLevelType w:val="singleLevel"/>
    <w:tmpl w:val="0FFA5314"/>
    <w:lvl w:ilvl="0">
      <w:start w:val="610"/>
      <w:numFmt w:val="decimal"/>
      <w:lvlText w:val="%1"/>
      <w:lvlJc w:val="left"/>
      <w:pPr>
        <w:tabs>
          <w:tab w:val="num" w:pos="1567"/>
        </w:tabs>
        <w:ind w:left="1567" w:hanging="1425"/>
      </w:pPr>
      <w:rPr>
        <w:rFonts w:hint="default"/>
      </w:rPr>
    </w:lvl>
  </w:abstractNum>
  <w:abstractNum w:abstractNumId="27" w15:restartNumberingAfterBreak="0">
    <w:nsid w:val="5F2429FC"/>
    <w:multiLevelType w:val="hybridMultilevel"/>
    <w:tmpl w:val="CB086A16"/>
    <w:lvl w:ilvl="0" w:tplc="87F40DCC">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1955A4F"/>
    <w:multiLevelType w:val="hybridMultilevel"/>
    <w:tmpl w:val="6DE66F04"/>
    <w:lvl w:ilvl="0" w:tplc="876E0800">
      <w:start w:val="521"/>
      <w:numFmt w:val="bullet"/>
      <w:lvlText w:val="–"/>
      <w:lvlJc w:val="left"/>
      <w:pPr>
        <w:ind w:left="1004" w:hanging="360"/>
      </w:pPr>
      <w:rPr>
        <w:rFonts w:ascii="Arial" w:eastAsia="Times New Roman" w:hAnsi="Arial" w:cs="Arial" w:hint="default"/>
        <w:color w:val="auto"/>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9" w15:restartNumberingAfterBreak="0">
    <w:nsid w:val="654F4761"/>
    <w:multiLevelType w:val="hybridMultilevel"/>
    <w:tmpl w:val="0EE2599E"/>
    <w:lvl w:ilvl="0" w:tplc="287A517E">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56C2D96"/>
    <w:multiLevelType w:val="hybridMultilevel"/>
    <w:tmpl w:val="1FEAADFE"/>
    <w:lvl w:ilvl="0" w:tplc="49EAE4A2">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60B087B"/>
    <w:multiLevelType w:val="hybridMultilevel"/>
    <w:tmpl w:val="24F883F0"/>
    <w:lvl w:ilvl="0" w:tplc="F9909266">
      <w:start w:val="18"/>
      <w:numFmt w:val="bulle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7AD2EE6"/>
    <w:multiLevelType w:val="hybridMultilevel"/>
    <w:tmpl w:val="9BD000BA"/>
    <w:lvl w:ilvl="0" w:tplc="32BCAF9C">
      <w:start w:val="521"/>
      <w:numFmt w:val="bullet"/>
      <w:lvlText w:val="–"/>
      <w:lvlJc w:val="left"/>
      <w:pPr>
        <w:ind w:left="1401" w:hanging="360"/>
      </w:pPr>
      <w:rPr>
        <w:rFonts w:ascii="Arial" w:eastAsia="Times New Roman" w:hAnsi="Arial" w:cs="Arial" w:hint="default"/>
        <w:color w:val="auto"/>
      </w:rPr>
    </w:lvl>
    <w:lvl w:ilvl="1" w:tplc="08070003" w:tentative="1">
      <w:start w:val="1"/>
      <w:numFmt w:val="bullet"/>
      <w:lvlText w:val="o"/>
      <w:lvlJc w:val="left"/>
      <w:pPr>
        <w:ind w:left="2121" w:hanging="360"/>
      </w:pPr>
      <w:rPr>
        <w:rFonts w:ascii="Courier New" w:hAnsi="Courier New" w:cs="Courier New" w:hint="default"/>
      </w:rPr>
    </w:lvl>
    <w:lvl w:ilvl="2" w:tplc="08070005" w:tentative="1">
      <w:start w:val="1"/>
      <w:numFmt w:val="bullet"/>
      <w:lvlText w:val=""/>
      <w:lvlJc w:val="left"/>
      <w:pPr>
        <w:ind w:left="2841" w:hanging="360"/>
      </w:pPr>
      <w:rPr>
        <w:rFonts w:ascii="Wingdings" w:hAnsi="Wingdings" w:hint="default"/>
      </w:rPr>
    </w:lvl>
    <w:lvl w:ilvl="3" w:tplc="08070001" w:tentative="1">
      <w:start w:val="1"/>
      <w:numFmt w:val="bullet"/>
      <w:lvlText w:val=""/>
      <w:lvlJc w:val="left"/>
      <w:pPr>
        <w:ind w:left="3561" w:hanging="360"/>
      </w:pPr>
      <w:rPr>
        <w:rFonts w:ascii="Symbol" w:hAnsi="Symbol" w:hint="default"/>
      </w:rPr>
    </w:lvl>
    <w:lvl w:ilvl="4" w:tplc="08070003" w:tentative="1">
      <w:start w:val="1"/>
      <w:numFmt w:val="bullet"/>
      <w:lvlText w:val="o"/>
      <w:lvlJc w:val="left"/>
      <w:pPr>
        <w:ind w:left="4281" w:hanging="360"/>
      </w:pPr>
      <w:rPr>
        <w:rFonts w:ascii="Courier New" w:hAnsi="Courier New" w:cs="Courier New" w:hint="default"/>
      </w:rPr>
    </w:lvl>
    <w:lvl w:ilvl="5" w:tplc="08070005" w:tentative="1">
      <w:start w:val="1"/>
      <w:numFmt w:val="bullet"/>
      <w:lvlText w:val=""/>
      <w:lvlJc w:val="left"/>
      <w:pPr>
        <w:ind w:left="5001" w:hanging="360"/>
      </w:pPr>
      <w:rPr>
        <w:rFonts w:ascii="Wingdings" w:hAnsi="Wingdings" w:hint="default"/>
      </w:rPr>
    </w:lvl>
    <w:lvl w:ilvl="6" w:tplc="08070001" w:tentative="1">
      <w:start w:val="1"/>
      <w:numFmt w:val="bullet"/>
      <w:lvlText w:val=""/>
      <w:lvlJc w:val="left"/>
      <w:pPr>
        <w:ind w:left="5721" w:hanging="360"/>
      </w:pPr>
      <w:rPr>
        <w:rFonts w:ascii="Symbol" w:hAnsi="Symbol" w:hint="default"/>
      </w:rPr>
    </w:lvl>
    <w:lvl w:ilvl="7" w:tplc="08070003" w:tentative="1">
      <w:start w:val="1"/>
      <w:numFmt w:val="bullet"/>
      <w:lvlText w:val="o"/>
      <w:lvlJc w:val="left"/>
      <w:pPr>
        <w:ind w:left="6441" w:hanging="360"/>
      </w:pPr>
      <w:rPr>
        <w:rFonts w:ascii="Courier New" w:hAnsi="Courier New" w:cs="Courier New" w:hint="default"/>
      </w:rPr>
    </w:lvl>
    <w:lvl w:ilvl="8" w:tplc="08070005" w:tentative="1">
      <w:start w:val="1"/>
      <w:numFmt w:val="bullet"/>
      <w:lvlText w:val=""/>
      <w:lvlJc w:val="left"/>
      <w:pPr>
        <w:ind w:left="7161" w:hanging="360"/>
      </w:pPr>
      <w:rPr>
        <w:rFonts w:ascii="Wingdings" w:hAnsi="Wingdings" w:hint="default"/>
      </w:rPr>
    </w:lvl>
  </w:abstractNum>
  <w:abstractNum w:abstractNumId="33" w15:restartNumberingAfterBreak="0">
    <w:nsid w:val="68CA592E"/>
    <w:multiLevelType w:val="multilevel"/>
    <w:tmpl w:val="C4EE7DE6"/>
    <w:lvl w:ilvl="0">
      <w:start w:val="110"/>
      <w:numFmt w:val="decimal"/>
      <w:lvlText w:val="%1"/>
      <w:lvlJc w:val="left"/>
      <w:pPr>
        <w:tabs>
          <w:tab w:val="num" w:pos="1425"/>
        </w:tabs>
        <w:ind w:left="1425" w:hanging="1425"/>
      </w:pPr>
      <w:rPr>
        <w:rFonts w:hint="default"/>
      </w:rPr>
    </w:lvl>
    <w:lvl w:ilvl="1">
      <w:start w:val="100"/>
      <w:numFmt w:val="decimal"/>
      <w:isLgl/>
      <w:lvlText w:val="%1.%2"/>
      <w:lvlJc w:val="left"/>
      <w:pPr>
        <w:tabs>
          <w:tab w:val="num" w:pos="1425"/>
        </w:tabs>
        <w:ind w:left="1425" w:hanging="1425"/>
      </w:pPr>
      <w:rPr>
        <w:rFonts w:hint="default"/>
      </w:rPr>
    </w:lvl>
    <w:lvl w:ilvl="2">
      <w:start w:val="1"/>
      <w:numFmt w:val="decimal"/>
      <w:isLgl/>
      <w:lvlText w:val="%1.%2.%3"/>
      <w:lvlJc w:val="left"/>
      <w:pPr>
        <w:tabs>
          <w:tab w:val="num" w:pos="1425"/>
        </w:tabs>
        <w:ind w:left="1425" w:hanging="1425"/>
      </w:pPr>
      <w:rPr>
        <w:rFonts w:hint="default"/>
      </w:rPr>
    </w:lvl>
    <w:lvl w:ilvl="3">
      <w:start w:val="1"/>
      <w:numFmt w:val="decimal"/>
      <w:isLgl/>
      <w:lvlText w:val="%1.%2.%3.%4"/>
      <w:lvlJc w:val="left"/>
      <w:pPr>
        <w:tabs>
          <w:tab w:val="num" w:pos="1425"/>
        </w:tabs>
        <w:ind w:left="1425" w:hanging="1425"/>
      </w:pPr>
      <w:rPr>
        <w:rFonts w:hint="default"/>
      </w:rPr>
    </w:lvl>
    <w:lvl w:ilvl="4">
      <w:start w:val="1"/>
      <w:numFmt w:val="decimal"/>
      <w:isLgl/>
      <w:lvlText w:val="%1.%2.%3.%4.%5"/>
      <w:lvlJc w:val="left"/>
      <w:pPr>
        <w:tabs>
          <w:tab w:val="num" w:pos="1425"/>
        </w:tabs>
        <w:ind w:left="1425" w:hanging="1425"/>
      </w:pPr>
      <w:rPr>
        <w:rFonts w:hint="default"/>
      </w:rPr>
    </w:lvl>
    <w:lvl w:ilvl="5">
      <w:start w:val="1"/>
      <w:numFmt w:val="decimal"/>
      <w:isLgl/>
      <w:lvlText w:val="%1.%2.%3.%4.%5.%6"/>
      <w:lvlJc w:val="left"/>
      <w:pPr>
        <w:tabs>
          <w:tab w:val="num" w:pos="1425"/>
        </w:tabs>
        <w:ind w:left="1425" w:hanging="1425"/>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9C20516"/>
    <w:multiLevelType w:val="multilevel"/>
    <w:tmpl w:val="94E48CAE"/>
    <w:lvl w:ilvl="0">
      <w:start w:val="115"/>
      <w:numFmt w:val="decimal"/>
      <w:lvlText w:val="%1"/>
      <w:lvlJc w:val="left"/>
      <w:pPr>
        <w:tabs>
          <w:tab w:val="num" w:pos="1425"/>
        </w:tabs>
        <w:ind w:left="1425" w:hanging="1425"/>
      </w:pPr>
      <w:rPr>
        <w:rFonts w:hint="default"/>
      </w:rPr>
    </w:lvl>
    <w:lvl w:ilvl="1">
      <w:start w:val="200"/>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EB1D5A"/>
    <w:multiLevelType w:val="hybridMultilevel"/>
    <w:tmpl w:val="8A681822"/>
    <w:lvl w:ilvl="0" w:tplc="F9909266">
      <w:start w:val="18"/>
      <w:numFmt w:val="bulle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67E1C8F"/>
    <w:multiLevelType w:val="multilevel"/>
    <w:tmpl w:val="9C62FF70"/>
    <w:lvl w:ilvl="0">
      <w:start w:val="116"/>
      <w:numFmt w:val="decimal"/>
      <w:lvlText w:val="%1"/>
      <w:lvlJc w:val="left"/>
      <w:pPr>
        <w:tabs>
          <w:tab w:val="num" w:pos="1425"/>
        </w:tabs>
        <w:ind w:left="1425" w:hanging="1425"/>
      </w:pPr>
      <w:rPr>
        <w:rFonts w:hint="default"/>
      </w:rPr>
    </w:lvl>
    <w:lvl w:ilvl="1">
      <w:start w:val="300"/>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CC21BF"/>
    <w:multiLevelType w:val="hybridMultilevel"/>
    <w:tmpl w:val="B4F0FDC2"/>
    <w:lvl w:ilvl="0" w:tplc="9C48ED2A">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D2B2B70"/>
    <w:multiLevelType w:val="singleLevel"/>
    <w:tmpl w:val="68EC8DCA"/>
    <w:lvl w:ilvl="0">
      <w:start w:val="310"/>
      <w:numFmt w:val="decimal"/>
      <w:lvlText w:val="%1"/>
      <w:lvlJc w:val="left"/>
      <w:pPr>
        <w:tabs>
          <w:tab w:val="num" w:pos="1425"/>
        </w:tabs>
        <w:ind w:left="1425" w:hanging="1425"/>
      </w:pPr>
      <w:rPr>
        <w:rFonts w:hint="default"/>
      </w:rPr>
    </w:lvl>
  </w:abstractNum>
  <w:abstractNum w:abstractNumId="39" w15:restartNumberingAfterBreak="0">
    <w:nsid w:val="7FED7DC2"/>
    <w:multiLevelType w:val="singleLevel"/>
    <w:tmpl w:val="B6BCF966"/>
    <w:lvl w:ilvl="0">
      <w:start w:val="710"/>
      <w:numFmt w:val="decimal"/>
      <w:lvlText w:val="%1"/>
      <w:lvlJc w:val="left"/>
      <w:pPr>
        <w:tabs>
          <w:tab w:val="num" w:pos="1425"/>
        </w:tabs>
        <w:ind w:left="1425" w:hanging="1425"/>
      </w:pPr>
      <w:rPr>
        <w:rFonts w:hint="default"/>
      </w:rPr>
    </w:lvl>
  </w:abstractNum>
  <w:num w:numId="1">
    <w:abstractNumId w:val="33"/>
  </w:num>
  <w:num w:numId="2">
    <w:abstractNumId w:val="6"/>
  </w:num>
  <w:num w:numId="3">
    <w:abstractNumId w:val="34"/>
  </w:num>
  <w:num w:numId="4">
    <w:abstractNumId w:val="14"/>
  </w:num>
  <w:num w:numId="5">
    <w:abstractNumId w:val="36"/>
  </w:num>
  <w:num w:numId="6">
    <w:abstractNumId w:val="0"/>
  </w:num>
  <w:num w:numId="7">
    <w:abstractNumId w:val="12"/>
  </w:num>
  <w:num w:numId="8">
    <w:abstractNumId w:val="6"/>
    <w:lvlOverride w:ilvl="0">
      <w:startOverride w:val="130"/>
    </w:lvlOverride>
  </w:num>
  <w:num w:numId="9">
    <w:abstractNumId w:val="3"/>
  </w:num>
  <w:num w:numId="10">
    <w:abstractNumId w:val="4"/>
  </w:num>
  <w:num w:numId="11">
    <w:abstractNumId w:val="38"/>
  </w:num>
  <w:num w:numId="12">
    <w:abstractNumId w:val="26"/>
  </w:num>
  <w:num w:numId="13">
    <w:abstractNumId w:val="22"/>
  </w:num>
  <w:num w:numId="14">
    <w:abstractNumId w:val="39"/>
  </w:num>
  <w:num w:numId="15">
    <w:abstractNumId w:val="8"/>
  </w:num>
  <w:num w:numId="16">
    <w:abstractNumId w:val="15"/>
  </w:num>
  <w:num w:numId="17">
    <w:abstractNumId w:val="17"/>
  </w:num>
  <w:num w:numId="18">
    <w:abstractNumId w:val="25"/>
  </w:num>
  <w:num w:numId="19">
    <w:abstractNumId w:val="10"/>
  </w:num>
  <w:num w:numId="20">
    <w:abstractNumId w:val="1"/>
  </w:num>
  <w:num w:numId="21">
    <w:abstractNumId w:val="13"/>
  </w:num>
  <w:num w:numId="22">
    <w:abstractNumId w:val="5"/>
  </w:num>
  <w:num w:numId="23">
    <w:abstractNumId w:val="2"/>
  </w:num>
  <w:num w:numId="24">
    <w:abstractNumId w:val="30"/>
  </w:num>
  <w:num w:numId="25">
    <w:abstractNumId w:val="19"/>
  </w:num>
  <w:num w:numId="26">
    <w:abstractNumId w:val="31"/>
  </w:num>
  <w:num w:numId="27">
    <w:abstractNumId w:val="21"/>
  </w:num>
  <w:num w:numId="28">
    <w:abstractNumId w:val="24"/>
  </w:num>
  <w:num w:numId="29">
    <w:abstractNumId w:val="20"/>
  </w:num>
  <w:num w:numId="30">
    <w:abstractNumId w:val="27"/>
  </w:num>
  <w:num w:numId="31">
    <w:abstractNumId w:val="35"/>
  </w:num>
  <w:num w:numId="32">
    <w:abstractNumId w:val="16"/>
  </w:num>
  <w:num w:numId="33">
    <w:abstractNumId w:val="29"/>
  </w:num>
  <w:num w:numId="34">
    <w:abstractNumId w:val="18"/>
  </w:num>
  <w:num w:numId="35">
    <w:abstractNumId w:val="9"/>
  </w:num>
  <w:num w:numId="36">
    <w:abstractNumId w:val="11"/>
  </w:num>
  <w:num w:numId="37">
    <w:abstractNumId w:val="37"/>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8"/>
  </w:num>
  <w:num w:numId="41">
    <w:abstractNumId w:val="3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1"/>
  <w:hyphenationZone w:val="142"/>
  <w:doNotHyphenateCap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40"/>
    <w:rsid w:val="000004CC"/>
    <w:rsid w:val="00004729"/>
    <w:rsid w:val="0001340B"/>
    <w:rsid w:val="00017F55"/>
    <w:rsid w:val="000211BB"/>
    <w:rsid w:val="00026A05"/>
    <w:rsid w:val="00053649"/>
    <w:rsid w:val="0005366A"/>
    <w:rsid w:val="00057710"/>
    <w:rsid w:val="00072654"/>
    <w:rsid w:val="00075678"/>
    <w:rsid w:val="00075A7E"/>
    <w:rsid w:val="00077682"/>
    <w:rsid w:val="00081710"/>
    <w:rsid w:val="00082183"/>
    <w:rsid w:val="00083249"/>
    <w:rsid w:val="00084C02"/>
    <w:rsid w:val="00086EBB"/>
    <w:rsid w:val="00093384"/>
    <w:rsid w:val="00095B95"/>
    <w:rsid w:val="000A0F67"/>
    <w:rsid w:val="000A134F"/>
    <w:rsid w:val="000B01BE"/>
    <w:rsid w:val="000B1153"/>
    <w:rsid w:val="000B5C1F"/>
    <w:rsid w:val="000C19AF"/>
    <w:rsid w:val="000C19D5"/>
    <w:rsid w:val="000D0B8E"/>
    <w:rsid w:val="000E2ABF"/>
    <w:rsid w:val="000F4139"/>
    <w:rsid w:val="000F481B"/>
    <w:rsid w:val="000F7B0A"/>
    <w:rsid w:val="00100660"/>
    <w:rsid w:val="001013DF"/>
    <w:rsid w:val="001028B5"/>
    <w:rsid w:val="001059E8"/>
    <w:rsid w:val="00106010"/>
    <w:rsid w:val="0011001E"/>
    <w:rsid w:val="00117846"/>
    <w:rsid w:val="00124637"/>
    <w:rsid w:val="0012626E"/>
    <w:rsid w:val="0013013C"/>
    <w:rsid w:val="0013062C"/>
    <w:rsid w:val="00143136"/>
    <w:rsid w:val="00147D5F"/>
    <w:rsid w:val="00150E4A"/>
    <w:rsid w:val="00151666"/>
    <w:rsid w:val="00167E99"/>
    <w:rsid w:val="0017027F"/>
    <w:rsid w:val="00171F25"/>
    <w:rsid w:val="001745D7"/>
    <w:rsid w:val="00176208"/>
    <w:rsid w:val="00180E86"/>
    <w:rsid w:val="001A77D0"/>
    <w:rsid w:val="001B3FA8"/>
    <w:rsid w:val="001C3109"/>
    <w:rsid w:val="001C4EEF"/>
    <w:rsid w:val="001D05BA"/>
    <w:rsid w:val="001D3C24"/>
    <w:rsid w:val="001D5AC3"/>
    <w:rsid w:val="001D63E8"/>
    <w:rsid w:val="001E09D7"/>
    <w:rsid w:val="001E2754"/>
    <w:rsid w:val="001E3ED2"/>
    <w:rsid w:val="001E722C"/>
    <w:rsid w:val="001F1443"/>
    <w:rsid w:val="002041BD"/>
    <w:rsid w:val="002118D2"/>
    <w:rsid w:val="00215E41"/>
    <w:rsid w:val="0021685F"/>
    <w:rsid w:val="00220F40"/>
    <w:rsid w:val="00221051"/>
    <w:rsid w:val="00222E93"/>
    <w:rsid w:val="0022462A"/>
    <w:rsid w:val="00225910"/>
    <w:rsid w:val="0023026B"/>
    <w:rsid w:val="0023088F"/>
    <w:rsid w:val="0023133C"/>
    <w:rsid w:val="00233D58"/>
    <w:rsid w:val="002379F3"/>
    <w:rsid w:val="00240892"/>
    <w:rsid w:val="00241B7F"/>
    <w:rsid w:val="002443C3"/>
    <w:rsid w:val="00247176"/>
    <w:rsid w:val="00251D23"/>
    <w:rsid w:val="00263026"/>
    <w:rsid w:val="00263E85"/>
    <w:rsid w:val="002664DE"/>
    <w:rsid w:val="00273478"/>
    <w:rsid w:val="00274961"/>
    <w:rsid w:val="002749F6"/>
    <w:rsid w:val="002805F6"/>
    <w:rsid w:val="00282B72"/>
    <w:rsid w:val="0028456D"/>
    <w:rsid w:val="00285C70"/>
    <w:rsid w:val="00293D58"/>
    <w:rsid w:val="00294B51"/>
    <w:rsid w:val="002B211F"/>
    <w:rsid w:val="002B4543"/>
    <w:rsid w:val="002C5364"/>
    <w:rsid w:val="002D0075"/>
    <w:rsid w:val="002D1A0C"/>
    <w:rsid w:val="002D7A33"/>
    <w:rsid w:val="002E16DE"/>
    <w:rsid w:val="002E43AE"/>
    <w:rsid w:val="002E43CB"/>
    <w:rsid w:val="002F44AF"/>
    <w:rsid w:val="002F6047"/>
    <w:rsid w:val="003032BD"/>
    <w:rsid w:val="00305E23"/>
    <w:rsid w:val="00306691"/>
    <w:rsid w:val="00327AD3"/>
    <w:rsid w:val="00335961"/>
    <w:rsid w:val="0034213D"/>
    <w:rsid w:val="00345E17"/>
    <w:rsid w:val="00353790"/>
    <w:rsid w:val="00361596"/>
    <w:rsid w:val="00365FC1"/>
    <w:rsid w:val="0038786B"/>
    <w:rsid w:val="00397EFA"/>
    <w:rsid w:val="003A550C"/>
    <w:rsid w:val="003B02E5"/>
    <w:rsid w:val="003B1C71"/>
    <w:rsid w:val="003C29EC"/>
    <w:rsid w:val="003C52FD"/>
    <w:rsid w:val="003C6AE3"/>
    <w:rsid w:val="003C6DF4"/>
    <w:rsid w:val="003E1BFE"/>
    <w:rsid w:val="003E24BD"/>
    <w:rsid w:val="003E6D4C"/>
    <w:rsid w:val="00400AB5"/>
    <w:rsid w:val="004025CB"/>
    <w:rsid w:val="004104FF"/>
    <w:rsid w:val="00411571"/>
    <w:rsid w:val="0042287A"/>
    <w:rsid w:val="00424491"/>
    <w:rsid w:val="004261F8"/>
    <w:rsid w:val="00427BF7"/>
    <w:rsid w:val="00445DE9"/>
    <w:rsid w:val="00451E10"/>
    <w:rsid w:val="004545A1"/>
    <w:rsid w:val="00460778"/>
    <w:rsid w:val="004628E1"/>
    <w:rsid w:val="00465D81"/>
    <w:rsid w:val="00466D2F"/>
    <w:rsid w:val="00467293"/>
    <w:rsid w:val="00470F8B"/>
    <w:rsid w:val="00475E48"/>
    <w:rsid w:val="00481614"/>
    <w:rsid w:val="00482F00"/>
    <w:rsid w:val="004841A4"/>
    <w:rsid w:val="00487CA1"/>
    <w:rsid w:val="004926FF"/>
    <w:rsid w:val="004A436E"/>
    <w:rsid w:val="004A7B98"/>
    <w:rsid w:val="004C124D"/>
    <w:rsid w:val="004C1A9C"/>
    <w:rsid w:val="004D0029"/>
    <w:rsid w:val="004D1647"/>
    <w:rsid w:val="004D42DC"/>
    <w:rsid w:val="004D5ADC"/>
    <w:rsid w:val="004E471A"/>
    <w:rsid w:val="004E6513"/>
    <w:rsid w:val="004F25EF"/>
    <w:rsid w:val="004F5AA2"/>
    <w:rsid w:val="004F6991"/>
    <w:rsid w:val="00502636"/>
    <w:rsid w:val="00503EBA"/>
    <w:rsid w:val="0050750D"/>
    <w:rsid w:val="00512653"/>
    <w:rsid w:val="00522C53"/>
    <w:rsid w:val="0052304A"/>
    <w:rsid w:val="0052332C"/>
    <w:rsid w:val="00527037"/>
    <w:rsid w:val="00536028"/>
    <w:rsid w:val="00536425"/>
    <w:rsid w:val="00540B82"/>
    <w:rsid w:val="00542F3B"/>
    <w:rsid w:val="0055493B"/>
    <w:rsid w:val="00555003"/>
    <w:rsid w:val="00555D6C"/>
    <w:rsid w:val="00560372"/>
    <w:rsid w:val="0056065B"/>
    <w:rsid w:val="00581155"/>
    <w:rsid w:val="00585464"/>
    <w:rsid w:val="005906D3"/>
    <w:rsid w:val="005A17DB"/>
    <w:rsid w:val="005A4DAD"/>
    <w:rsid w:val="005B37F4"/>
    <w:rsid w:val="005B3B63"/>
    <w:rsid w:val="005D266C"/>
    <w:rsid w:val="005D4E5A"/>
    <w:rsid w:val="005E2374"/>
    <w:rsid w:val="005E24E6"/>
    <w:rsid w:val="005E3A3B"/>
    <w:rsid w:val="005E46D7"/>
    <w:rsid w:val="005F2A18"/>
    <w:rsid w:val="005F2E53"/>
    <w:rsid w:val="005F5FC3"/>
    <w:rsid w:val="00620F1A"/>
    <w:rsid w:val="006228CA"/>
    <w:rsid w:val="00623D5F"/>
    <w:rsid w:val="0062633A"/>
    <w:rsid w:val="00630CE8"/>
    <w:rsid w:val="006324EA"/>
    <w:rsid w:val="00646D4A"/>
    <w:rsid w:val="00653838"/>
    <w:rsid w:val="006573CD"/>
    <w:rsid w:val="00663A54"/>
    <w:rsid w:val="0066565C"/>
    <w:rsid w:val="00666790"/>
    <w:rsid w:val="0067524B"/>
    <w:rsid w:val="00676CF0"/>
    <w:rsid w:val="006971DF"/>
    <w:rsid w:val="006A0331"/>
    <w:rsid w:val="006A255D"/>
    <w:rsid w:val="006B5DEA"/>
    <w:rsid w:val="006C15B9"/>
    <w:rsid w:val="006C2A8A"/>
    <w:rsid w:val="006C494A"/>
    <w:rsid w:val="006C6E12"/>
    <w:rsid w:val="006C78DD"/>
    <w:rsid w:val="006D0FAF"/>
    <w:rsid w:val="006E450A"/>
    <w:rsid w:val="006E5E40"/>
    <w:rsid w:val="007026CC"/>
    <w:rsid w:val="007140F5"/>
    <w:rsid w:val="007222E9"/>
    <w:rsid w:val="00724C6E"/>
    <w:rsid w:val="0073213B"/>
    <w:rsid w:val="00755A34"/>
    <w:rsid w:val="00755C46"/>
    <w:rsid w:val="00756497"/>
    <w:rsid w:val="00760728"/>
    <w:rsid w:val="007613ED"/>
    <w:rsid w:val="00762C12"/>
    <w:rsid w:val="00764725"/>
    <w:rsid w:val="00765C68"/>
    <w:rsid w:val="00772312"/>
    <w:rsid w:val="00782C8B"/>
    <w:rsid w:val="00791A1A"/>
    <w:rsid w:val="0079270F"/>
    <w:rsid w:val="0079467E"/>
    <w:rsid w:val="007970D4"/>
    <w:rsid w:val="007B1544"/>
    <w:rsid w:val="007B6755"/>
    <w:rsid w:val="007C7E75"/>
    <w:rsid w:val="007D1797"/>
    <w:rsid w:val="007D582D"/>
    <w:rsid w:val="007D71CE"/>
    <w:rsid w:val="007E3BD0"/>
    <w:rsid w:val="007E3F4D"/>
    <w:rsid w:val="007E73C1"/>
    <w:rsid w:val="007F2BA3"/>
    <w:rsid w:val="007F763A"/>
    <w:rsid w:val="008034D0"/>
    <w:rsid w:val="008105C9"/>
    <w:rsid w:val="008113FB"/>
    <w:rsid w:val="00813ADB"/>
    <w:rsid w:val="00813D87"/>
    <w:rsid w:val="00815008"/>
    <w:rsid w:val="00825B8D"/>
    <w:rsid w:val="008263AE"/>
    <w:rsid w:val="00827725"/>
    <w:rsid w:val="00840BB5"/>
    <w:rsid w:val="00843CC6"/>
    <w:rsid w:val="00850DA9"/>
    <w:rsid w:val="00852A1C"/>
    <w:rsid w:val="00866BD1"/>
    <w:rsid w:val="00870C16"/>
    <w:rsid w:val="00872CDF"/>
    <w:rsid w:val="00872D43"/>
    <w:rsid w:val="00872F96"/>
    <w:rsid w:val="008758F3"/>
    <w:rsid w:val="00876D4E"/>
    <w:rsid w:val="008813A6"/>
    <w:rsid w:val="00883F7F"/>
    <w:rsid w:val="00885739"/>
    <w:rsid w:val="00890331"/>
    <w:rsid w:val="00890FB0"/>
    <w:rsid w:val="00894BEC"/>
    <w:rsid w:val="00897B76"/>
    <w:rsid w:val="008A573F"/>
    <w:rsid w:val="008A7E5D"/>
    <w:rsid w:val="008B00DC"/>
    <w:rsid w:val="008C1DFE"/>
    <w:rsid w:val="008C22C4"/>
    <w:rsid w:val="008E0BAC"/>
    <w:rsid w:val="008E0D75"/>
    <w:rsid w:val="008E18B0"/>
    <w:rsid w:val="008F7AD3"/>
    <w:rsid w:val="00904513"/>
    <w:rsid w:val="00907BEB"/>
    <w:rsid w:val="009163DE"/>
    <w:rsid w:val="0093415D"/>
    <w:rsid w:val="00935724"/>
    <w:rsid w:val="00937AB5"/>
    <w:rsid w:val="009413F6"/>
    <w:rsid w:val="0094705D"/>
    <w:rsid w:val="009471F6"/>
    <w:rsid w:val="009474B3"/>
    <w:rsid w:val="00955934"/>
    <w:rsid w:val="00971606"/>
    <w:rsid w:val="00987574"/>
    <w:rsid w:val="0099418D"/>
    <w:rsid w:val="0099487A"/>
    <w:rsid w:val="00997F53"/>
    <w:rsid w:val="009A0BB3"/>
    <w:rsid w:val="009A13DE"/>
    <w:rsid w:val="009A24EE"/>
    <w:rsid w:val="009A2C59"/>
    <w:rsid w:val="009A3E02"/>
    <w:rsid w:val="009A56C2"/>
    <w:rsid w:val="009A795A"/>
    <w:rsid w:val="009B052F"/>
    <w:rsid w:val="009C16FA"/>
    <w:rsid w:val="009C7B99"/>
    <w:rsid w:val="009D031F"/>
    <w:rsid w:val="009D7E22"/>
    <w:rsid w:val="009E25F0"/>
    <w:rsid w:val="009E2997"/>
    <w:rsid w:val="009F3478"/>
    <w:rsid w:val="009F4B47"/>
    <w:rsid w:val="00A00634"/>
    <w:rsid w:val="00A00656"/>
    <w:rsid w:val="00A02B4E"/>
    <w:rsid w:val="00A05DA0"/>
    <w:rsid w:val="00A12729"/>
    <w:rsid w:val="00A17E08"/>
    <w:rsid w:val="00A2774D"/>
    <w:rsid w:val="00A32249"/>
    <w:rsid w:val="00A3277F"/>
    <w:rsid w:val="00A356DA"/>
    <w:rsid w:val="00A37FFE"/>
    <w:rsid w:val="00A4248D"/>
    <w:rsid w:val="00A61A8B"/>
    <w:rsid w:val="00A70ABE"/>
    <w:rsid w:val="00A8165F"/>
    <w:rsid w:val="00A86324"/>
    <w:rsid w:val="00A91D9F"/>
    <w:rsid w:val="00A932CA"/>
    <w:rsid w:val="00A95AB4"/>
    <w:rsid w:val="00AA0BE1"/>
    <w:rsid w:val="00AA142E"/>
    <w:rsid w:val="00AA5BBB"/>
    <w:rsid w:val="00AB43C3"/>
    <w:rsid w:val="00AC1390"/>
    <w:rsid w:val="00AC50F7"/>
    <w:rsid w:val="00AE5FE8"/>
    <w:rsid w:val="00AE73D3"/>
    <w:rsid w:val="00AF04AF"/>
    <w:rsid w:val="00AF2984"/>
    <w:rsid w:val="00AF2A1E"/>
    <w:rsid w:val="00B044CA"/>
    <w:rsid w:val="00B24ED4"/>
    <w:rsid w:val="00B25115"/>
    <w:rsid w:val="00B26161"/>
    <w:rsid w:val="00B30254"/>
    <w:rsid w:val="00B32B8F"/>
    <w:rsid w:val="00B3421D"/>
    <w:rsid w:val="00B505F8"/>
    <w:rsid w:val="00B51436"/>
    <w:rsid w:val="00B542CB"/>
    <w:rsid w:val="00B572EE"/>
    <w:rsid w:val="00B65B06"/>
    <w:rsid w:val="00B67B24"/>
    <w:rsid w:val="00B67C7B"/>
    <w:rsid w:val="00B7343D"/>
    <w:rsid w:val="00B76958"/>
    <w:rsid w:val="00B773D3"/>
    <w:rsid w:val="00B86069"/>
    <w:rsid w:val="00B90DCB"/>
    <w:rsid w:val="00B91FEF"/>
    <w:rsid w:val="00BA1B27"/>
    <w:rsid w:val="00BC081C"/>
    <w:rsid w:val="00BC6505"/>
    <w:rsid w:val="00BD4AA4"/>
    <w:rsid w:val="00BE2C51"/>
    <w:rsid w:val="00BE303F"/>
    <w:rsid w:val="00BF6D7A"/>
    <w:rsid w:val="00C01346"/>
    <w:rsid w:val="00C05AC0"/>
    <w:rsid w:val="00C10C2B"/>
    <w:rsid w:val="00C1496D"/>
    <w:rsid w:val="00C14DAB"/>
    <w:rsid w:val="00C20B01"/>
    <w:rsid w:val="00C3613A"/>
    <w:rsid w:val="00C37CE6"/>
    <w:rsid w:val="00C4296A"/>
    <w:rsid w:val="00C4799D"/>
    <w:rsid w:val="00C52930"/>
    <w:rsid w:val="00C5399C"/>
    <w:rsid w:val="00C63DF6"/>
    <w:rsid w:val="00C641FE"/>
    <w:rsid w:val="00C6681F"/>
    <w:rsid w:val="00C7155D"/>
    <w:rsid w:val="00C719E7"/>
    <w:rsid w:val="00C73441"/>
    <w:rsid w:val="00C878A3"/>
    <w:rsid w:val="00C93095"/>
    <w:rsid w:val="00C95644"/>
    <w:rsid w:val="00C968E4"/>
    <w:rsid w:val="00CA4B8F"/>
    <w:rsid w:val="00CA5932"/>
    <w:rsid w:val="00CB1EE5"/>
    <w:rsid w:val="00CC35A4"/>
    <w:rsid w:val="00CC4170"/>
    <w:rsid w:val="00CD2C51"/>
    <w:rsid w:val="00CD66E9"/>
    <w:rsid w:val="00CD7DD0"/>
    <w:rsid w:val="00CF3AF2"/>
    <w:rsid w:val="00CF7899"/>
    <w:rsid w:val="00D00722"/>
    <w:rsid w:val="00D04A43"/>
    <w:rsid w:val="00D068E7"/>
    <w:rsid w:val="00D07F8B"/>
    <w:rsid w:val="00D13611"/>
    <w:rsid w:val="00D14930"/>
    <w:rsid w:val="00D14FFE"/>
    <w:rsid w:val="00D21FD6"/>
    <w:rsid w:val="00D23C63"/>
    <w:rsid w:val="00D27876"/>
    <w:rsid w:val="00D359A9"/>
    <w:rsid w:val="00D4053B"/>
    <w:rsid w:val="00D52F4B"/>
    <w:rsid w:val="00D530BE"/>
    <w:rsid w:val="00D54EE4"/>
    <w:rsid w:val="00D5604B"/>
    <w:rsid w:val="00D56717"/>
    <w:rsid w:val="00D60733"/>
    <w:rsid w:val="00D649D5"/>
    <w:rsid w:val="00D76AEE"/>
    <w:rsid w:val="00D827C4"/>
    <w:rsid w:val="00D92420"/>
    <w:rsid w:val="00DA157C"/>
    <w:rsid w:val="00DA1ED2"/>
    <w:rsid w:val="00DA66E3"/>
    <w:rsid w:val="00DB098D"/>
    <w:rsid w:val="00DB6ED9"/>
    <w:rsid w:val="00DB6F46"/>
    <w:rsid w:val="00DC2407"/>
    <w:rsid w:val="00DC3350"/>
    <w:rsid w:val="00DC4220"/>
    <w:rsid w:val="00DC6D92"/>
    <w:rsid w:val="00DD1409"/>
    <w:rsid w:val="00DD43FB"/>
    <w:rsid w:val="00DE0F24"/>
    <w:rsid w:val="00DE741B"/>
    <w:rsid w:val="00DE79B5"/>
    <w:rsid w:val="00DF1F15"/>
    <w:rsid w:val="00DF63D5"/>
    <w:rsid w:val="00DF7912"/>
    <w:rsid w:val="00E021ED"/>
    <w:rsid w:val="00E02456"/>
    <w:rsid w:val="00E03F51"/>
    <w:rsid w:val="00E043D7"/>
    <w:rsid w:val="00E10CF0"/>
    <w:rsid w:val="00E12761"/>
    <w:rsid w:val="00E159D0"/>
    <w:rsid w:val="00E303B0"/>
    <w:rsid w:val="00E30DF1"/>
    <w:rsid w:val="00E30E83"/>
    <w:rsid w:val="00E31D6E"/>
    <w:rsid w:val="00E32E10"/>
    <w:rsid w:val="00E348EB"/>
    <w:rsid w:val="00E46767"/>
    <w:rsid w:val="00E47C99"/>
    <w:rsid w:val="00E50633"/>
    <w:rsid w:val="00E56CD7"/>
    <w:rsid w:val="00E638C0"/>
    <w:rsid w:val="00E63AE9"/>
    <w:rsid w:val="00E65581"/>
    <w:rsid w:val="00E7226B"/>
    <w:rsid w:val="00E72D53"/>
    <w:rsid w:val="00E81930"/>
    <w:rsid w:val="00E9759C"/>
    <w:rsid w:val="00EA1720"/>
    <w:rsid w:val="00EA3C4D"/>
    <w:rsid w:val="00EB1A21"/>
    <w:rsid w:val="00EC28E6"/>
    <w:rsid w:val="00EC63C6"/>
    <w:rsid w:val="00ED1AC9"/>
    <w:rsid w:val="00EE7911"/>
    <w:rsid w:val="00EF1749"/>
    <w:rsid w:val="00EF23E0"/>
    <w:rsid w:val="00EF63B4"/>
    <w:rsid w:val="00F14F07"/>
    <w:rsid w:val="00F173B3"/>
    <w:rsid w:val="00F17B11"/>
    <w:rsid w:val="00F235A9"/>
    <w:rsid w:val="00F24964"/>
    <w:rsid w:val="00F24FAF"/>
    <w:rsid w:val="00F26321"/>
    <w:rsid w:val="00F27776"/>
    <w:rsid w:val="00F306C9"/>
    <w:rsid w:val="00F317F2"/>
    <w:rsid w:val="00F42F40"/>
    <w:rsid w:val="00F45A7B"/>
    <w:rsid w:val="00F46E3F"/>
    <w:rsid w:val="00F476F5"/>
    <w:rsid w:val="00F4783E"/>
    <w:rsid w:val="00F53AE3"/>
    <w:rsid w:val="00F6122F"/>
    <w:rsid w:val="00F7137D"/>
    <w:rsid w:val="00F71D36"/>
    <w:rsid w:val="00F745E8"/>
    <w:rsid w:val="00F75377"/>
    <w:rsid w:val="00F77CFB"/>
    <w:rsid w:val="00F84FA6"/>
    <w:rsid w:val="00F85E3A"/>
    <w:rsid w:val="00F90343"/>
    <w:rsid w:val="00F91DAD"/>
    <w:rsid w:val="00F93B5F"/>
    <w:rsid w:val="00F93C44"/>
    <w:rsid w:val="00F94FB7"/>
    <w:rsid w:val="00F95BB9"/>
    <w:rsid w:val="00FA43A2"/>
    <w:rsid w:val="00FA5C77"/>
    <w:rsid w:val="00FA6530"/>
    <w:rsid w:val="00FB4DCA"/>
    <w:rsid w:val="00FB7ABA"/>
    <w:rsid w:val="00FD159C"/>
    <w:rsid w:val="00FD1839"/>
    <w:rsid w:val="00FE7978"/>
    <w:rsid w:val="00FE7BA9"/>
    <w:rsid w:val="00FF0002"/>
    <w:rsid w:val="00FF1E4D"/>
    <w:rsid w:val="00FF2971"/>
    <w:rsid w:val="00FF3A41"/>
    <w:rsid w:val="00FF42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12FB7CA0-76AA-45CC-AFA9-8928C3F7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71DF"/>
    <w:pPr>
      <w:tabs>
        <w:tab w:val="left" w:pos="426"/>
        <w:tab w:val="left" w:pos="851"/>
        <w:tab w:val="left" w:pos="1276"/>
        <w:tab w:val="left" w:pos="5216"/>
        <w:tab w:val="decimal" w:pos="7938"/>
        <w:tab w:val="right" w:pos="9299"/>
      </w:tabs>
    </w:pPr>
    <w:rPr>
      <w:rFonts w:ascii="Arial" w:hAnsi="Arial"/>
      <w:sz w:val="22"/>
    </w:rPr>
  </w:style>
  <w:style w:type="paragraph" w:styleId="berschrift1">
    <w:name w:val="heading 1"/>
    <w:basedOn w:val="Standard"/>
    <w:next w:val="Standard"/>
    <w:qFormat/>
    <w:rsid w:val="006971DF"/>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rsid w:val="006971DF"/>
    <w:pPr>
      <w:keepNext/>
      <w:tabs>
        <w:tab w:val="clear" w:pos="426"/>
        <w:tab w:val="clear" w:pos="7938"/>
        <w:tab w:val="left" w:pos="1701"/>
      </w:tabs>
      <w:spacing w:after="120"/>
      <w:outlineLvl w:val="1"/>
    </w:pPr>
    <w:rPr>
      <w:b/>
    </w:rPr>
  </w:style>
  <w:style w:type="paragraph" w:styleId="berschrift3">
    <w:name w:val="heading 3"/>
    <w:basedOn w:val="Standard"/>
    <w:next w:val="Standard"/>
    <w:qFormat/>
    <w:rsid w:val="006971DF"/>
    <w:pPr>
      <w:keepNext/>
      <w:tabs>
        <w:tab w:val="clear" w:pos="426"/>
        <w:tab w:val="clear" w:pos="7938"/>
        <w:tab w:val="left" w:pos="1701"/>
      </w:tabs>
      <w:spacing w:after="120"/>
      <w:outlineLvl w:val="2"/>
    </w:pPr>
    <w:rPr>
      <w:i/>
    </w:rPr>
  </w:style>
  <w:style w:type="paragraph" w:styleId="berschrift4">
    <w:name w:val="heading 4"/>
    <w:basedOn w:val="Standard"/>
    <w:next w:val="Standard"/>
    <w:qFormat/>
    <w:rsid w:val="006971DF"/>
    <w:pPr>
      <w:keepNext/>
      <w:numPr>
        <w:numId w:val="2"/>
      </w:numPr>
      <w:tabs>
        <w:tab w:val="clear" w:pos="426"/>
        <w:tab w:val="clear" w:pos="851"/>
        <w:tab w:val="clear" w:pos="1276"/>
        <w:tab w:val="clear" w:pos="5216"/>
        <w:tab w:val="clear" w:pos="7938"/>
        <w:tab w:val="left" w:pos="2835"/>
      </w:tabs>
      <w:outlineLvl w:val="3"/>
    </w:pPr>
    <w:rPr>
      <w:b/>
      <w:sz w:val="20"/>
    </w:rPr>
  </w:style>
  <w:style w:type="paragraph" w:styleId="berschrift5">
    <w:name w:val="heading 5"/>
    <w:basedOn w:val="Standard"/>
    <w:next w:val="Standard"/>
    <w:qFormat/>
    <w:rsid w:val="006971DF"/>
    <w:pPr>
      <w:keepNext/>
      <w:tabs>
        <w:tab w:val="clear" w:pos="426"/>
        <w:tab w:val="clear" w:pos="851"/>
        <w:tab w:val="clear" w:pos="1276"/>
        <w:tab w:val="clear" w:pos="5216"/>
        <w:tab w:val="clear" w:pos="7938"/>
        <w:tab w:val="left" w:pos="1418"/>
        <w:tab w:val="left" w:pos="2835"/>
        <w:tab w:val="left" w:pos="3969"/>
        <w:tab w:val="left" w:pos="4536"/>
      </w:tabs>
      <w:outlineLvl w:val="4"/>
    </w:pPr>
    <w:rPr>
      <w:b/>
      <w:sz w:val="24"/>
    </w:rPr>
  </w:style>
  <w:style w:type="paragraph" w:styleId="berschrift6">
    <w:name w:val="heading 6"/>
    <w:basedOn w:val="Standard"/>
    <w:next w:val="Standard"/>
    <w:qFormat/>
    <w:rsid w:val="006971DF"/>
    <w:pPr>
      <w:keepNext/>
      <w:numPr>
        <w:numId w:val="6"/>
      </w:numPr>
      <w:tabs>
        <w:tab w:val="clear" w:pos="426"/>
        <w:tab w:val="clear" w:pos="851"/>
        <w:tab w:val="clear" w:pos="1276"/>
        <w:tab w:val="clear" w:pos="5216"/>
        <w:tab w:val="clear" w:pos="7938"/>
        <w:tab w:val="left" w:pos="2835"/>
      </w:tabs>
      <w:outlineLvl w:val="5"/>
    </w:pPr>
    <w:rPr>
      <w:b/>
    </w:rPr>
  </w:style>
  <w:style w:type="paragraph" w:styleId="berschrift7">
    <w:name w:val="heading 7"/>
    <w:basedOn w:val="Standard"/>
    <w:next w:val="Standard"/>
    <w:qFormat/>
    <w:rsid w:val="006971DF"/>
    <w:pPr>
      <w:keepNext/>
      <w:tabs>
        <w:tab w:val="clear" w:pos="426"/>
        <w:tab w:val="clear" w:pos="851"/>
        <w:tab w:val="clear" w:pos="1276"/>
        <w:tab w:val="clear" w:pos="5216"/>
        <w:tab w:val="clear" w:pos="7938"/>
        <w:tab w:val="left" w:pos="1418"/>
        <w:tab w:val="left" w:pos="2835"/>
        <w:tab w:val="left" w:pos="4820"/>
      </w:tabs>
      <w:outlineLvl w:val="6"/>
    </w:pPr>
    <w:rPr>
      <w:b/>
      <w:sz w:val="20"/>
    </w:rPr>
  </w:style>
  <w:style w:type="paragraph" w:styleId="berschrift8">
    <w:name w:val="heading 8"/>
    <w:basedOn w:val="Standard"/>
    <w:next w:val="Standard"/>
    <w:qFormat/>
    <w:rsid w:val="006971DF"/>
    <w:pPr>
      <w:keepNext/>
      <w:numPr>
        <w:numId w:val="13"/>
      </w:numPr>
      <w:tabs>
        <w:tab w:val="clear" w:pos="426"/>
        <w:tab w:val="clear" w:pos="851"/>
        <w:tab w:val="clear" w:pos="1276"/>
        <w:tab w:val="clear" w:pos="5216"/>
        <w:tab w:val="clear" w:pos="7938"/>
        <w:tab w:val="left" w:pos="2835"/>
        <w:tab w:val="left" w:pos="4820"/>
      </w:tabs>
      <w:outlineLvl w:val="7"/>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ericht">
    <w:name w:val="Amtsbericht"/>
    <w:basedOn w:val="Standard"/>
    <w:rsid w:val="006971DF"/>
    <w:pPr>
      <w:spacing w:line="360" w:lineRule="atLeast"/>
      <w:ind w:right="1134"/>
    </w:pPr>
  </w:style>
  <w:style w:type="paragraph" w:customStyle="1" w:styleId="Aufzhlung1">
    <w:name w:val="Aufzählung1"/>
    <w:basedOn w:val="Standard"/>
    <w:next w:val="Standard"/>
    <w:rsid w:val="006971DF"/>
    <w:pPr>
      <w:ind w:left="426" w:hanging="426"/>
    </w:pPr>
  </w:style>
  <w:style w:type="paragraph" w:customStyle="1" w:styleId="Aufzhlung2">
    <w:name w:val="Aufzählung2"/>
    <w:basedOn w:val="Standard"/>
    <w:next w:val="Standard"/>
    <w:rsid w:val="006971DF"/>
    <w:pPr>
      <w:ind w:left="851" w:hanging="426"/>
    </w:pPr>
  </w:style>
  <w:style w:type="paragraph" w:customStyle="1" w:styleId="Aufzhlung3">
    <w:name w:val="Aufzählung3"/>
    <w:basedOn w:val="Standard"/>
    <w:next w:val="Standard"/>
    <w:rsid w:val="006971DF"/>
    <w:pPr>
      <w:ind w:left="1276" w:hanging="426"/>
    </w:pPr>
  </w:style>
  <w:style w:type="paragraph" w:styleId="Funotentext">
    <w:name w:val="footnote text"/>
    <w:basedOn w:val="Standard"/>
    <w:semiHidden/>
    <w:rsid w:val="006971DF"/>
    <w:pPr>
      <w:ind w:left="426" w:hanging="426"/>
    </w:pPr>
    <w:rPr>
      <w:sz w:val="18"/>
    </w:rPr>
  </w:style>
  <w:style w:type="character" w:styleId="Funotenzeichen">
    <w:name w:val="footnote reference"/>
    <w:basedOn w:val="Absatz-Standardschriftart"/>
    <w:semiHidden/>
    <w:rsid w:val="006971DF"/>
    <w:rPr>
      <w:rFonts w:ascii="Arial" w:hAnsi="Arial"/>
      <w:position w:val="6"/>
      <w:sz w:val="16"/>
    </w:rPr>
  </w:style>
  <w:style w:type="paragraph" w:styleId="Fuzeile">
    <w:name w:val="footer"/>
    <w:basedOn w:val="Standard"/>
    <w:link w:val="FuzeileZchn"/>
    <w:rsid w:val="006971DF"/>
    <w:pPr>
      <w:tabs>
        <w:tab w:val="clear" w:pos="7938"/>
      </w:tabs>
    </w:pPr>
    <w:rPr>
      <w:noProof/>
      <w:sz w:val="12"/>
    </w:rPr>
  </w:style>
  <w:style w:type="paragraph" w:customStyle="1" w:styleId="GRInterpellationTitel">
    <w:name w:val="GR_Interpellation_Titel"/>
    <w:basedOn w:val="Standard"/>
    <w:rsid w:val="006971DF"/>
    <w:pPr>
      <w:tabs>
        <w:tab w:val="clear" w:pos="426"/>
        <w:tab w:val="clear" w:pos="851"/>
        <w:tab w:val="clear" w:pos="1276"/>
        <w:tab w:val="clear" w:pos="5216"/>
        <w:tab w:val="left" w:pos="1701"/>
        <w:tab w:val="left" w:pos="5160"/>
      </w:tabs>
      <w:spacing w:after="120"/>
      <w:ind w:left="1701" w:hanging="1701"/>
    </w:pPr>
    <w:rPr>
      <w:b/>
    </w:rPr>
  </w:style>
  <w:style w:type="paragraph" w:customStyle="1" w:styleId="GRKopf">
    <w:name w:val="GR_Kopf"/>
    <w:basedOn w:val="Standard"/>
    <w:rsid w:val="006971DF"/>
    <w:pPr>
      <w:tabs>
        <w:tab w:val="clear" w:pos="426"/>
        <w:tab w:val="clear" w:pos="851"/>
        <w:tab w:val="clear" w:pos="1276"/>
        <w:tab w:val="clear" w:pos="5216"/>
        <w:tab w:val="clear" w:pos="7938"/>
      </w:tabs>
    </w:pPr>
  </w:style>
  <w:style w:type="paragraph" w:styleId="Kopfzeile">
    <w:name w:val="header"/>
    <w:basedOn w:val="Standard"/>
    <w:link w:val="KopfzeileZchn"/>
    <w:uiPriority w:val="99"/>
    <w:rsid w:val="006971DF"/>
    <w:pPr>
      <w:tabs>
        <w:tab w:val="clear" w:pos="426"/>
        <w:tab w:val="clear" w:pos="851"/>
        <w:tab w:val="clear" w:pos="1276"/>
        <w:tab w:val="clear" w:pos="5216"/>
        <w:tab w:val="clear" w:pos="7938"/>
      </w:tabs>
    </w:pPr>
  </w:style>
  <w:style w:type="paragraph" w:customStyle="1" w:styleId="Medienmitteilung">
    <w:name w:val="Medienmitteilung"/>
    <w:basedOn w:val="Standard"/>
    <w:rsid w:val="006971DF"/>
    <w:pPr>
      <w:tabs>
        <w:tab w:val="clear" w:pos="426"/>
        <w:tab w:val="clear" w:pos="851"/>
        <w:tab w:val="clear" w:pos="1276"/>
        <w:tab w:val="clear" w:pos="5216"/>
        <w:tab w:val="clear" w:pos="7938"/>
        <w:tab w:val="clear" w:pos="9299"/>
        <w:tab w:val="right" w:pos="7541"/>
      </w:tabs>
      <w:spacing w:line="360" w:lineRule="atLeast"/>
      <w:ind w:left="1418" w:right="1701"/>
    </w:pPr>
  </w:style>
  <w:style w:type="paragraph" w:customStyle="1" w:styleId="Randtitel">
    <w:name w:val="Randtitel"/>
    <w:basedOn w:val="Standard"/>
    <w:next w:val="Standard"/>
    <w:rsid w:val="006971DF"/>
    <w:pPr>
      <w:keepNext/>
      <w:tabs>
        <w:tab w:val="clear" w:pos="5216"/>
        <w:tab w:val="clear" w:pos="9299"/>
        <w:tab w:val="left" w:pos="5160"/>
        <w:tab w:val="right" w:pos="9185"/>
      </w:tabs>
      <w:spacing w:after="120"/>
    </w:pPr>
    <w:rPr>
      <w:b/>
      <w:i/>
      <w:sz w:val="20"/>
    </w:rPr>
  </w:style>
  <w:style w:type="paragraph" w:customStyle="1" w:styleId="RRBKopfinfos">
    <w:name w:val="RRB_Kopfinfos"/>
    <w:basedOn w:val="Standard"/>
    <w:rsid w:val="006971DF"/>
    <w:pPr>
      <w:tabs>
        <w:tab w:val="clear" w:pos="426"/>
        <w:tab w:val="clear" w:pos="851"/>
        <w:tab w:val="clear" w:pos="1276"/>
        <w:tab w:val="clear" w:pos="5216"/>
        <w:tab w:val="clear" w:pos="9299"/>
        <w:tab w:val="left" w:pos="1701"/>
        <w:tab w:val="left" w:pos="5160"/>
      </w:tabs>
      <w:ind w:left="1701" w:hanging="1701"/>
    </w:pPr>
  </w:style>
  <w:style w:type="paragraph" w:styleId="Standardeinzug">
    <w:name w:val="Normal Indent"/>
    <w:basedOn w:val="Standard"/>
    <w:rsid w:val="006971DF"/>
    <w:pPr>
      <w:ind w:left="426" w:hanging="426"/>
    </w:pPr>
  </w:style>
  <w:style w:type="paragraph" w:styleId="Verzeichnis1">
    <w:name w:val="toc 1"/>
    <w:basedOn w:val="Standard"/>
    <w:next w:val="Standard"/>
    <w:autoRedefine/>
    <w:semiHidden/>
    <w:rsid w:val="006971DF"/>
    <w:pPr>
      <w:tabs>
        <w:tab w:val="clear" w:pos="1276"/>
        <w:tab w:val="clear" w:pos="5216"/>
        <w:tab w:val="clear" w:pos="7938"/>
        <w:tab w:val="right" w:leader="dot" w:pos="9299"/>
      </w:tabs>
      <w:spacing w:before="120"/>
    </w:pPr>
  </w:style>
  <w:style w:type="paragraph" w:styleId="Verzeichnis2">
    <w:name w:val="toc 2"/>
    <w:basedOn w:val="Standard"/>
    <w:next w:val="Standard"/>
    <w:autoRedefine/>
    <w:semiHidden/>
    <w:rsid w:val="006971DF"/>
    <w:pPr>
      <w:tabs>
        <w:tab w:val="clear" w:pos="1276"/>
        <w:tab w:val="clear" w:pos="5216"/>
        <w:tab w:val="clear" w:pos="7938"/>
        <w:tab w:val="right" w:leader="dot" w:pos="9299"/>
      </w:tabs>
      <w:ind w:left="426"/>
    </w:pPr>
  </w:style>
  <w:style w:type="paragraph" w:styleId="Verzeichnis3">
    <w:name w:val="toc 3"/>
    <w:basedOn w:val="Standard"/>
    <w:next w:val="Standard"/>
    <w:autoRedefine/>
    <w:semiHidden/>
    <w:rsid w:val="006971DF"/>
    <w:pPr>
      <w:tabs>
        <w:tab w:val="clear" w:pos="426"/>
        <w:tab w:val="clear" w:pos="1276"/>
        <w:tab w:val="clear" w:pos="5216"/>
        <w:tab w:val="clear" w:pos="7938"/>
        <w:tab w:val="left" w:pos="1560"/>
        <w:tab w:val="right" w:leader="dot" w:pos="9299"/>
      </w:tabs>
      <w:ind w:left="851"/>
    </w:pPr>
  </w:style>
  <w:style w:type="paragraph" w:customStyle="1" w:styleId="Mailadresse">
    <w:name w:val="Mailadresse"/>
    <w:basedOn w:val="Standard"/>
    <w:rsid w:val="006971DF"/>
    <w:pPr>
      <w:tabs>
        <w:tab w:val="clear" w:pos="426"/>
        <w:tab w:val="clear" w:pos="851"/>
        <w:tab w:val="clear" w:pos="1276"/>
        <w:tab w:val="clear" w:pos="5216"/>
        <w:tab w:val="clear" w:pos="7938"/>
        <w:tab w:val="clear" w:pos="9299"/>
        <w:tab w:val="left" w:pos="2268"/>
      </w:tabs>
    </w:pPr>
    <w:rPr>
      <w:sz w:val="16"/>
    </w:rPr>
  </w:style>
  <w:style w:type="paragraph" w:customStyle="1" w:styleId="Adressbereich">
    <w:name w:val="Adressbereich"/>
    <w:basedOn w:val="Standard"/>
    <w:rsid w:val="006971DF"/>
    <w:pPr>
      <w:tabs>
        <w:tab w:val="clear" w:pos="426"/>
        <w:tab w:val="clear" w:pos="851"/>
        <w:tab w:val="clear" w:pos="1276"/>
        <w:tab w:val="clear" w:pos="5216"/>
        <w:tab w:val="clear" w:pos="7938"/>
        <w:tab w:val="clear" w:pos="9299"/>
        <w:tab w:val="left" w:pos="2268"/>
      </w:tabs>
    </w:pPr>
  </w:style>
  <w:style w:type="paragraph" w:styleId="Beschriftung">
    <w:name w:val="caption"/>
    <w:basedOn w:val="Standard"/>
    <w:next w:val="Standard"/>
    <w:qFormat/>
    <w:rsid w:val="006971DF"/>
    <w:pPr>
      <w:jc w:val="center"/>
    </w:pPr>
    <w:rPr>
      <w:sz w:val="30"/>
    </w:rPr>
  </w:style>
  <w:style w:type="paragraph" w:styleId="Textkrper-Zeileneinzug">
    <w:name w:val="Body Text Indent"/>
    <w:basedOn w:val="Standard"/>
    <w:rsid w:val="006971DF"/>
    <w:pPr>
      <w:tabs>
        <w:tab w:val="clear" w:pos="426"/>
        <w:tab w:val="clear" w:pos="851"/>
        <w:tab w:val="clear" w:pos="1276"/>
        <w:tab w:val="clear" w:pos="5216"/>
        <w:tab w:val="clear" w:pos="7938"/>
        <w:tab w:val="left" w:pos="1418"/>
        <w:tab w:val="left" w:pos="2835"/>
        <w:tab w:val="left" w:pos="4820"/>
      </w:tabs>
      <w:ind w:left="1423" w:hanging="1423"/>
    </w:pPr>
    <w:rPr>
      <w:sz w:val="20"/>
    </w:rPr>
  </w:style>
  <w:style w:type="paragraph" w:styleId="Textkrper-Einzug2">
    <w:name w:val="Body Text Indent 2"/>
    <w:basedOn w:val="Standard"/>
    <w:rsid w:val="006971DF"/>
    <w:pPr>
      <w:tabs>
        <w:tab w:val="clear" w:pos="426"/>
        <w:tab w:val="clear" w:pos="851"/>
        <w:tab w:val="clear" w:pos="1276"/>
        <w:tab w:val="clear" w:pos="5216"/>
        <w:tab w:val="clear" w:pos="7938"/>
        <w:tab w:val="left" w:pos="1418"/>
        <w:tab w:val="left" w:pos="2835"/>
        <w:tab w:val="left" w:pos="4820"/>
      </w:tabs>
      <w:ind w:left="1423" w:hanging="1423"/>
    </w:pPr>
    <w:rPr>
      <w:b/>
      <w:sz w:val="20"/>
    </w:rPr>
  </w:style>
  <w:style w:type="paragraph" w:styleId="Textkrper-Einzug3">
    <w:name w:val="Body Text Indent 3"/>
    <w:basedOn w:val="Standard"/>
    <w:rsid w:val="006971DF"/>
    <w:pPr>
      <w:tabs>
        <w:tab w:val="clear" w:pos="426"/>
        <w:tab w:val="clear" w:pos="851"/>
        <w:tab w:val="clear" w:pos="1276"/>
        <w:tab w:val="clear" w:pos="5216"/>
        <w:tab w:val="clear" w:pos="7938"/>
        <w:tab w:val="left" w:pos="1418"/>
        <w:tab w:val="left" w:pos="2835"/>
        <w:tab w:val="left" w:pos="4820"/>
        <w:tab w:val="left" w:pos="5387"/>
      </w:tabs>
      <w:ind w:left="5670" w:hanging="5670"/>
    </w:pPr>
    <w:rPr>
      <w:sz w:val="20"/>
    </w:rPr>
  </w:style>
  <w:style w:type="character" w:styleId="Hyperlink">
    <w:name w:val="Hyperlink"/>
    <w:basedOn w:val="Absatz-Standardschriftart"/>
    <w:rsid w:val="006971DF"/>
    <w:rPr>
      <w:color w:val="0000FF"/>
      <w:u w:val="single"/>
    </w:rPr>
  </w:style>
  <w:style w:type="character" w:styleId="Seitenzahl">
    <w:name w:val="page number"/>
    <w:basedOn w:val="Absatz-Standardschriftart"/>
    <w:rsid w:val="006971DF"/>
  </w:style>
  <w:style w:type="paragraph" w:styleId="Sprechblasentext">
    <w:name w:val="Balloon Text"/>
    <w:basedOn w:val="Standard"/>
    <w:link w:val="SprechblasentextZchn"/>
    <w:rsid w:val="00DC4220"/>
    <w:rPr>
      <w:rFonts w:ascii="Tahoma" w:hAnsi="Tahoma" w:cs="Tahoma"/>
      <w:sz w:val="16"/>
      <w:szCs w:val="16"/>
    </w:rPr>
  </w:style>
  <w:style w:type="character" w:customStyle="1" w:styleId="SprechblasentextZchn">
    <w:name w:val="Sprechblasentext Zchn"/>
    <w:basedOn w:val="Absatz-Standardschriftart"/>
    <w:link w:val="Sprechblasentext"/>
    <w:rsid w:val="00DC4220"/>
    <w:rPr>
      <w:rFonts w:ascii="Tahoma" w:hAnsi="Tahoma" w:cs="Tahoma"/>
      <w:sz w:val="16"/>
      <w:szCs w:val="16"/>
    </w:rPr>
  </w:style>
  <w:style w:type="character" w:customStyle="1" w:styleId="FuzeileZchn">
    <w:name w:val="Fußzeile Zchn"/>
    <w:basedOn w:val="Absatz-Standardschriftart"/>
    <w:link w:val="Fuzeile"/>
    <w:rsid w:val="00400AB5"/>
    <w:rPr>
      <w:rFonts w:ascii="Arial" w:hAnsi="Arial"/>
      <w:noProof/>
      <w:sz w:val="12"/>
    </w:rPr>
  </w:style>
  <w:style w:type="character" w:customStyle="1" w:styleId="KopfzeileZchn">
    <w:name w:val="Kopfzeile Zchn"/>
    <w:basedOn w:val="Absatz-Standardschriftart"/>
    <w:link w:val="Kopfzeile"/>
    <w:uiPriority w:val="99"/>
    <w:rsid w:val="00400AB5"/>
    <w:rPr>
      <w:rFonts w:ascii="Arial" w:hAnsi="Arial"/>
      <w:sz w:val="22"/>
    </w:rPr>
  </w:style>
  <w:style w:type="table" w:styleId="Tabellenraster">
    <w:name w:val="Table Grid"/>
    <w:basedOn w:val="NormaleTabelle"/>
    <w:uiPriority w:val="59"/>
    <w:rsid w:val="00231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sid w:val="005B37F4"/>
    <w:rPr>
      <w:color w:val="800080" w:themeColor="followedHyperlink"/>
      <w:u w:val="single"/>
    </w:rPr>
  </w:style>
  <w:style w:type="paragraph" w:styleId="Listenabsatz">
    <w:name w:val="List Paragraph"/>
    <w:basedOn w:val="Standard"/>
    <w:uiPriority w:val="34"/>
    <w:qFormat/>
    <w:rsid w:val="00306691"/>
    <w:pPr>
      <w:ind w:left="720"/>
      <w:contextualSpacing/>
    </w:pPr>
  </w:style>
  <w:style w:type="character" w:styleId="Fett">
    <w:name w:val="Strong"/>
    <w:basedOn w:val="Absatz-Standardschriftart"/>
    <w:qFormat/>
    <w:rsid w:val="00DA6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vsg.ch/fileadmin/downloadcenter/web/schuetzen/W_Brandschutz_auf_Baustellen__W_.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mwelt.sg.ch" TargetMode="External"/><Relationship Id="rId4" Type="http://schemas.openxmlformats.org/officeDocument/2006/relationships/settings" Target="settings.xml"/><Relationship Id="rId9" Type="http://schemas.openxmlformats.org/officeDocument/2006/relationships/hyperlink" Target="http://www.bafu.admin.ch/publikation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DC714-FF53-4653-8356-D25A9783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3158</Words>
  <Characters>36608</Characters>
  <Application>Microsoft Office Word</Application>
  <DocSecurity>0</DocSecurity>
  <Lines>305</Lines>
  <Paragraphs>79</Paragraphs>
  <ScaleCrop>false</ScaleCrop>
  <HeadingPairs>
    <vt:vector size="2" baseType="variant">
      <vt:variant>
        <vt:lpstr>Titel</vt:lpstr>
      </vt:variant>
      <vt:variant>
        <vt:i4>1</vt:i4>
      </vt:variant>
    </vt:vector>
  </HeadingPairs>
  <TitlesOfParts>
    <vt:vector size="1" baseType="lpstr">
      <vt:lpstr>Leere Dokumentvorlage</vt:lpstr>
    </vt:vector>
  </TitlesOfParts>
  <Company>Kanton St. Gallen</Company>
  <LinksUpToDate>false</LinksUpToDate>
  <CharactersWithSpaces>39687</CharactersWithSpaces>
  <SharedDoc>false</SharedDoc>
  <HLinks>
    <vt:vector size="6" baseType="variant">
      <vt:variant>
        <vt:i4>8192125</vt:i4>
      </vt:variant>
      <vt:variant>
        <vt:i4>231</vt:i4>
      </vt:variant>
      <vt:variant>
        <vt:i4>0</vt:i4>
      </vt:variant>
      <vt:variant>
        <vt:i4>5</vt:i4>
      </vt:variant>
      <vt:variant>
        <vt:lpwstr>http://www.afs.gvasg.ch/home/brandschutz/Downloads.html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 Dokumentvorlage</dc:title>
  <dc:creator>Scherrer, Sarah</dc:creator>
  <cp:lastModifiedBy>Scherrer Sarah BD-HBA-ZD</cp:lastModifiedBy>
  <cp:revision>4</cp:revision>
  <cp:lastPrinted>2022-04-08T13:39:00Z</cp:lastPrinted>
  <dcterms:created xsi:type="dcterms:W3CDTF">2023-02-27T11:05:00Z</dcterms:created>
  <dcterms:modified xsi:type="dcterms:W3CDTF">2023-04-17T13:29:00Z</dcterms:modified>
</cp:coreProperties>
</file>